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0F9DF" w14:textId="010B265B" w:rsidR="009C42A8" w:rsidRPr="0079205D" w:rsidRDefault="00CF5290"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A7EE217CA6C3487EA79CC78B1A39B961"/>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502EDABE"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536189A7" w14:textId="77777777" w:rsidTr="00811BE5">
        <w:sdt>
          <w:sdtPr>
            <w:rPr>
              <w:rFonts w:cs="Times New Roman"/>
            </w:rPr>
            <w:id w:val="25447574"/>
            <w:lock w:val="sdtLocked"/>
            <w:placeholder>
              <w:docPart w:val="A15B2F175C5F448CAA5CE5FBE4101EC1"/>
            </w:placeholder>
            <w:showingPlcHdr/>
          </w:sdtPr>
          <w:sdtEndPr/>
          <w:sdtContent>
            <w:tc>
              <w:tcPr>
                <w:tcW w:w="4360" w:type="dxa"/>
                <w:vAlign w:val="bottom"/>
              </w:tcPr>
              <w:p w14:paraId="308A993F"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5025C0C8" w14:textId="77777777" w:rsidR="003C1EF2" w:rsidRDefault="00CF5290" w:rsidP="00C523D5">
            <w:pPr>
              <w:pStyle w:val="NoSpacing"/>
              <w:ind w:right="-111"/>
              <w:jc w:val="right"/>
            </w:pPr>
            <w:sdt>
              <w:sdtPr>
                <w:id w:val="32932642"/>
                <w:lock w:val="sdtContentLocked"/>
                <w:placeholder>
                  <w:docPart w:val="E237A758695845AA871EBBDEAADA5F86"/>
                </w:placeholder>
                <w:showingPlcHdr/>
              </w:sdtPr>
              <w:sdtEndPr/>
              <w:sdtContent>
                <w:r w:rsidR="00F13DD7">
                  <w:t xml:space="preserve">Noteikumi </w:t>
                </w:r>
              </w:sdtContent>
            </w:sdt>
            <w:sdt>
              <w:sdtPr>
                <w:id w:val="25447619"/>
                <w:lock w:val="sdtContentLocked"/>
                <w:placeholder>
                  <w:docPart w:val="B299639A75CD4620AFD3DAE6891764E7"/>
                </w:placeholder>
                <w:showingPlcHdr/>
              </w:sdtPr>
              <w:sdtEndPr/>
              <w:sdtContent>
                <w:r w:rsidR="003C1EF2">
                  <w:t xml:space="preserve">Nr. </w:t>
                </w:r>
              </w:sdtContent>
            </w:sdt>
            <w:sdt>
              <w:sdtPr>
                <w:id w:val="25447645"/>
                <w:lock w:val="sdtLocked"/>
                <w:placeholder>
                  <w:docPart w:val="109300F64D9342899C40E47E7F43207A"/>
                </w:placeholder>
                <w:showingPlcHdr/>
              </w:sdtPr>
              <w:sdtEndPr/>
              <w:sdtContent>
                <w:r w:rsidR="007A4159">
                  <w:t>_____</w:t>
                </w:r>
              </w:sdtContent>
            </w:sdt>
          </w:p>
        </w:tc>
      </w:tr>
    </w:tbl>
    <w:sdt>
      <w:sdtPr>
        <w:rPr>
          <w:rFonts w:cs="Times New Roman"/>
          <w:szCs w:val="24"/>
        </w:rPr>
        <w:id w:val="25447675"/>
        <w:lock w:val="sdtContentLocked"/>
        <w:placeholder>
          <w:docPart w:val="84B03A8AF6884315B90CBC65A8FE01CF"/>
        </w:placeholder>
        <w:showingPlcHdr/>
      </w:sdtPr>
      <w:sdtEndPr/>
      <w:sdtContent>
        <w:p w14:paraId="5FEAB311" w14:textId="77777777" w:rsidR="003C1EF2" w:rsidRDefault="00C2284A" w:rsidP="00C2284A">
          <w:pPr>
            <w:rPr>
              <w:rFonts w:cs="Times New Roman"/>
              <w:szCs w:val="24"/>
            </w:rPr>
          </w:pPr>
          <w:r>
            <w:rPr>
              <w:rFonts w:cs="Times New Roman"/>
              <w:szCs w:val="24"/>
            </w:rPr>
            <w:t>Rīgā</w:t>
          </w:r>
        </w:p>
      </w:sdtContent>
    </w:sdt>
    <w:p w14:paraId="49E4867D" w14:textId="1D149FF3" w:rsidR="00C2284A" w:rsidRDefault="00CF5290" w:rsidP="00C2284A">
      <w:pPr>
        <w:spacing w:before="240" w:after="240"/>
        <w:rPr>
          <w:rFonts w:cs="Times New Roman"/>
          <w:b/>
          <w:szCs w:val="24"/>
        </w:rPr>
      </w:pPr>
      <w:sdt>
        <w:sdtPr>
          <w:rPr>
            <w:rFonts w:cs="Times New Roman"/>
            <w:b/>
            <w:szCs w:val="24"/>
          </w:rPr>
          <w:alias w:val="Nosaukums"/>
          <w:tag w:val="Nosaukums"/>
          <w:id w:val="25447728"/>
          <w:placeholder>
            <w:docPart w:val="456AD11056BF47E890F6D38BEE8BCAAA"/>
          </w:placeholder>
        </w:sdtPr>
        <w:sdtEndPr/>
        <w:sdtContent>
          <w:r w:rsidR="00A96592" w:rsidRPr="00A96592">
            <w:rPr>
              <w:rFonts w:cs="Times New Roman"/>
              <w:b/>
              <w:szCs w:val="24"/>
            </w:rPr>
            <w:t>Krājaizdevu sabiedrīb</w:t>
          </w:r>
          <w:r w:rsidR="008D452B">
            <w:rPr>
              <w:rFonts w:cs="Times New Roman"/>
              <w:b/>
              <w:szCs w:val="24"/>
            </w:rPr>
            <w:t>u</w:t>
          </w:r>
          <w:r w:rsidR="00A96592" w:rsidRPr="00A96592">
            <w:rPr>
              <w:rFonts w:cs="Times New Roman"/>
              <w:b/>
              <w:szCs w:val="24"/>
            </w:rPr>
            <w:t xml:space="preserve"> darbību </w:t>
          </w:r>
          <w:r w:rsidR="00805D9B" w:rsidRPr="00805D9B">
            <w:rPr>
              <w:rFonts w:cs="Times New Roman"/>
              <w:b/>
              <w:szCs w:val="24"/>
            </w:rPr>
            <w:t>raksturojošo</w:t>
          </w:r>
          <w:r w:rsidR="00EB21FB" w:rsidRPr="00A96592">
            <w:rPr>
              <w:rFonts w:cs="Times New Roman"/>
              <w:b/>
              <w:szCs w:val="24"/>
            </w:rPr>
            <w:t xml:space="preserve"> </w:t>
          </w:r>
          <w:r w:rsidR="00A96592" w:rsidRPr="00A96592">
            <w:rPr>
              <w:rFonts w:cs="Times New Roman"/>
              <w:b/>
              <w:szCs w:val="24"/>
            </w:rPr>
            <w:t>rādītāju aprēķināšanas</w:t>
          </w:r>
          <w:r w:rsidR="00DE19DC">
            <w:rPr>
              <w:rFonts w:cs="Times New Roman"/>
              <w:b/>
              <w:szCs w:val="24"/>
            </w:rPr>
            <w:t xml:space="preserve"> un</w:t>
          </w:r>
          <w:r w:rsidR="00873A1E">
            <w:rPr>
              <w:rFonts w:cs="Times New Roman"/>
              <w:b/>
              <w:szCs w:val="24"/>
            </w:rPr>
            <w:t xml:space="preserve"> </w:t>
          </w:r>
          <w:r w:rsidR="00640705" w:rsidRPr="00640705">
            <w:rPr>
              <w:rFonts w:cs="Times New Roman"/>
              <w:b/>
              <w:szCs w:val="24"/>
            </w:rPr>
            <w:t>pārskatu sagatavošanas</w:t>
          </w:r>
          <w:r w:rsidR="00FA3716">
            <w:rPr>
              <w:rFonts w:cs="Times New Roman"/>
              <w:b/>
              <w:szCs w:val="24"/>
            </w:rPr>
            <w:t xml:space="preserve"> </w:t>
          </w:r>
          <w:r w:rsidR="00A96592" w:rsidRPr="00A96592">
            <w:rPr>
              <w:rFonts w:cs="Times New Roman"/>
              <w:b/>
              <w:szCs w:val="24"/>
            </w:rPr>
            <w:t>noteikumi</w:t>
          </w:r>
        </w:sdtContent>
      </w:sdt>
    </w:p>
    <w:p w14:paraId="5F085827" w14:textId="77777777" w:rsidR="00C2284A" w:rsidRDefault="00CF5290" w:rsidP="00DB385B">
      <w:pPr>
        <w:jc w:val="right"/>
        <w:rPr>
          <w:rFonts w:cs="Times New Roman"/>
          <w:szCs w:val="24"/>
        </w:rPr>
      </w:pPr>
      <w:sdt>
        <w:sdtPr>
          <w:rPr>
            <w:rFonts w:cs="Times New Roman"/>
            <w:color w:val="808080"/>
            <w:szCs w:val="24"/>
          </w:rPr>
          <w:id w:val="32932717"/>
          <w:lock w:val="sdtContentLocked"/>
          <w:placeholder>
            <w:docPart w:val="8A1A0FD4A72B4B03886E6D0EEE54F31D"/>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8A19D2BE272B4AD286852F5E4A87A09B"/>
          </w:placeholder>
          <w:showingPlcHdr/>
        </w:sdtPr>
        <w:sdtEndPr/>
        <w:sdtContent>
          <w:r w:rsidR="00301089">
            <w:rPr>
              <w:rFonts w:cs="Times New Roman"/>
              <w:szCs w:val="24"/>
            </w:rPr>
            <w:t>saskaņā ar</w:t>
          </w:r>
        </w:sdtContent>
      </w:sdt>
    </w:p>
    <w:sdt>
      <w:sdtPr>
        <w:rPr>
          <w:rFonts w:cs="Times New Roman"/>
          <w:szCs w:val="24"/>
        </w:rPr>
        <w:id w:val="25447800"/>
        <w:placeholder>
          <w:docPart w:val="C12C938AA44B4888B0DFFB80BC475BD2"/>
        </w:placeholder>
      </w:sdtPr>
      <w:sdtEndPr/>
      <w:sdtContent>
        <w:p w14:paraId="5E2ABBD7" w14:textId="4D90E638" w:rsidR="00301089" w:rsidRDefault="00E4053B" w:rsidP="00DB385B">
          <w:pPr>
            <w:jc w:val="right"/>
            <w:rPr>
              <w:rFonts w:cs="Times New Roman"/>
              <w:szCs w:val="24"/>
            </w:rPr>
          </w:pPr>
          <w:r w:rsidRPr="00E4053B">
            <w:rPr>
              <w:rFonts w:cs="Times New Roman"/>
              <w:szCs w:val="24"/>
            </w:rPr>
            <w:t>Krājaizdevu sabiedrību likuma</w:t>
          </w:r>
        </w:p>
      </w:sdtContent>
    </w:sdt>
    <w:p w14:paraId="2C65F764" w14:textId="77777777" w:rsidR="00FE2E94" w:rsidRDefault="00CF5290" w:rsidP="00D821BC">
      <w:pPr>
        <w:jc w:val="right"/>
        <w:rPr>
          <w:rFonts w:cs="Times New Roman"/>
          <w:szCs w:val="24"/>
        </w:rPr>
      </w:pPr>
      <w:sdt>
        <w:sdtPr>
          <w:rPr>
            <w:rFonts w:cs="Times New Roman"/>
            <w:color w:val="000000" w:themeColor="text1"/>
            <w:szCs w:val="24"/>
          </w:rPr>
          <w:id w:val="1893839010"/>
          <w:placeholder>
            <w:docPart w:val="404E18C3FD51478CADC006F7289D7C0D"/>
          </w:placeholder>
        </w:sdtPr>
        <w:sdtEndPr/>
        <w:sdtContent>
          <w:r w:rsidR="00D821BC">
            <w:rPr>
              <w:rFonts w:cs="Times New Roman"/>
              <w:color w:val="000000" w:themeColor="text1"/>
              <w:szCs w:val="24"/>
            </w:rPr>
            <w:t>2</w:t>
          </w:r>
          <w:r w:rsidR="00E66DC0">
            <w:rPr>
              <w:rFonts w:cs="Times New Roman"/>
              <w:color w:val="000000" w:themeColor="text1"/>
              <w:szCs w:val="24"/>
            </w:rPr>
            <w:t>0</w:t>
          </w:r>
        </w:sdtContent>
      </w:sdt>
      <w:sdt>
        <w:sdtPr>
          <w:rPr>
            <w:rFonts w:cs="Times New Roman"/>
            <w:color w:val="808080"/>
            <w:szCs w:val="24"/>
          </w:rPr>
          <w:id w:val="-1604486257"/>
          <w:placeholder>
            <w:docPart w:val="EE3A9510889649F580F0ECBACAF20D26"/>
          </w:placeholder>
        </w:sdtPr>
        <w:sdtEndPr/>
        <w:sdtContent>
          <w:r w:rsidR="00D821BC">
            <w:rPr>
              <w:rFonts w:cs="Times New Roman"/>
              <w:szCs w:val="24"/>
            </w:rPr>
            <w:t>.</w:t>
          </w:r>
          <w:r w:rsidR="00434556">
            <w:rPr>
              <w:rFonts w:cs="Times New Roman"/>
              <w:szCs w:val="24"/>
            </w:rPr>
            <w:t> </w:t>
          </w:r>
          <w:r w:rsidR="00D821BC">
            <w:rPr>
              <w:rFonts w:cs="Times New Roman"/>
              <w:szCs w:val="24"/>
            </w:rPr>
            <w:t>panta</w:t>
          </w:r>
        </w:sdtContent>
      </w:sdt>
      <w:r w:rsidR="00D821BC">
        <w:rPr>
          <w:rFonts w:cs="Times New Roman"/>
          <w:szCs w:val="24"/>
        </w:rPr>
        <w:t xml:space="preserve"> </w:t>
      </w:r>
      <w:sdt>
        <w:sdtPr>
          <w:rPr>
            <w:rFonts w:cs="Times New Roman"/>
            <w:szCs w:val="24"/>
          </w:rPr>
          <w:id w:val="1706522731"/>
          <w:placeholder>
            <w:docPart w:val="9A0AB4C947124E308B23F6B50FBB8F6A"/>
          </w:placeholder>
        </w:sdtPr>
        <w:sdtEndPr/>
        <w:sdtContent>
          <w:r w:rsidR="00E66DC0" w:rsidRPr="00E66DC0">
            <w:rPr>
              <w:rFonts w:cs="Times New Roman"/>
              <w:szCs w:val="24"/>
            </w:rPr>
            <w:t>otro</w:t>
          </w:r>
        </w:sdtContent>
      </w:sdt>
      <w:r w:rsidR="00D821BC">
        <w:rPr>
          <w:rFonts w:cs="Times New Roman"/>
          <w:szCs w:val="24"/>
        </w:rPr>
        <w:t xml:space="preserve"> </w:t>
      </w:r>
      <w:r w:rsidR="00E66DC0" w:rsidRPr="00B61A3A">
        <w:rPr>
          <w:rFonts w:cs="Times New Roman"/>
          <w:szCs w:val="24"/>
        </w:rPr>
        <w:t>un</w:t>
      </w:r>
      <w:r w:rsidR="00E66DC0">
        <w:rPr>
          <w:rFonts w:cs="Times New Roman"/>
          <w:color w:val="808080"/>
          <w:szCs w:val="24"/>
        </w:rPr>
        <w:t xml:space="preserve"> </w:t>
      </w:r>
      <w:sdt>
        <w:sdtPr>
          <w:rPr>
            <w:rFonts w:cs="Times New Roman"/>
            <w:szCs w:val="24"/>
          </w:rPr>
          <w:id w:val="-250282295"/>
          <w:placeholder>
            <w:docPart w:val="E1CC48FD5DBD4A5EB02DEDA580C52DDB"/>
          </w:placeholder>
        </w:sdtPr>
        <w:sdtEndPr/>
        <w:sdtContent>
          <w:r w:rsidR="00E66DC0" w:rsidRPr="00E66DC0">
            <w:rPr>
              <w:rFonts w:cs="Times New Roman"/>
              <w:szCs w:val="24"/>
            </w:rPr>
            <w:t>trīspadsmito</w:t>
          </w:r>
        </w:sdtContent>
      </w:sdt>
      <w:r w:rsidR="00E66DC0">
        <w:rPr>
          <w:rFonts w:cs="Times New Roman"/>
          <w:szCs w:val="24"/>
        </w:rPr>
        <w:t xml:space="preserve"> daļu</w:t>
      </w:r>
      <w:r w:rsidR="00FE2E94">
        <w:rPr>
          <w:rFonts w:cs="Times New Roman"/>
          <w:szCs w:val="24"/>
        </w:rPr>
        <w:t>,</w:t>
      </w:r>
    </w:p>
    <w:p w14:paraId="3AFC1E7F" w14:textId="719FBE60" w:rsidR="007A7F7B" w:rsidRDefault="00FE2E94" w:rsidP="00D821BC">
      <w:pPr>
        <w:jc w:val="right"/>
        <w:rPr>
          <w:rFonts w:cs="Times New Roman"/>
          <w:szCs w:val="24"/>
        </w:rPr>
      </w:pPr>
      <w:r w:rsidRPr="00114418">
        <w:t>24.</w:t>
      </w:r>
      <w:r w:rsidR="001A557B">
        <w:t> </w:t>
      </w:r>
      <w:r w:rsidRPr="00114418">
        <w:t>pant</w:t>
      </w:r>
      <w:r>
        <w:t>a</w:t>
      </w:r>
      <w:r w:rsidRPr="00114418">
        <w:t xml:space="preserve"> 1.</w:t>
      </w:r>
      <w:r w:rsidRPr="00114418">
        <w:rPr>
          <w:vertAlign w:val="superscript"/>
        </w:rPr>
        <w:t>1</w:t>
      </w:r>
      <w:r w:rsidR="001A557B">
        <w:t> </w:t>
      </w:r>
      <w:r w:rsidRPr="00114418">
        <w:t>daļ</w:t>
      </w:r>
      <w:r w:rsidR="00881572">
        <w:t>u</w:t>
      </w:r>
      <w:r w:rsidR="008571C6">
        <w:rPr>
          <w:rFonts w:cs="Times New Roman"/>
          <w:szCs w:val="24"/>
        </w:rPr>
        <w:t xml:space="preserve"> un</w:t>
      </w:r>
    </w:p>
    <w:p w14:paraId="77D60833" w14:textId="624D7CFB" w:rsidR="00374189" w:rsidRPr="00741252" w:rsidRDefault="00374189" w:rsidP="00D821BC">
      <w:pPr>
        <w:jc w:val="right"/>
        <w:rPr>
          <w:rFonts w:cs="Times New Roman"/>
          <w:szCs w:val="24"/>
        </w:rPr>
      </w:pPr>
      <w:r w:rsidRPr="00C8616A">
        <w:rPr>
          <w:rFonts w:cs="Times New Roman"/>
          <w:szCs w:val="24"/>
        </w:rPr>
        <w:t>Latvijas Bankas likuma</w:t>
      </w:r>
    </w:p>
    <w:p w14:paraId="626E58D5" w14:textId="24B37B1E" w:rsidR="00D821BC" w:rsidRPr="00C8616A" w:rsidRDefault="00374189" w:rsidP="00D821BC">
      <w:pPr>
        <w:jc w:val="right"/>
        <w:rPr>
          <w:rFonts w:cs="Times New Roman"/>
          <w:szCs w:val="24"/>
        </w:rPr>
      </w:pPr>
      <w:r w:rsidRPr="00C8616A">
        <w:rPr>
          <w:rFonts w:cs="Times New Roman"/>
          <w:szCs w:val="24"/>
        </w:rPr>
        <w:t>63. panta otr</w:t>
      </w:r>
      <w:r w:rsidR="00881B81">
        <w:rPr>
          <w:rFonts w:cs="Times New Roman"/>
          <w:szCs w:val="24"/>
        </w:rPr>
        <w:t>o</w:t>
      </w:r>
      <w:r w:rsidRPr="00C8616A">
        <w:rPr>
          <w:rFonts w:cs="Times New Roman"/>
          <w:szCs w:val="24"/>
        </w:rPr>
        <w:t xml:space="preserve"> daļ</w:t>
      </w:r>
      <w:r w:rsidR="00881B81">
        <w:rPr>
          <w:rFonts w:cs="Times New Roman"/>
          <w:szCs w:val="24"/>
        </w:rPr>
        <w:t xml:space="preserve">u </w:t>
      </w:r>
      <w:r w:rsidRPr="00C8616A">
        <w:rPr>
          <w:rFonts w:cs="Times New Roman"/>
          <w:szCs w:val="24"/>
        </w:rPr>
        <w:t>un 68. panta treš</w:t>
      </w:r>
      <w:r w:rsidR="00881B81">
        <w:rPr>
          <w:rFonts w:cs="Times New Roman"/>
          <w:szCs w:val="24"/>
        </w:rPr>
        <w:t>o</w:t>
      </w:r>
      <w:r w:rsidRPr="00C8616A">
        <w:rPr>
          <w:rFonts w:cs="Times New Roman"/>
          <w:szCs w:val="24"/>
        </w:rPr>
        <w:t xml:space="preserve"> daļ</w:t>
      </w:r>
      <w:r w:rsidR="00881B81">
        <w:rPr>
          <w:rFonts w:cs="Times New Roman"/>
          <w:szCs w:val="24"/>
        </w:rPr>
        <w:t>u</w:t>
      </w:r>
    </w:p>
    <w:p w14:paraId="2875019F" w14:textId="3E52BF51" w:rsidR="00301089" w:rsidRDefault="00301089" w:rsidP="00DB385B">
      <w:pPr>
        <w:jc w:val="right"/>
        <w:rPr>
          <w:rFonts w:cs="Times New Roman"/>
          <w:color w:val="808080"/>
          <w:szCs w:val="24"/>
        </w:rPr>
      </w:pPr>
    </w:p>
    <w:p w14:paraId="2BCBF46C" w14:textId="02145DC3" w:rsidR="00840034" w:rsidRDefault="008353CE" w:rsidP="001612CA">
      <w:pPr>
        <w:pStyle w:val="IPvirsraksts"/>
        <w:numPr>
          <w:ilvl w:val="0"/>
          <w:numId w:val="0"/>
        </w:numPr>
      </w:pPr>
      <w:r>
        <w:t xml:space="preserve">I. </w:t>
      </w:r>
      <w:r w:rsidR="00840034" w:rsidRPr="00796018">
        <w:t>Vispārīgie jautājumi</w:t>
      </w:r>
    </w:p>
    <w:p w14:paraId="6633DB07" w14:textId="3E5EC8C6" w:rsidR="00E1417F" w:rsidRDefault="000409FE" w:rsidP="00AE10E3">
      <w:pPr>
        <w:pStyle w:val="NApunkts1"/>
        <w:numPr>
          <w:ilvl w:val="0"/>
          <w:numId w:val="11"/>
        </w:numPr>
        <w:tabs>
          <w:tab w:val="left" w:pos="284"/>
        </w:tabs>
        <w:ind w:left="0" w:firstLine="0"/>
      </w:pPr>
      <w:r w:rsidRPr="009C37E7">
        <w:t>N</w:t>
      </w:r>
      <w:r w:rsidR="00A529E1" w:rsidRPr="009C37E7">
        <w:t>oteikumi</w:t>
      </w:r>
      <w:r w:rsidR="00A431B1" w:rsidRPr="009C37E7">
        <w:t xml:space="preserve"> nosaka</w:t>
      </w:r>
      <w:r w:rsidR="00E1417F">
        <w:t>:</w:t>
      </w:r>
    </w:p>
    <w:p w14:paraId="1D74A284" w14:textId="0FCF05AB" w:rsidR="00D11391" w:rsidRPr="009C37E7" w:rsidRDefault="00A43D3D" w:rsidP="00821EA4">
      <w:pPr>
        <w:pStyle w:val="NApunkts1"/>
        <w:numPr>
          <w:ilvl w:val="1"/>
          <w:numId w:val="11"/>
        </w:numPr>
        <w:spacing w:before="0"/>
        <w:ind w:left="0"/>
      </w:pPr>
      <w:r w:rsidRPr="009C37E7">
        <w:t>Latvijas Republikā reģistrēt</w:t>
      </w:r>
      <w:r w:rsidR="007E4F66" w:rsidRPr="009C37E7">
        <w:t>a</w:t>
      </w:r>
      <w:r w:rsidR="00E1417F">
        <w:t>s</w:t>
      </w:r>
      <w:r w:rsidRPr="009C37E7">
        <w:t xml:space="preserve"> </w:t>
      </w:r>
      <w:r w:rsidR="005A493F" w:rsidRPr="009C37E7">
        <w:t>krājaizdevu sabiedrība</w:t>
      </w:r>
      <w:r w:rsidR="00E1417F">
        <w:t>s</w:t>
      </w:r>
      <w:r w:rsidR="00433475">
        <w:t xml:space="preserve"> </w:t>
      </w:r>
      <w:r w:rsidR="00821EA4">
        <w:t>(turpmāk</w:t>
      </w:r>
      <w:r w:rsidR="00434556">
        <w:t> </w:t>
      </w:r>
      <w:r w:rsidR="00821EA4">
        <w:t xml:space="preserve">– krājaizdevu sabiedrība) </w:t>
      </w:r>
      <w:r w:rsidR="00A431B1" w:rsidRPr="009C37E7">
        <w:t xml:space="preserve">darbību regulējošo prasību </w:t>
      </w:r>
      <w:r w:rsidR="00022657" w:rsidRPr="009C37E7">
        <w:t>rādītāju</w:t>
      </w:r>
      <w:r w:rsidR="00A63C4B" w:rsidRPr="009C37E7">
        <w:t xml:space="preserve"> aprēķināšanas kārtību</w:t>
      </w:r>
      <w:r w:rsidR="00022657" w:rsidRPr="009C37E7">
        <w:t>;</w:t>
      </w:r>
    </w:p>
    <w:p w14:paraId="7426AC0B" w14:textId="17E969A7" w:rsidR="00D11391" w:rsidRPr="009C37E7" w:rsidRDefault="00C936CC" w:rsidP="008F4D58">
      <w:pPr>
        <w:pStyle w:val="NApunkts1"/>
        <w:numPr>
          <w:ilvl w:val="1"/>
          <w:numId w:val="11"/>
        </w:numPr>
        <w:spacing w:before="0"/>
        <w:ind w:left="0"/>
      </w:pPr>
      <w:r w:rsidRPr="00C3292E">
        <w:t>krājaizdevu</w:t>
      </w:r>
      <w:r>
        <w:t xml:space="preserve"> </w:t>
      </w:r>
      <w:r w:rsidR="00E1417F">
        <w:t xml:space="preserve">sabiedrības </w:t>
      </w:r>
      <w:r w:rsidR="004E2325" w:rsidRPr="009C37E7">
        <w:t>likviditātes prasības;</w:t>
      </w:r>
    </w:p>
    <w:p w14:paraId="119D8F61" w14:textId="69F413C2" w:rsidR="00BC1AF1" w:rsidRPr="00B61A3A" w:rsidRDefault="00A63C4B" w:rsidP="004D454C">
      <w:pPr>
        <w:pStyle w:val="NApunkts1"/>
        <w:numPr>
          <w:ilvl w:val="1"/>
          <w:numId w:val="11"/>
        </w:numPr>
        <w:spacing w:before="0"/>
        <w:ind w:left="0"/>
      </w:pPr>
      <w:r w:rsidRPr="00044FCB">
        <w:t>prasības un kārtību, saskaņā ar kur</w:t>
      </w:r>
      <w:r w:rsidR="00015E95" w:rsidRPr="00044FCB">
        <w:t>u</w:t>
      </w:r>
      <w:r w:rsidRPr="00044FCB">
        <w:t xml:space="preserve"> </w:t>
      </w:r>
      <w:r w:rsidR="00857A1C">
        <w:t xml:space="preserve">krājaizdevu </w:t>
      </w:r>
      <w:r w:rsidR="00E1417F" w:rsidRPr="00044FCB">
        <w:t>sabiedrība</w:t>
      </w:r>
      <w:r w:rsidRPr="00044FCB">
        <w:t xml:space="preserve"> </w:t>
      </w:r>
      <w:r w:rsidR="00A431B1" w:rsidRPr="00044FCB">
        <w:t>sagatavo</w:t>
      </w:r>
      <w:r w:rsidR="00022657" w:rsidRPr="00044FCB">
        <w:t xml:space="preserve"> </w:t>
      </w:r>
      <w:r w:rsidR="00A431B1" w:rsidRPr="00044FCB">
        <w:t>un iesnie</w:t>
      </w:r>
      <w:r w:rsidR="00022657" w:rsidRPr="00044FCB">
        <w:t>dz Latvijas Bankai</w:t>
      </w:r>
      <w:r w:rsidR="00BC1AF1" w:rsidRPr="00B61A3A">
        <w:t>:</w:t>
      </w:r>
    </w:p>
    <w:p w14:paraId="21DF9D40" w14:textId="342A79C8" w:rsidR="00881B81" w:rsidRPr="00DB30B3" w:rsidRDefault="00022657" w:rsidP="00CD437A">
      <w:pPr>
        <w:pStyle w:val="NApunkts1"/>
        <w:numPr>
          <w:ilvl w:val="2"/>
          <w:numId w:val="11"/>
        </w:numPr>
        <w:spacing w:before="0"/>
        <w:ind w:left="0"/>
      </w:pPr>
      <w:r w:rsidRPr="00DB30B3">
        <w:t>pārskatus</w:t>
      </w:r>
      <w:r w:rsidR="00E1417F" w:rsidRPr="00DB30B3">
        <w:t>, kuri satur statistiskos datus</w:t>
      </w:r>
      <w:r w:rsidR="00C34C03" w:rsidRPr="00DB30B3">
        <w:t xml:space="preserve"> </w:t>
      </w:r>
      <w:r w:rsidR="00087CEE" w:rsidRPr="00DB30B3">
        <w:t>un</w:t>
      </w:r>
      <w:r w:rsidR="00D04153" w:rsidRPr="00DB30B3">
        <w:t xml:space="preserve"> krājaizdevu</w:t>
      </w:r>
      <w:r w:rsidR="00087CEE" w:rsidRPr="00DB30B3">
        <w:t xml:space="preserve"> sabiedrības uzraudzībai nepieciešamo informāciju, kura nav statistiskie dati (turpmāk kopā</w:t>
      </w:r>
      <w:r w:rsidR="00434556" w:rsidRPr="00DB30B3">
        <w:t> </w:t>
      </w:r>
      <w:r w:rsidR="00087CEE" w:rsidRPr="00DB30B3">
        <w:t>– dati)</w:t>
      </w:r>
      <w:r w:rsidR="00487C0E" w:rsidRPr="00DB30B3">
        <w:t>,</w:t>
      </w:r>
      <w:r w:rsidR="00087CEE" w:rsidRPr="00DB30B3">
        <w:t xml:space="preserve"> </w:t>
      </w:r>
      <w:r w:rsidR="00C34C03" w:rsidRPr="00DB30B3">
        <w:t>par krājaizdevu sabiedrības darbību regulējoš</w:t>
      </w:r>
      <w:r w:rsidR="00302C94" w:rsidRPr="00DB30B3">
        <w:t>o</w:t>
      </w:r>
      <w:r w:rsidR="00C34C03" w:rsidRPr="00DB30B3">
        <w:t xml:space="preserve"> pras</w:t>
      </w:r>
      <w:r w:rsidR="008A5568" w:rsidRPr="00DB30B3">
        <w:t>īb</w:t>
      </w:r>
      <w:r w:rsidR="00302C94" w:rsidRPr="00DB30B3">
        <w:t>u izpildi</w:t>
      </w:r>
      <w:r w:rsidR="00E10F73" w:rsidRPr="00DB30B3">
        <w:t>;</w:t>
      </w:r>
    </w:p>
    <w:p w14:paraId="08147416" w14:textId="0D9E87CD" w:rsidR="008D452B" w:rsidRPr="00DB30B3" w:rsidRDefault="008D452B" w:rsidP="00B61A3A">
      <w:pPr>
        <w:pStyle w:val="NApunkts1"/>
        <w:numPr>
          <w:ilvl w:val="2"/>
          <w:numId w:val="11"/>
        </w:numPr>
        <w:spacing w:before="0"/>
        <w:ind w:left="0"/>
      </w:pPr>
      <w:r w:rsidRPr="00DB30B3">
        <w:t>uzraudzībai nepieciešamo informāciju krājaizdevu sabiedrības darbību regulējošo prasību neievērošanas gadījumā;</w:t>
      </w:r>
    </w:p>
    <w:p w14:paraId="74CA398C" w14:textId="677B6E54" w:rsidR="00F66E13" w:rsidRDefault="00F66E13" w:rsidP="00B61A3A">
      <w:pPr>
        <w:pStyle w:val="NApunkts1"/>
        <w:numPr>
          <w:ilvl w:val="1"/>
          <w:numId w:val="11"/>
        </w:numPr>
        <w:spacing w:before="0"/>
        <w:ind w:left="0"/>
      </w:pPr>
      <w:r w:rsidRPr="00044FCB">
        <w:t>pārskat</w:t>
      </w:r>
      <w:r>
        <w:t>os</w:t>
      </w:r>
      <w:r w:rsidRPr="00044FCB">
        <w:t xml:space="preserve"> </w:t>
      </w:r>
      <w:r>
        <w:t xml:space="preserve">iekļauto datu </w:t>
      </w:r>
      <w:r w:rsidRPr="00044FCB">
        <w:t>iesniegšanas termiņus;</w:t>
      </w:r>
    </w:p>
    <w:p w14:paraId="53430B58" w14:textId="41159A38" w:rsidR="00090C22" w:rsidRDefault="0075322A" w:rsidP="00B61A3A">
      <w:pPr>
        <w:pStyle w:val="NApunkts1"/>
        <w:numPr>
          <w:ilvl w:val="1"/>
          <w:numId w:val="11"/>
        </w:numPr>
        <w:spacing w:before="0"/>
        <w:ind w:left="0"/>
      </w:pPr>
      <w:r w:rsidRPr="009C37E7">
        <w:t>pārskat</w:t>
      </w:r>
      <w:r w:rsidR="00C33606" w:rsidRPr="004D454C">
        <w:t>os</w:t>
      </w:r>
      <w:r w:rsidRPr="009C37E7">
        <w:t xml:space="preserve"> iekļauto datu glabāšanas ilgumu</w:t>
      </w:r>
      <w:r w:rsidR="00A431B1" w:rsidRPr="009C37E7">
        <w:t>.</w:t>
      </w:r>
    </w:p>
    <w:p w14:paraId="55CDCEF8" w14:textId="46D2C709" w:rsidR="00881B81" w:rsidRDefault="00881B81" w:rsidP="001A557B">
      <w:pPr>
        <w:pStyle w:val="NApunkts1"/>
        <w:numPr>
          <w:ilvl w:val="0"/>
          <w:numId w:val="11"/>
        </w:numPr>
        <w:tabs>
          <w:tab w:val="left" w:pos="284"/>
        </w:tabs>
        <w:ind w:left="0" w:firstLine="0"/>
      </w:pPr>
      <w:r w:rsidRPr="00881B81">
        <w:t>Pārskatos iekļautie dati nepieciešami Latvijas Bankas uzdevumu veikšanai, tai skaitā tam, lai veiktu finanšu tirgus un tā dalībnieku darbības uzraudzību un sagatavotu uzraudzības statistiku, kā arī la</w:t>
      </w:r>
      <w:r w:rsidRPr="00C3292E">
        <w:t xml:space="preserve">i informētu citas institūcijas un sabiedrību par </w:t>
      </w:r>
      <w:r w:rsidR="009F00CB" w:rsidRPr="00C3292E">
        <w:t>krājaizdevu</w:t>
      </w:r>
      <w:r w:rsidR="009F00CB" w:rsidRPr="00B61A3A">
        <w:t xml:space="preserve"> </w:t>
      </w:r>
      <w:r w:rsidRPr="00C3292E">
        <w:t>sabiedrību darbību Latvijā.</w:t>
      </w:r>
    </w:p>
    <w:p w14:paraId="5117AA7F" w14:textId="7C52EEFA" w:rsidR="00EC5967" w:rsidRPr="009C37E7" w:rsidRDefault="00EC5967" w:rsidP="001A557B">
      <w:pPr>
        <w:pStyle w:val="NApunkts1"/>
        <w:numPr>
          <w:ilvl w:val="0"/>
          <w:numId w:val="11"/>
        </w:numPr>
        <w:tabs>
          <w:tab w:val="left" w:pos="284"/>
        </w:tabs>
        <w:ind w:left="0" w:firstLine="0"/>
      </w:pPr>
      <w:r w:rsidRPr="00925A03">
        <w:t xml:space="preserve">Pārskatos </w:t>
      </w:r>
      <w:r w:rsidRPr="00770BC8">
        <w:t>iekļautos datus Latvijas Banka glabā pastāvīgi</w:t>
      </w:r>
      <w:r w:rsidR="000E5107" w:rsidRPr="00770BC8">
        <w:t xml:space="preserve">, izņemot "Lielo riska darījumu pārskatā" un "Ar krājaizdevu sabiedrību saistītām personām izsniegto </w:t>
      </w:r>
      <w:r w:rsidR="00961621" w:rsidRPr="00055697">
        <w:t>aizdevumu</w:t>
      </w:r>
      <w:r w:rsidR="000E5107" w:rsidRPr="00770BC8">
        <w:t xml:space="preserve"> pārskatā" iekļautos datus</w:t>
      </w:r>
      <w:r w:rsidRPr="00770BC8">
        <w:t>.</w:t>
      </w:r>
    </w:p>
    <w:p w14:paraId="34D03583" w14:textId="38CC92C9" w:rsidR="00B12EA9" w:rsidRDefault="008353CE" w:rsidP="00961CF0">
      <w:pPr>
        <w:pStyle w:val="NAnodalaromiesucipari"/>
        <w:jc w:val="left"/>
      </w:pPr>
      <w:r>
        <w:t xml:space="preserve">II. </w:t>
      </w:r>
      <w:r w:rsidR="00B12EA9" w:rsidRPr="00B12EA9">
        <w:t xml:space="preserve">Pārskatu sagatavošanas vispārējās prasības un iesniegšanas </w:t>
      </w:r>
      <w:r w:rsidR="00036FE7">
        <w:t>kārtība</w:t>
      </w:r>
    </w:p>
    <w:p w14:paraId="03AC5CCE" w14:textId="483779E7" w:rsidR="00B12EA9" w:rsidRDefault="009F00CB" w:rsidP="00AE10E3">
      <w:pPr>
        <w:pStyle w:val="NApunkts1"/>
        <w:numPr>
          <w:ilvl w:val="0"/>
          <w:numId w:val="11"/>
        </w:numPr>
        <w:tabs>
          <w:tab w:val="left" w:pos="284"/>
        </w:tabs>
        <w:ind w:left="0" w:firstLine="0"/>
      </w:pPr>
      <w:r>
        <w:t>K</w:t>
      </w:r>
      <w:r w:rsidRPr="009C37E7">
        <w:t>rājaizdevu</w:t>
      </w:r>
      <w:r w:rsidDel="009F00CB">
        <w:t xml:space="preserve"> </w:t>
      </w:r>
      <w:r>
        <w:t>s</w:t>
      </w:r>
      <w:r w:rsidR="00B12EA9" w:rsidRPr="003001E2">
        <w:t>abiedrība sagatavo</w:t>
      </w:r>
      <w:r w:rsidR="00BA17B1">
        <w:t xml:space="preserve"> šādus pārskatus</w:t>
      </w:r>
      <w:r w:rsidR="00B12EA9">
        <w:t>:</w:t>
      </w:r>
    </w:p>
    <w:p w14:paraId="27774908" w14:textId="63124AAB" w:rsidR="00B12EA9" w:rsidRPr="00345A77" w:rsidRDefault="00487C0E" w:rsidP="00B12EA9">
      <w:pPr>
        <w:pStyle w:val="NApunkts2"/>
        <w:numPr>
          <w:ilvl w:val="1"/>
          <w:numId w:val="11"/>
        </w:numPr>
        <w:ind w:left="0"/>
      </w:pPr>
      <w:r w:rsidRPr="00345A77">
        <w:t xml:space="preserve">pārskatu </w:t>
      </w:r>
      <w:r w:rsidR="00B12EA9" w:rsidRPr="00345A77">
        <w:t xml:space="preserve">"Kapitāla pietiekamības rādītāja </w:t>
      </w:r>
      <w:r w:rsidR="00F41F7A" w:rsidRPr="00345A77">
        <w:t xml:space="preserve">un kapitāla saglabāšanas prasības ievērošanas </w:t>
      </w:r>
      <w:r w:rsidR="00B12EA9" w:rsidRPr="00345A77">
        <w:t>aprēķin</w:t>
      </w:r>
      <w:r w:rsidR="00421209" w:rsidRPr="00345A77">
        <w:t>s</w:t>
      </w:r>
      <w:r w:rsidR="00FD4202" w:rsidRPr="00FD4202">
        <w:t xml:space="preserve"> un cita informācija</w:t>
      </w:r>
      <w:r w:rsidR="00B12EA9" w:rsidRPr="00345A77">
        <w:t>" (1.</w:t>
      </w:r>
      <w:r w:rsidR="00655CAC" w:rsidRPr="00345A77">
        <w:t> </w:t>
      </w:r>
      <w:r w:rsidR="00B12EA9" w:rsidRPr="00345A77">
        <w:t>pielikums);</w:t>
      </w:r>
    </w:p>
    <w:p w14:paraId="766556EB" w14:textId="1055A53E" w:rsidR="00B12EA9" w:rsidRPr="005F4D64" w:rsidRDefault="00B12EA9" w:rsidP="00B12EA9">
      <w:pPr>
        <w:pStyle w:val="NApunkts2"/>
        <w:numPr>
          <w:ilvl w:val="1"/>
          <w:numId w:val="11"/>
        </w:numPr>
        <w:ind w:left="0"/>
      </w:pPr>
      <w:r w:rsidRPr="005F4D64">
        <w:lastRenderedPageBreak/>
        <w:t>"Aktīvu un pasīvu termiņstruktūras pārskat</w:t>
      </w:r>
      <w:r w:rsidR="00487C0E" w:rsidRPr="005F4D64">
        <w:t>u</w:t>
      </w:r>
      <w:r w:rsidRPr="005F4D64">
        <w:t>" (2.</w:t>
      </w:r>
      <w:r w:rsidR="00655CAC" w:rsidRPr="005F4D64">
        <w:t> </w:t>
      </w:r>
      <w:r w:rsidRPr="005F4D64">
        <w:t>pielikums);</w:t>
      </w:r>
    </w:p>
    <w:p w14:paraId="078C3CBE" w14:textId="40B0F931" w:rsidR="00B12EA9" w:rsidRPr="005F4D64" w:rsidRDefault="00B12EA9" w:rsidP="00B12EA9">
      <w:pPr>
        <w:pStyle w:val="NApunkts2"/>
        <w:numPr>
          <w:ilvl w:val="1"/>
          <w:numId w:val="11"/>
        </w:numPr>
        <w:ind w:left="0"/>
      </w:pPr>
      <w:r w:rsidRPr="005F4D64">
        <w:t>"Lielo riska darījumu pārskat</w:t>
      </w:r>
      <w:r w:rsidR="00487C0E" w:rsidRPr="005F4D64">
        <w:t>u</w:t>
      </w:r>
      <w:r w:rsidRPr="005F4D64">
        <w:t>" (3.</w:t>
      </w:r>
      <w:r w:rsidR="00655CAC" w:rsidRPr="005F4D64">
        <w:t> </w:t>
      </w:r>
      <w:r w:rsidRPr="005F4D64">
        <w:t>pielikums);</w:t>
      </w:r>
    </w:p>
    <w:p w14:paraId="7059D59E" w14:textId="14A6F977" w:rsidR="00B12EA9" w:rsidRPr="005F4D64" w:rsidRDefault="00B12EA9" w:rsidP="00B12EA9">
      <w:pPr>
        <w:pStyle w:val="NApunkts2"/>
        <w:numPr>
          <w:ilvl w:val="1"/>
          <w:numId w:val="11"/>
        </w:numPr>
        <w:ind w:left="0"/>
      </w:pPr>
      <w:r w:rsidRPr="005F4D64">
        <w:t xml:space="preserve">"Ar </w:t>
      </w:r>
      <w:r w:rsidR="00302CC5" w:rsidRPr="005F4D64">
        <w:t xml:space="preserve">krājaizdevu </w:t>
      </w:r>
      <w:r w:rsidRPr="005F4D64">
        <w:t xml:space="preserve">sabiedrību saistītām personām izsniegto </w:t>
      </w:r>
      <w:r w:rsidR="00961621" w:rsidRPr="00055697">
        <w:t>aizdevumu</w:t>
      </w:r>
      <w:r w:rsidRPr="005F4D64">
        <w:t xml:space="preserve"> pārskat</w:t>
      </w:r>
      <w:r w:rsidR="00487C0E" w:rsidRPr="005F4D64">
        <w:t>u</w:t>
      </w:r>
      <w:r w:rsidRPr="005F4D64">
        <w:t>" (4. pielikums);</w:t>
      </w:r>
    </w:p>
    <w:p w14:paraId="40DD2CD0" w14:textId="279B7501" w:rsidR="00B12EA9" w:rsidRDefault="00B12EA9" w:rsidP="00B12EA9">
      <w:pPr>
        <w:pStyle w:val="NApunkts2"/>
        <w:numPr>
          <w:ilvl w:val="1"/>
          <w:numId w:val="11"/>
        </w:numPr>
        <w:ind w:left="0"/>
      </w:pPr>
      <w:r>
        <w:t>"</w:t>
      </w:r>
      <w:r w:rsidRPr="00B12EA9">
        <w:t>Ārvalstu valūtu atklāto pozīciju pārskat</w:t>
      </w:r>
      <w:r w:rsidR="00487C0E">
        <w:t>u</w:t>
      </w:r>
      <w:r>
        <w:t>" (5.</w:t>
      </w:r>
      <w:r w:rsidR="00655CAC">
        <w:t> </w:t>
      </w:r>
      <w:r>
        <w:t>pielikums).</w:t>
      </w:r>
    </w:p>
    <w:p w14:paraId="075D37DD" w14:textId="7D285AE4" w:rsidR="00B12EA9" w:rsidRDefault="009F00CB" w:rsidP="00AE10E3">
      <w:pPr>
        <w:pStyle w:val="NApunkts1"/>
        <w:numPr>
          <w:ilvl w:val="0"/>
          <w:numId w:val="11"/>
        </w:numPr>
        <w:tabs>
          <w:tab w:val="left" w:pos="284"/>
        </w:tabs>
        <w:ind w:left="0" w:firstLine="0"/>
      </w:pPr>
      <w:r>
        <w:t>K</w:t>
      </w:r>
      <w:r w:rsidRPr="009C37E7">
        <w:t>rājaizdevu</w:t>
      </w:r>
      <w:r>
        <w:t xml:space="preserve"> s</w:t>
      </w:r>
      <w:r w:rsidR="002756B7">
        <w:t xml:space="preserve">abiedrība šo noteikumu 4. punktā minētos pārskatus sagatavo reizi ceturksnī </w:t>
      </w:r>
      <w:r w:rsidR="00B12EA9" w:rsidRPr="003001E2">
        <w:t xml:space="preserve">par stāvokli </w:t>
      </w:r>
      <w:r w:rsidR="00857A1C">
        <w:t>kalendārā gada</w:t>
      </w:r>
      <w:r w:rsidR="00857A1C" w:rsidRPr="003001E2">
        <w:t xml:space="preserve"> </w:t>
      </w:r>
      <w:r w:rsidR="002756B7">
        <w:t xml:space="preserve">ceturkšņa </w:t>
      </w:r>
      <w:r w:rsidR="00EA1570">
        <w:t>(turpmāk</w:t>
      </w:r>
      <w:r w:rsidR="00961CF0">
        <w:t> </w:t>
      </w:r>
      <w:bookmarkStart w:id="1" w:name="_Hlk206413095"/>
      <w:r w:rsidR="00EA1570">
        <w:t>–</w:t>
      </w:r>
      <w:bookmarkEnd w:id="1"/>
      <w:r w:rsidR="00EA1570">
        <w:t xml:space="preserve"> pārskata ceturksnis) </w:t>
      </w:r>
      <w:r w:rsidR="002756B7">
        <w:t>pēdējā datumā</w:t>
      </w:r>
      <w:r w:rsidR="00B12EA9" w:rsidRPr="003001E2">
        <w:t xml:space="preserve"> un iesniedz Latvijas Bankai līdz pārskata </w:t>
      </w:r>
      <w:r w:rsidR="002756B7">
        <w:t>ceturksnim</w:t>
      </w:r>
      <w:r w:rsidR="00B12EA9" w:rsidRPr="003001E2">
        <w:t xml:space="preserve"> sekojošā mēneša 15. datumam elektroniskā veidā</w:t>
      </w:r>
      <w:r w:rsidR="00B12EA9" w:rsidRPr="002326F4">
        <w:t xml:space="preserve">, izmantojot </w:t>
      </w:r>
      <w:r w:rsidR="003A699B" w:rsidRPr="00770BC8">
        <w:t xml:space="preserve">elektronisko pārskatu </w:t>
      </w:r>
      <w:r w:rsidR="00B12EA9" w:rsidRPr="00770BC8">
        <w:t>sistēmu (adrese</w:t>
      </w:r>
      <w:r w:rsidR="00B12EA9" w:rsidRPr="00406686">
        <w:t>: https://stat.bank.lv),</w:t>
      </w:r>
      <w:r w:rsidR="00B12EA9" w:rsidRPr="002326F4">
        <w:t xml:space="preserve"> saskaņā ar Latvijas Bankas noteikumiem, kuri regulē elektronisko informācijas apmaiņu ar Latvijas Banku.</w:t>
      </w:r>
    </w:p>
    <w:p w14:paraId="1E34C08D" w14:textId="60E6B36E" w:rsidR="00B12EA9" w:rsidRPr="00A65EB3" w:rsidRDefault="00B84B43" w:rsidP="00AE10E3">
      <w:pPr>
        <w:pStyle w:val="NApunkts1"/>
        <w:numPr>
          <w:ilvl w:val="0"/>
          <w:numId w:val="11"/>
        </w:numPr>
        <w:tabs>
          <w:tab w:val="left" w:pos="284"/>
        </w:tabs>
        <w:ind w:left="0" w:firstLine="0"/>
      </w:pPr>
      <w:r w:rsidRPr="003340F1">
        <w:t xml:space="preserve">Šo noteikumu </w:t>
      </w:r>
      <w:r w:rsidR="00BA17B1">
        <w:t>4.</w:t>
      </w:r>
      <w:r w:rsidR="00655CAC">
        <w:t> </w:t>
      </w:r>
      <w:r w:rsidR="00BA17B1">
        <w:t xml:space="preserve">punktā </w:t>
      </w:r>
      <w:r w:rsidRPr="003340F1">
        <w:t>minēt</w:t>
      </w:r>
      <w:r w:rsidR="00BA17B1">
        <w:t>aj</w:t>
      </w:r>
      <w:r w:rsidRPr="003340F1">
        <w:t>os</w:t>
      </w:r>
      <w:r w:rsidR="0033427E" w:rsidRPr="00A74E97">
        <w:t xml:space="preserve"> </w:t>
      </w:r>
      <w:r w:rsidR="00184662" w:rsidRPr="00A74E97">
        <w:t>p</w:t>
      </w:r>
      <w:r w:rsidR="002756B7" w:rsidRPr="00A74E97">
        <w:t>ārskat</w:t>
      </w:r>
      <w:r w:rsidR="00B14FF0">
        <w:t>o</w:t>
      </w:r>
      <w:r w:rsidR="002756B7" w:rsidRPr="00A74E97">
        <w:t>s summas</w:t>
      </w:r>
      <w:r w:rsidR="00B12EA9" w:rsidRPr="00A74E97">
        <w:t xml:space="preserve"> </w:t>
      </w:r>
      <w:r w:rsidR="002756B7" w:rsidRPr="00A74E97">
        <w:rPr>
          <w:i/>
          <w:iCs/>
        </w:rPr>
        <w:t>euro</w:t>
      </w:r>
      <w:r w:rsidR="002756B7" w:rsidRPr="00A74E97">
        <w:t xml:space="preserve"> </w:t>
      </w:r>
      <w:r w:rsidR="00B12EA9" w:rsidRPr="00A74E97">
        <w:t>uzrāda veselos</w:t>
      </w:r>
      <w:r w:rsidR="002756B7" w:rsidRPr="00A74E97">
        <w:t xml:space="preserve"> skaitļos</w:t>
      </w:r>
      <w:r w:rsidR="0002202F">
        <w:t>,</w:t>
      </w:r>
      <w:r w:rsidR="000E35CA">
        <w:t xml:space="preserve"> </w:t>
      </w:r>
      <w:r w:rsidR="00BA17B1">
        <w:t xml:space="preserve">summas ārvalstu valūtā </w:t>
      </w:r>
      <w:r w:rsidR="00502255" w:rsidRPr="00A74E97">
        <w:t xml:space="preserve">uzrāda </w:t>
      </w:r>
      <w:r w:rsidR="00BA17B1">
        <w:t xml:space="preserve">kā decimāldaļskaitli </w:t>
      </w:r>
      <w:r w:rsidR="00502255" w:rsidRPr="00A74E97">
        <w:t xml:space="preserve">ar </w:t>
      </w:r>
      <w:r w:rsidR="00502255" w:rsidRPr="003227A2">
        <w:t>divām zīmēm aiz komata</w:t>
      </w:r>
      <w:r w:rsidR="003227A2">
        <w:t xml:space="preserve"> un </w:t>
      </w:r>
      <w:r w:rsidR="003227A2" w:rsidRPr="00C4008E">
        <w:t xml:space="preserve">procentu vērtības </w:t>
      </w:r>
      <w:r w:rsidR="00617FF2" w:rsidRPr="00A65EB3">
        <w:t>uzrāda</w:t>
      </w:r>
      <w:r w:rsidR="003227A2" w:rsidRPr="00A65EB3">
        <w:t xml:space="preserve"> </w:t>
      </w:r>
      <w:r w:rsidR="00055181" w:rsidRPr="00A65EB3">
        <w:t>kā decimāldaļskaitli ar četrām zīmēm aiz komata</w:t>
      </w:r>
      <w:r w:rsidR="005B7188" w:rsidRPr="00A65EB3">
        <w:t>.</w:t>
      </w:r>
    </w:p>
    <w:p w14:paraId="68CB9B97" w14:textId="764B2015" w:rsidR="00B12EA9" w:rsidRPr="009C11CD" w:rsidRDefault="00B12EA9" w:rsidP="00AE10E3">
      <w:pPr>
        <w:pStyle w:val="NApunkts1"/>
        <w:numPr>
          <w:ilvl w:val="0"/>
          <w:numId w:val="11"/>
        </w:numPr>
        <w:tabs>
          <w:tab w:val="left" w:pos="284"/>
        </w:tabs>
        <w:ind w:left="0" w:firstLine="0"/>
      </w:pPr>
      <w:r w:rsidRPr="00F76CEC">
        <w:t xml:space="preserve">Ja </w:t>
      </w:r>
      <w:r w:rsidRPr="00CA7671">
        <w:t>Latvijas Banka</w:t>
      </w:r>
      <w:r w:rsidRPr="00F76CEC">
        <w:t xml:space="preserve"> konstatē, ka </w:t>
      </w:r>
      <w:r w:rsidR="00312492" w:rsidRPr="009C37E7">
        <w:t>krājaizdevu</w:t>
      </w:r>
      <w:r w:rsidR="00312492" w:rsidRPr="00F76CEC">
        <w:t xml:space="preserve"> </w:t>
      </w:r>
      <w:r w:rsidRPr="00F76CEC">
        <w:t>sabiedrības iesniegt</w:t>
      </w:r>
      <w:r w:rsidR="000E35CA">
        <w:t>ie</w:t>
      </w:r>
      <w:r w:rsidRPr="00F76CEC">
        <w:t xml:space="preserve"> pārskat</w:t>
      </w:r>
      <w:r w:rsidR="000E35CA">
        <w:t>i</w:t>
      </w:r>
      <w:r w:rsidRPr="00F76CEC">
        <w:t xml:space="preserve"> sagatavot</w:t>
      </w:r>
      <w:r w:rsidR="000E35CA">
        <w:t>i</w:t>
      </w:r>
      <w:r w:rsidRPr="00F76CEC">
        <w:t xml:space="preserve"> </w:t>
      </w:r>
      <w:r w:rsidRPr="009C11CD">
        <w:t>kļūdaini, Latvijas Banka par to paziņo pārskat</w:t>
      </w:r>
      <w:r w:rsidR="000E35CA" w:rsidRPr="009C11CD">
        <w:t>u</w:t>
      </w:r>
      <w:r w:rsidRPr="009C11CD">
        <w:t xml:space="preserve"> sagatavotājam. Ja Latvijas Banka nav norādījusi citu termiņu, laboto pārskatu iesniedz ne vēlāk kā nākamajā darbdienā pēc paziņojuma par kļūdu esamību saņemšanas no Latvijas Bankas</w:t>
      </w:r>
      <w:r w:rsidR="002756B7" w:rsidRPr="009C11CD">
        <w:t>.</w:t>
      </w:r>
    </w:p>
    <w:p w14:paraId="3E230497" w14:textId="28F00948" w:rsidR="00840034" w:rsidRPr="004476CA" w:rsidRDefault="008353CE" w:rsidP="00F61599">
      <w:pPr>
        <w:pStyle w:val="IPvirsraksts"/>
        <w:numPr>
          <w:ilvl w:val="0"/>
          <w:numId w:val="0"/>
        </w:numPr>
        <w:jc w:val="left"/>
      </w:pPr>
      <w:r w:rsidRPr="009C11CD">
        <w:t xml:space="preserve">III. </w:t>
      </w:r>
      <w:r w:rsidR="00650B9C" w:rsidRPr="009C11CD">
        <w:t>Kapitāla pietiekamības rādītāj</w:t>
      </w:r>
      <w:r w:rsidR="00EC5967" w:rsidRPr="009C11CD">
        <w:t xml:space="preserve">a </w:t>
      </w:r>
      <w:r w:rsidR="005F4D64">
        <w:t xml:space="preserve">un </w:t>
      </w:r>
      <w:r w:rsidR="005F4D64" w:rsidRPr="005F4D64">
        <w:t>kapitāla saglabāšanas prasības</w:t>
      </w:r>
      <w:r w:rsidR="005F4D64">
        <w:t xml:space="preserve"> </w:t>
      </w:r>
      <w:r w:rsidR="00BE486F" w:rsidRPr="00BE486F">
        <w:t xml:space="preserve">ievērošanas </w:t>
      </w:r>
      <w:r w:rsidR="00EC5967" w:rsidRPr="009C11CD">
        <w:t>aprēķināšanas kārtība</w:t>
      </w:r>
      <w:r w:rsidR="007F6308" w:rsidRPr="009C11CD">
        <w:t xml:space="preserve"> un </w:t>
      </w:r>
      <w:r w:rsidR="00487C0E">
        <w:t xml:space="preserve">pārskata </w:t>
      </w:r>
      <w:r w:rsidR="007F6308" w:rsidRPr="009C11CD">
        <w:t xml:space="preserve">"Kapitāla pietiekamības rādītāja </w:t>
      </w:r>
      <w:r w:rsidR="005F4D64">
        <w:t xml:space="preserve">un </w:t>
      </w:r>
      <w:r w:rsidR="005F4D64" w:rsidRPr="005F4D64">
        <w:t xml:space="preserve">kapitāla </w:t>
      </w:r>
      <w:r w:rsidR="005F4D64" w:rsidRPr="004476CA">
        <w:t xml:space="preserve">saglabāšanas prasības </w:t>
      </w:r>
      <w:r w:rsidR="00737C72" w:rsidRPr="004476CA">
        <w:t xml:space="preserve">ievērošanas </w:t>
      </w:r>
      <w:r w:rsidR="007F6308" w:rsidRPr="004476CA">
        <w:t>aprēķin</w:t>
      </w:r>
      <w:r w:rsidR="00487C0E" w:rsidRPr="004476CA">
        <w:t>s</w:t>
      </w:r>
      <w:r w:rsidR="00F012AB" w:rsidRPr="00F012AB">
        <w:t xml:space="preserve"> un cita informācija</w:t>
      </w:r>
      <w:r w:rsidR="007F6308" w:rsidRPr="004476CA">
        <w:t>" sagatavošanas prasības</w:t>
      </w:r>
      <w:r w:rsidR="00C35B13" w:rsidRPr="004476CA">
        <w:t xml:space="preserve"> un kārtīb</w:t>
      </w:r>
      <w:r w:rsidR="00655CAC" w:rsidRPr="004476CA">
        <w:t>a</w:t>
      </w:r>
    </w:p>
    <w:p w14:paraId="6F72BC8B" w14:textId="31DAFFC3" w:rsidR="00BE09AC" w:rsidRPr="00E71E3A" w:rsidRDefault="005A3424" w:rsidP="00AE10E3">
      <w:pPr>
        <w:pStyle w:val="NApunkts1"/>
        <w:numPr>
          <w:ilvl w:val="0"/>
          <w:numId w:val="11"/>
        </w:numPr>
        <w:tabs>
          <w:tab w:val="left" w:pos="284"/>
          <w:tab w:val="left" w:pos="426"/>
        </w:tabs>
        <w:ind w:left="0" w:firstLine="0"/>
      </w:pPr>
      <w:r w:rsidRPr="004476CA">
        <w:t xml:space="preserve">Krājaizdevu sabiedrība </w:t>
      </w:r>
      <w:r w:rsidR="008567EC" w:rsidRPr="004476CA">
        <w:t xml:space="preserve">Krājaizdevu sabiedrību likuma </w:t>
      </w:r>
      <w:r w:rsidR="00F4724D" w:rsidRPr="004476CA">
        <w:t>(turpmāk</w:t>
      </w:r>
      <w:r w:rsidR="007A7E9D" w:rsidRPr="004476CA">
        <w:t> –</w:t>
      </w:r>
      <w:r w:rsidR="00F4724D" w:rsidRPr="004476CA">
        <w:t xml:space="preserve"> Likums) </w:t>
      </w:r>
      <w:r w:rsidR="008567EC" w:rsidRPr="004476CA">
        <w:t xml:space="preserve">20. panta pirmajā daļā noteiktās kapitāla pietiekamības prasības </w:t>
      </w:r>
      <w:r w:rsidR="00E73783" w:rsidRPr="004476CA">
        <w:t>ievērošanu</w:t>
      </w:r>
      <w:r w:rsidR="008567EC" w:rsidRPr="004476CA">
        <w:t xml:space="preserve"> aprēķina </w:t>
      </w:r>
      <w:r w:rsidR="00A7023F" w:rsidRPr="004476CA">
        <w:t>atbilstoši šo noteikumu 1.</w:t>
      </w:r>
      <w:r w:rsidRPr="004476CA">
        <w:t> </w:t>
      </w:r>
      <w:r w:rsidR="00A7023F" w:rsidRPr="004476CA">
        <w:t>pielikumam</w:t>
      </w:r>
      <w:r w:rsidR="008567EC" w:rsidRPr="004476CA">
        <w:t xml:space="preserve">. </w:t>
      </w:r>
      <w:r w:rsidR="00BE09AC" w:rsidRPr="004476CA">
        <w:t>Kapitāla pietiekamības rādītāja aprēķinā</w:t>
      </w:r>
      <w:r w:rsidR="000C15CF">
        <w:rPr>
          <w:sz w:val="22"/>
          <w:szCs w:val="22"/>
        </w:rPr>
        <w:t>,</w:t>
      </w:r>
      <w:r w:rsidR="000C15CF" w:rsidRPr="000751C5">
        <w:rPr>
          <w:sz w:val="22"/>
          <w:szCs w:val="22"/>
        </w:rPr>
        <w:t xml:space="preserve"> </w:t>
      </w:r>
      <w:r w:rsidR="000C15CF" w:rsidRPr="00D93D07">
        <w:t>nosakot aktīvu un ārpusbilances posteņu kopsummu,</w:t>
      </w:r>
      <w:r w:rsidR="00BE09AC" w:rsidRPr="004476CA">
        <w:t xml:space="preserve"> var ņemt vērā noguldījumus, kurus krājaizdevu sabiedrības biedri ieķīlājuši krājaizdevu sabiedrībā uz līguma pamata, par ko ir izdarīts ieraksts atbilstošajā reģistrā, lai saņemtu tajā aizdevumu, galvojumu vai citu līdzīgu saistību aktu, un kuri </w:t>
      </w:r>
      <w:r w:rsidR="004E7F34">
        <w:t>krājaizdevu sabiedrībai</w:t>
      </w:r>
      <w:r w:rsidR="00BE09AC" w:rsidRPr="004476CA">
        <w:t xml:space="preserve"> kalpo kā parāda atmaksas avots gadījumā, ja aizņēmējs nespēj nodrošināt š</w:t>
      </w:r>
      <w:r w:rsidR="006014E4">
        <w:t>ā</w:t>
      </w:r>
      <w:r w:rsidR="00BE09AC" w:rsidRPr="004476CA">
        <w:t xml:space="preserve"> parāda </w:t>
      </w:r>
      <w:r w:rsidR="006014E4">
        <w:t>at</w:t>
      </w:r>
      <w:r w:rsidR="00BE09AC" w:rsidRPr="004476CA">
        <w:t>maksu (turpmāk</w:t>
      </w:r>
      <w:r w:rsidR="001A557B">
        <w:t> </w:t>
      </w:r>
      <w:r w:rsidR="00BE09AC" w:rsidRPr="004476CA">
        <w:t xml:space="preserve">– ieķīlātie noguldījumi), ievērojot šo noteikumu </w:t>
      </w:r>
      <w:r w:rsidR="00BE09AC" w:rsidRPr="00E71E3A">
        <w:t>1</w:t>
      </w:r>
      <w:r w:rsidR="00FE403E" w:rsidRPr="00E71E3A">
        <w:t>1</w:t>
      </w:r>
      <w:r w:rsidR="00BE09AC" w:rsidRPr="00E71E3A">
        <w:t>.3.</w:t>
      </w:r>
      <w:r w:rsidR="001A557B">
        <w:t> </w:t>
      </w:r>
      <w:r w:rsidR="00BE09AC" w:rsidRPr="00E71E3A">
        <w:t>apakšpunktā noteiktās prasības.</w:t>
      </w:r>
    </w:p>
    <w:p w14:paraId="083D3343" w14:textId="4C6C3C71" w:rsidR="00DA294A" w:rsidRPr="00E71E3A" w:rsidRDefault="005A3424" w:rsidP="00AE10E3">
      <w:pPr>
        <w:pStyle w:val="NApunkts1"/>
        <w:numPr>
          <w:ilvl w:val="0"/>
          <w:numId w:val="11"/>
        </w:numPr>
        <w:tabs>
          <w:tab w:val="left" w:pos="284"/>
        </w:tabs>
        <w:ind w:left="0" w:firstLine="0"/>
      </w:pPr>
      <w:r w:rsidRPr="00E71E3A">
        <w:t xml:space="preserve">Krājaizdevu sabiedrība, kura sniedz kreditēšanas pakalpojumus </w:t>
      </w:r>
      <w:r w:rsidR="00EB7058" w:rsidRPr="00E71E3A">
        <w:t>L</w:t>
      </w:r>
      <w:r w:rsidRPr="00E71E3A">
        <w:t>ikuma</w:t>
      </w:r>
      <w:r w:rsidR="001A557B">
        <w:t xml:space="preserve"> </w:t>
      </w:r>
      <w:r w:rsidRPr="00E71E3A">
        <w:t>5. panta piektās daļas 2. un 3. punktā minētajām personām (turpmāk – komercsabiedrības un kooperatīvās sabiedrības), Likuma 20. panta piecpadsmitajā daļā noteikto kapitāla saglabāšanas prasību un tās ievērošanu aprēķina</w:t>
      </w:r>
      <w:r w:rsidRPr="009A75BB">
        <w:t xml:space="preserve"> </w:t>
      </w:r>
      <w:r w:rsidRPr="00E71E3A">
        <w:t>atbilstoši šo noteikumu 1.</w:t>
      </w:r>
      <w:r w:rsidR="001A557B">
        <w:t> </w:t>
      </w:r>
      <w:r w:rsidRPr="00E71E3A">
        <w:t xml:space="preserve">pielikumam. </w:t>
      </w:r>
      <w:bookmarkStart w:id="2" w:name="_Hlk214809466"/>
      <w:r w:rsidR="003E67A7" w:rsidRPr="00E71E3A">
        <w:t>K</w:t>
      </w:r>
      <w:r w:rsidR="009065DF" w:rsidRPr="00E71E3A">
        <w:t xml:space="preserve">apitāla </w:t>
      </w:r>
      <w:r w:rsidR="00BD2740" w:rsidRPr="00E71E3A">
        <w:t>saglabāšanas prasības</w:t>
      </w:r>
      <w:r w:rsidR="007033FE" w:rsidRPr="00E71E3A">
        <w:t xml:space="preserve"> </w:t>
      </w:r>
      <w:r w:rsidR="00951031" w:rsidRPr="00E71E3A">
        <w:t xml:space="preserve">aprēķinā var ņemt vērā ieķīlātos noguldījumus, </w:t>
      </w:r>
      <w:r w:rsidR="00E66494" w:rsidRPr="00E71E3A">
        <w:t xml:space="preserve">ievērojot šo noteikumu </w:t>
      </w:r>
      <w:r w:rsidR="00820555" w:rsidRPr="00E71E3A">
        <w:t>1</w:t>
      </w:r>
      <w:r w:rsidR="00FE403E" w:rsidRPr="00E71E3A">
        <w:t>1</w:t>
      </w:r>
      <w:r w:rsidR="00820555" w:rsidRPr="00E71E3A">
        <w:t>.6</w:t>
      </w:r>
      <w:r w:rsidR="00E66494" w:rsidRPr="00E71E3A">
        <w:t>.</w:t>
      </w:r>
      <w:r w:rsidR="00820555" w:rsidRPr="00E71E3A">
        <w:t>3.</w:t>
      </w:r>
      <w:r w:rsidR="00E66494" w:rsidRPr="00E71E3A">
        <w:t> </w:t>
      </w:r>
      <w:r w:rsidR="00820555" w:rsidRPr="00E71E3A">
        <w:t>apakš</w:t>
      </w:r>
      <w:r w:rsidR="00E66494" w:rsidRPr="00E71E3A">
        <w:t>punkt</w:t>
      </w:r>
      <w:r w:rsidR="003E67A7" w:rsidRPr="00E71E3A">
        <w:t>ā noteiktās prasības</w:t>
      </w:r>
      <w:r w:rsidR="003E1E81" w:rsidRPr="00E71E3A">
        <w:t>.</w:t>
      </w:r>
    </w:p>
    <w:bookmarkEnd w:id="2"/>
    <w:p w14:paraId="61EED587" w14:textId="3CD23B52" w:rsidR="00510776" w:rsidRPr="00A80714" w:rsidRDefault="00845375" w:rsidP="00AE10E3">
      <w:pPr>
        <w:pStyle w:val="NApunkts1"/>
        <w:numPr>
          <w:ilvl w:val="0"/>
          <w:numId w:val="11"/>
        </w:numPr>
        <w:tabs>
          <w:tab w:val="left" w:pos="426"/>
        </w:tabs>
        <w:ind w:left="0" w:firstLine="0"/>
      </w:pPr>
      <w:r w:rsidRPr="00E71E3A">
        <w:t>Krājaizdevu sabiedrība p</w:t>
      </w:r>
      <w:r w:rsidR="003C6F0D" w:rsidRPr="00E71E3A">
        <w:t>ārskatā "Kapitāla pietiekamības</w:t>
      </w:r>
      <w:r w:rsidR="003C6F0D" w:rsidRPr="009C11CD">
        <w:t xml:space="preserve"> rādītāja </w:t>
      </w:r>
      <w:r w:rsidR="005C57A2" w:rsidRPr="005C57A2">
        <w:t xml:space="preserve">un kapitāla saglabāšanas </w:t>
      </w:r>
      <w:r w:rsidR="005C57A2" w:rsidRPr="00E13308">
        <w:t xml:space="preserve">prasības ievērošanas </w:t>
      </w:r>
      <w:r w:rsidR="003C6F0D" w:rsidRPr="00E13308">
        <w:t>aprēķins</w:t>
      </w:r>
      <w:r w:rsidR="00F012AB" w:rsidRPr="00F012AB">
        <w:t xml:space="preserve"> un cita informācija</w:t>
      </w:r>
      <w:r w:rsidR="003C6F0D" w:rsidRPr="00E13308">
        <w:t xml:space="preserve">" </w:t>
      </w:r>
      <w:r w:rsidR="00487C0E" w:rsidRPr="00E13308">
        <w:t xml:space="preserve">iekļauj </w:t>
      </w:r>
      <w:r w:rsidR="007F6308" w:rsidRPr="00E13308">
        <w:t>aprēķin</w:t>
      </w:r>
      <w:r w:rsidR="00487C0E" w:rsidRPr="00E13308">
        <w:t>āto</w:t>
      </w:r>
      <w:r w:rsidR="007F6308" w:rsidRPr="00E13308">
        <w:t xml:space="preserve"> kapitāla pietiekamības rādītāju</w:t>
      </w:r>
      <w:r w:rsidR="00F71EEA" w:rsidRPr="00E13308">
        <w:t>, kapitāla saglabāšanas prasīb</w:t>
      </w:r>
      <w:r w:rsidR="00580B94" w:rsidRPr="00E13308">
        <w:t>u</w:t>
      </w:r>
      <w:r w:rsidR="009B3E9C" w:rsidRPr="00E13308">
        <w:t xml:space="preserve"> un tās ievērošanas aprēķinu</w:t>
      </w:r>
      <w:r w:rsidR="00E13308" w:rsidRPr="00E13308">
        <w:t>,</w:t>
      </w:r>
      <w:r w:rsidR="007F6308" w:rsidRPr="00E13308">
        <w:t xml:space="preserve"> </w:t>
      </w:r>
      <w:r w:rsidR="003C6F0D" w:rsidRPr="00E13308">
        <w:t>sniedz informāciju par biedru skaitu un paj</w:t>
      </w:r>
      <w:r w:rsidR="0028047E" w:rsidRPr="00E13308">
        <w:t>ām</w:t>
      </w:r>
      <w:r w:rsidR="00E13308" w:rsidRPr="00E13308">
        <w:t xml:space="preserve">, kā arī </w:t>
      </w:r>
      <w:r w:rsidR="0013112C" w:rsidRPr="0013112C">
        <w:t xml:space="preserve">informāciju par krājaizdevu sabiedrības pamatkapitāla </w:t>
      </w:r>
      <w:r w:rsidR="0013112C" w:rsidRPr="00A80714">
        <w:t>finansēšanu no tās piešķirtajiem aizdevuma līdzekļiem</w:t>
      </w:r>
      <w:r w:rsidR="00E13308" w:rsidRPr="00A80714">
        <w:t xml:space="preserve"> </w:t>
      </w:r>
      <w:r w:rsidR="000B7FA8" w:rsidRPr="00A80714">
        <w:t>atbilstoši šo noteikumu 1</w:t>
      </w:r>
      <w:r w:rsidR="00A227AB" w:rsidRPr="00A80714">
        <w:t>. </w:t>
      </w:r>
      <w:r w:rsidR="000B7FA8" w:rsidRPr="00A80714">
        <w:t>pielikum</w:t>
      </w:r>
      <w:r w:rsidR="00E1417F" w:rsidRPr="00A80714">
        <w:t>am</w:t>
      </w:r>
      <w:r w:rsidR="005D20DB" w:rsidRPr="00A80714">
        <w:t>.</w:t>
      </w:r>
    </w:p>
    <w:p w14:paraId="00555B4F" w14:textId="08BD8A16" w:rsidR="007F6308" w:rsidRPr="0045484E" w:rsidRDefault="005D20DB" w:rsidP="00AE10E3">
      <w:pPr>
        <w:pStyle w:val="NApunkts1"/>
        <w:numPr>
          <w:ilvl w:val="0"/>
          <w:numId w:val="11"/>
        </w:numPr>
        <w:tabs>
          <w:tab w:val="left" w:pos="284"/>
          <w:tab w:val="left" w:pos="426"/>
        </w:tabs>
        <w:ind w:left="0" w:firstLine="0"/>
      </w:pPr>
      <w:r w:rsidRPr="00A80714">
        <w:lastRenderedPageBreak/>
        <w:t xml:space="preserve">Krājaizdevu sabiedrība sagatavo pārskatu "Kapitāla pietiekamības rādītāja </w:t>
      </w:r>
      <w:r w:rsidR="005C57A2" w:rsidRPr="00A80714">
        <w:t>un</w:t>
      </w:r>
      <w:r w:rsidR="005C57A2" w:rsidRPr="005C57A2">
        <w:t xml:space="preserve"> kapitāla saglabāšanas prasības ievērošanas </w:t>
      </w:r>
      <w:r w:rsidRPr="00A250E1">
        <w:t>aprēķin</w:t>
      </w:r>
      <w:r>
        <w:t>s</w:t>
      </w:r>
      <w:r w:rsidR="00F012AB" w:rsidRPr="00F012AB">
        <w:t xml:space="preserve"> un cita informācija</w:t>
      </w:r>
      <w:r>
        <w:t>"</w:t>
      </w:r>
      <w:r w:rsidR="000B7FA8" w:rsidRPr="0045484E">
        <w:t>, ievērojot šād</w:t>
      </w:r>
      <w:r w:rsidR="00914632" w:rsidRPr="0045484E">
        <w:t>a</w:t>
      </w:r>
      <w:r w:rsidR="000B7FA8" w:rsidRPr="0045484E">
        <w:t xml:space="preserve">s </w:t>
      </w:r>
      <w:r w:rsidR="00914632" w:rsidRPr="0045484E">
        <w:t>prasības</w:t>
      </w:r>
      <w:r w:rsidR="000B7FA8" w:rsidRPr="0045484E">
        <w:t>:</w:t>
      </w:r>
    </w:p>
    <w:p w14:paraId="7F27BB9E" w14:textId="19DAA45C" w:rsidR="00D0007A" w:rsidRPr="00E57905" w:rsidRDefault="008353CE" w:rsidP="008559FC">
      <w:pPr>
        <w:pStyle w:val="NApunkts2"/>
        <w:numPr>
          <w:ilvl w:val="1"/>
          <w:numId w:val="11"/>
        </w:numPr>
        <w:ind w:left="0"/>
      </w:pPr>
      <w:r w:rsidRPr="00E57905">
        <w:t>p</w:t>
      </w:r>
      <w:r w:rsidR="00092600" w:rsidRPr="00E57905">
        <w:t>ozīcij</w:t>
      </w:r>
      <w:r w:rsidR="00A740E3" w:rsidRPr="00E57905">
        <w:t>a</w:t>
      </w:r>
      <w:r w:rsidR="00092600" w:rsidRPr="00E57905">
        <w:t xml:space="preserve"> </w:t>
      </w:r>
      <w:r w:rsidR="00A36A63" w:rsidRPr="00E57905">
        <w:t>"Aktīvi (samazin</w:t>
      </w:r>
      <w:r w:rsidRPr="00E57905">
        <w:t>ā</w:t>
      </w:r>
      <w:r w:rsidR="00A36A63" w:rsidRPr="00E57905">
        <w:t>t</w:t>
      </w:r>
      <w:r w:rsidRPr="00E57905">
        <w:t>i</w:t>
      </w:r>
      <w:r w:rsidR="00A36A63" w:rsidRPr="00E57905">
        <w:t xml:space="preserve"> par uzkrājumiem)</w:t>
      </w:r>
      <w:r w:rsidRPr="00E57905">
        <w:t xml:space="preserve">, veselos </w:t>
      </w:r>
      <w:r w:rsidRPr="008559FC">
        <w:rPr>
          <w:i/>
          <w:iCs/>
        </w:rPr>
        <w:t>euro</w:t>
      </w:r>
      <w:r w:rsidR="00A36A63" w:rsidRPr="00E57905">
        <w:t xml:space="preserve">" </w:t>
      </w:r>
      <w:r w:rsidRPr="00E57905">
        <w:t>(pozīcijas kods</w:t>
      </w:r>
      <w:r w:rsidR="00961CF0">
        <w:t> </w:t>
      </w:r>
      <w:r w:rsidRPr="00E57905">
        <w:t xml:space="preserve">010) </w:t>
      </w:r>
      <w:r w:rsidR="00A740E3" w:rsidRPr="00E57905">
        <w:t>atbilst</w:t>
      </w:r>
      <w:r w:rsidR="00127C4D" w:rsidRPr="00E57905">
        <w:t xml:space="preserve"> </w:t>
      </w:r>
      <w:r w:rsidR="004530F9">
        <w:t>Latvijas Bankas noteikumos</w:t>
      </w:r>
      <w:r w:rsidR="00127C4D" w:rsidRPr="00E57905">
        <w:t xml:space="preserve">, kas nosaka krājaizdevu sabiedrību gada pārskata sagatavošanu, </w:t>
      </w:r>
      <w:r w:rsidR="00A740E3" w:rsidRPr="00E57905">
        <w:t>norādītajam bilances</w:t>
      </w:r>
      <w:r w:rsidR="0098673C" w:rsidRPr="00E57905">
        <w:t xml:space="preserve"> </w:t>
      </w:r>
      <w:r w:rsidR="00A740E3" w:rsidRPr="00E57905">
        <w:t>postenim</w:t>
      </w:r>
      <w:r w:rsidR="00127C4D" w:rsidRPr="00E57905">
        <w:t xml:space="preserve"> </w:t>
      </w:r>
      <w:r w:rsidR="0098673C" w:rsidRPr="00E57905">
        <w:t>"</w:t>
      </w:r>
      <w:r w:rsidR="008D36FE" w:rsidRPr="00E57905">
        <w:t xml:space="preserve">kopā </w:t>
      </w:r>
      <w:r w:rsidR="00127C4D" w:rsidRPr="00E57905">
        <w:t>aktīv</w:t>
      </w:r>
      <w:r w:rsidR="0098673C" w:rsidRPr="00E57905">
        <w:t>i"</w:t>
      </w:r>
      <w:r w:rsidR="00D0007A" w:rsidRPr="006A3333">
        <w:t>;</w:t>
      </w:r>
    </w:p>
    <w:p w14:paraId="32558D51" w14:textId="32BC994B" w:rsidR="00D0007A" w:rsidRDefault="008353CE" w:rsidP="00C16ACA">
      <w:pPr>
        <w:pStyle w:val="NApunkts2"/>
        <w:numPr>
          <w:ilvl w:val="1"/>
          <w:numId w:val="11"/>
        </w:numPr>
        <w:ind w:left="0"/>
      </w:pPr>
      <w:r w:rsidRPr="00E57905">
        <w:t>p</w:t>
      </w:r>
      <w:r w:rsidR="004C61DD" w:rsidRPr="00E57905">
        <w:t>ozīcij</w:t>
      </w:r>
      <w:r w:rsidR="002A36AE" w:rsidRPr="0008020B">
        <w:t>a</w:t>
      </w:r>
      <w:r w:rsidR="00A36A63" w:rsidRPr="00E57905">
        <w:t xml:space="preserve"> "Ārpusbilances posteņi (samazin</w:t>
      </w:r>
      <w:r w:rsidRPr="00E57905">
        <w:t>ā</w:t>
      </w:r>
      <w:r w:rsidR="00A36A63" w:rsidRPr="00E57905">
        <w:t>t</w:t>
      </w:r>
      <w:r w:rsidRPr="00E57905">
        <w:t>i</w:t>
      </w:r>
      <w:r w:rsidR="00A36A63" w:rsidRPr="00E57905">
        <w:t xml:space="preserve"> par uzkrājumiem)</w:t>
      </w:r>
      <w:r w:rsidRPr="00E57905">
        <w:t xml:space="preserve">, veselos </w:t>
      </w:r>
      <w:r w:rsidRPr="00E57905">
        <w:rPr>
          <w:i/>
          <w:iCs/>
        </w:rPr>
        <w:t>euro</w:t>
      </w:r>
      <w:r w:rsidR="00A36A63" w:rsidRPr="00E57905">
        <w:t xml:space="preserve">" </w:t>
      </w:r>
      <w:r w:rsidRPr="00E57905">
        <w:t>(pozīcijas kods</w:t>
      </w:r>
      <w:r w:rsidR="00961CF0">
        <w:t> </w:t>
      </w:r>
      <w:r w:rsidRPr="00E57905">
        <w:t xml:space="preserve">020) </w:t>
      </w:r>
      <w:r w:rsidR="002A36AE" w:rsidRPr="0008020B">
        <w:t>atbilst</w:t>
      </w:r>
      <w:r w:rsidR="0098673C" w:rsidRPr="00E57905">
        <w:t xml:space="preserve"> </w:t>
      </w:r>
      <w:r w:rsidR="004530F9">
        <w:t>Latvijas Bankas noteikumos</w:t>
      </w:r>
      <w:r w:rsidR="00440D45" w:rsidRPr="00E57905">
        <w:t xml:space="preserve">, kas nosaka krājaizdevu sabiedrību gada pārskata sagatavošanu, </w:t>
      </w:r>
      <w:r w:rsidR="0098673C" w:rsidRPr="00E57905">
        <w:t>norādīt</w:t>
      </w:r>
      <w:r w:rsidR="002A36AE" w:rsidRPr="0008020B">
        <w:t>ajiem</w:t>
      </w:r>
      <w:r w:rsidR="0098673C" w:rsidRPr="00E57905">
        <w:t xml:space="preserve"> </w:t>
      </w:r>
      <w:r w:rsidR="00A874A7" w:rsidRPr="00E57905">
        <w:t xml:space="preserve">ārpusbilances </w:t>
      </w:r>
      <w:r w:rsidR="00053A88" w:rsidRPr="00E57905">
        <w:t>poste</w:t>
      </w:r>
      <w:r w:rsidR="00BF74BA" w:rsidRPr="0008020B">
        <w:t>ņ</w:t>
      </w:r>
      <w:r w:rsidR="002A36AE" w:rsidRPr="0008020B">
        <w:t>iem</w:t>
      </w:r>
      <w:r w:rsidR="00D0007A" w:rsidRPr="00E57905">
        <w:t>;</w:t>
      </w:r>
    </w:p>
    <w:p w14:paraId="67FCFE40" w14:textId="6D388EC0" w:rsidR="009148D1" w:rsidRPr="008B284D" w:rsidRDefault="0013112C" w:rsidP="00AE0B21">
      <w:pPr>
        <w:pStyle w:val="NApunkts2"/>
        <w:numPr>
          <w:ilvl w:val="1"/>
          <w:numId w:val="11"/>
        </w:numPr>
        <w:ind w:left="0"/>
      </w:pPr>
      <w:bookmarkStart w:id="3" w:name="_Hlk206762117"/>
      <w:r w:rsidRPr="004476CA">
        <w:t>pozīcij</w:t>
      </w:r>
      <w:r>
        <w:t>u</w:t>
      </w:r>
      <w:r w:rsidRPr="004476CA">
        <w:t xml:space="preserve"> </w:t>
      </w:r>
      <w:r w:rsidR="00574B3F" w:rsidRPr="004476CA">
        <w:t>"</w:t>
      </w:r>
      <w:r w:rsidR="00574B3F" w:rsidRPr="008B284D">
        <w:t>Ieķīlātie noguldījumi</w:t>
      </w:r>
      <w:r w:rsidR="0099688F" w:rsidRPr="008B284D">
        <w:t xml:space="preserve"> (</w:t>
      </w:r>
      <w:r w:rsidR="00573DFE" w:rsidRPr="008B284D">
        <w:t xml:space="preserve">atbilstīgs </w:t>
      </w:r>
      <w:r w:rsidR="0099688F" w:rsidRPr="008B284D">
        <w:t xml:space="preserve">nodrošinājums </w:t>
      </w:r>
      <w:r w:rsidR="00430607" w:rsidRPr="008B284D">
        <w:t xml:space="preserve">aizdevumiem </w:t>
      </w:r>
      <w:r w:rsidR="0099688F" w:rsidRPr="008B284D">
        <w:t>un ārpusbilances posteņiem)</w:t>
      </w:r>
      <w:r w:rsidR="00574B3F" w:rsidRPr="008B284D">
        <w:t>, veselos</w:t>
      </w:r>
      <w:r w:rsidR="00574B3F" w:rsidRPr="008B284D">
        <w:rPr>
          <w:sz w:val="22"/>
        </w:rPr>
        <w:t xml:space="preserve"> </w:t>
      </w:r>
      <w:r w:rsidR="00574B3F" w:rsidRPr="008B284D">
        <w:rPr>
          <w:i/>
          <w:iCs/>
        </w:rPr>
        <w:t>euro</w:t>
      </w:r>
      <w:r w:rsidR="00574B3F" w:rsidRPr="008B284D">
        <w:t xml:space="preserve">" (pozīcijas kods 040) </w:t>
      </w:r>
      <w:r w:rsidR="0032679B" w:rsidRPr="008B284D">
        <w:t xml:space="preserve">aizpilda </w:t>
      </w:r>
      <w:r w:rsidR="00574B3F" w:rsidRPr="008B284D">
        <w:t>krājaizdevu sabiedrība</w:t>
      </w:r>
      <w:r w:rsidR="0032679B" w:rsidRPr="008B284D">
        <w:t>, kas kapitāla pietiekamības rādītāja aprēķinā</w:t>
      </w:r>
      <w:r w:rsidR="003E1061" w:rsidRPr="008B284D">
        <w:t xml:space="preserve"> </w:t>
      </w:r>
      <w:bookmarkEnd w:id="3"/>
      <w:r w:rsidR="00BB5A5C" w:rsidRPr="008B284D">
        <w:t>ņem vērā</w:t>
      </w:r>
      <w:r w:rsidR="003837CC" w:rsidRPr="008B284D">
        <w:t xml:space="preserve"> </w:t>
      </w:r>
      <w:r>
        <w:t xml:space="preserve">ieķīlātos </w:t>
      </w:r>
      <w:r w:rsidR="00574B3F" w:rsidRPr="008B284D">
        <w:t>noguldījumu</w:t>
      </w:r>
      <w:r w:rsidR="001627E4" w:rsidRPr="008B284D">
        <w:t>s</w:t>
      </w:r>
      <w:r w:rsidR="00574B3F" w:rsidRPr="008B284D">
        <w:t xml:space="preserve">, </w:t>
      </w:r>
      <w:r w:rsidR="008D2B76" w:rsidRPr="008B284D">
        <w:t xml:space="preserve">un </w:t>
      </w:r>
      <w:bookmarkStart w:id="4" w:name="_Hlk214800045"/>
      <w:r w:rsidR="00DF214C">
        <w:t>to</w:t>
      </w:r>
      <w:r w:rsidR="00A4318F" w:rsidRPr="008B284D">
        <w:t xml:space="preserve"> </w:t>
      </w:r>
      <w:r w:rsidR="00C92A32" w:rsidRPr="008B284D">
        <w:t xml:space="preserve">aprēķina un </w:t>
      </w:r>
      <w:r w:rsidR="00A4318F" w:rsidRPr="008B284D">
        <w:t>aizpilda šādi:</w:t>
      </w:r>
      <w:r w:rsidR="00574B3F" w:rsidRPr="008B284D">
        <w:t xml:space="preserve"> </w:t>
      </w:r>
    </w:p>
    <w:p w14:paraId="5980158F" w14:textId="2DC95D61" w:rsidR="003F4E11" w:rsidRPr="00864056" w:rsidRDefault="005115E3" w:rsidP="005115E3">
      <w:pPr>
        <w:pStyle w:val="NApunkts2"/>
        <w:numPr>
          <w:ilvl w:val="2"/>
          <w:numId w:val="11"/>
        </w:numPr>
        <w:ind w:left="0"/>
      </w:pPr>
      <w:r w:rsidRPr="00864056">
        <w:t>ja aizdevuma atlikums ar uzkrātajiem procentiem</w:t>
      </w:r>
      <w:r w:rsidR="00255CD3" w:rsidRPr="00864056">
        <w:t xml:space="preserve"> vai</w:t>
      </w:r>
      <w:r w:rsidRPr="00864056">
        <w:t xml:space="preserve"> galvojuma vai cita līdzīga saistību akta </w:t>
      </w:r>
      <w:r w:rsidR="00574B3F" w:rsidRPr="00864056">
        <w:t xml:space="preserve">vērtība </w:t>
      </w:r>
      <w:r w:rsidRPr="00864056">
        <w:t xml:space="preserve">ir vienāda ar attiecīgā ieķīlātā noguldījuma atlikumu vai to </w:t>
      </w:r>
      <w:r w:rsidR="00574B3F" w:rsidRPr="00864056">
        <w:t>pārsniedz</w:t>
      </w:r>
      <w:r w:rsidR="0078351B" w:rsidRPr="00864056">
        <w:t>,</w:t>
      </w:r>
      <w:r w:rsidR="00574B3F" w:rsidRPr="00864056">
        <w:t xml:space="preserve"> </w:t>
      </w:r>
      <w:r w:rsidR="003F4E11" w:rsidRPr="00864056">
        <w:t>uzrāda ieķīlātā</w:t>
      </w:r>
      <w:r w:rsidR="00574B3F" w:rsidRPr="00864056">
        <w:t xml:space="preserve"> noguldījum</w:t>
      </w:r>
      <w:r w:rsidR="003F4E11" w:rsidRPr="00864056">
        <w:t>a atlikum</w:t>
      </w:r>
      <w:r w:rsidR="00574B3F" w:rsidRPr="00864056">
        <w:t>u</w:t>
      </w:r>
      <w:r w:rsidR="003F4E11" w:rsidRPr="00864056">
        <w:t>;</w:t>
      </w:r>
    </w:p>
    <w:p w14:paraId="11B9E204" w14:textId="21100F02" w:rsidR="00574B3F" w:rsidRPr="00864056" w:rsidRDefault="000E20C3" w:rsidP="005115E3">
      <w:pPr>
        <w:pStyle w:val="NApunkts2"/>
        <w:numPr>
          <w:ilvl w:val="2"/>
          <w:numId w:val="11"/>
        </w:numPr>
        <w:ind w:left="0"/>
      </w:pPr>
      <w:r w:rsidRPr="00864056">
        <w:t xml:space="preserve">ja </w:t>
      </w:r>
      <w:r w:rsidR="00DE76DA" w:rsidRPr="00864056">
        <w:t>aizdevuma</w:t>
      </w:r>
      <w:r w:rsidR="00574B3F" w:rsidRPr="00864056">
        <w:t xml:space="preserve"> atlikum</w:t>
      </w:r>
      <w:r w:rsidRPr="00864056">
        <w:t>s</w:t>
      </w:r>
      <w:r w:rsidR="00574B3F" w:rsidRPr="00864056">
        <w:t xml:space="preserve"> ar uzkrātajiem procentiem</w:t>
      </w:r>
      <w:r w:rsidR="00255CD3" w:rsidRPr="00C50662">
        <w:t xml:space="preserve"> vai</w:t>
      </w:r>
      <w:r w:rsidR="00574B3F" w:rsidRPr="00864056">
        <w:t xml:space="preserve"> </w:t>
      </w:r>
      <w:r w:rsidR="00DE76DA" w:rsidRPr="00864056">
        <w:t>galvojuma</w:t>
      </w:r>
      <w:r w:rsidR="00574B3F" w:rsidRPr="00864056">
        <w:t xml:space="preserve"> vai cita līdzīga saistību akta vērtīb</w:t>
      </w:r>
      <w:r w:rsidR="00D017C5" w:rsidRPr="00864056">
        <w:t>a nepārsniedz attiecīgā ieķīlātā noguldījuma atlikumu, uzrāda aktīva atlikumu ar uzkrātajiem procentiem</w:t>
      </w:r>
      <w:r w:rsidR="00574B3F" w:rsidRPr="00864056">
        <w:t>;</w:t>
      </w:r>
    </w:p>
    <w:bookmarkEnd w:id="4"/>
    <w:p w14:paraId="0E9B60A0" w14:textId="112BF11F" w:rsidR="00C65918" w:rsidRPr="00770BC8" w:rsidRDefault="00C65918" w:rsidP="00C65918">
      <w:pPr>
        <w:pStyle w:val="NApunkts2"/>
        <w:numPr>
          <w:ilvl w:val="1"/>
          <w:numId w:val="11"/>
        </w:numPr>
        <w:ind w:left="0"/>
      </w:pPr>
      <w:r w:rsidRPr="00770BC8">
        <w:t>pozīcij</w:t>
      </w:r>
      <w:r w:rsidR="00543443" w:rsidRPr="00770BC8">
        <w:t>ā</w:t>
      </w:r>
      <w:r w:rsidRPr="00770BC8">
        <w:t xml:space="preserve"> "Pašu kapitāls, veselos </w:t>
      </w:r>
      <w:r w:rsidRPr="00770BC8">
        <w:rPr>
          <w:i/>
          <w:iCs/>
        </w:rPr>
        <w:t>euro</w:t>
      </w:r>
      <w:r w:rsidRPr="00770BC8">
        <w:t>" (pozīcijas kods 030) uzrāda</w:t>
      </w:r>
      <w:r w:rsidR="00543443" w:rsidRPr="00770BC8">
        <w:t xml:space="preserve"> pašu kapitālu</w:t>
      </w:r>
      <w:r w:rsidRPr="00770BC8">
        <w:t>:</w:t>
      </w:r>
    </w:p>
    <w:p w14:paraId="79D69923" w14:textId="2FB50F4B" w:rsidR="00C65918" w:rsidRPr="00770BC8" w:rsidRDefault="00543443" w:rsidP="00C65918">
      <w:pPr>
        <w:pStyle w:val="NApunkts2"/>
        <w:numPr>
          <w:ilvl w:val="2"/>
          <w:numId w:val="11"/>
        </w:numPr>
        <w:ind w:left="0"/>
      </w:pPr>
      <w:r w:rsidRPr="00770BC8">
        <w:t xml:space="preserve">saskaņā ar </w:t>
      </w:r>
      <w:r w:rsidR="00E01E1F" w:rsidRPr="00770BC8">
        <w:t>L</w:t>
      </w:r>
      <w:r w:rsidRPr="00770BC8">
        <w:t xml:space="preserve">ikuma 14. panta pirmo daļu, </w:t>
      </w:r>
      <w:r w:rsidR="00C65918" w:rsidRPr="00AE0B21">
        <w:t xml:space="preserve">ja </w:t>
      </w:r>
      <w:r w:rsidR="00C65918" w:rsidRPr="00770BC8">
        <w:t>krājaizdevu sabiedrība nesniedz kreditēšanas pakalpojumus komercsabiedrībām un</w:t>
      </w:r>
      <w:r w:rsidR="00B76B34" w:rsidRPr="00770BC8">
        <w:t xml:space="preserve"> kooperatīvajām sabiedrībām</w:t>
      </w:r>
      <w:r w:rsidR="00C65918" w:rsidRPr="00770BC8">
        <w:t>;</w:t>
      </w:r>
    </w:p>
    <w:p w14:paraId="38BDCAB4" w14:textId="01F470F1" w:rsidR="00C65918" w:rsidRPr="00770BC8" w:rsidRDefault="00543443" w:rsidP="00C65918">
      <w:pPr>
        <w:pStyle w:val="NApunkts2"/>
        <w:numPr>
          <w:ilvl w:val="2"/>
          <w:numId w:val="11"/>
        </w:numPr>
        <w:ind w:left="0"/>
      </w:pPr>
      <w:r w:rsidRPr="00770BC8">
        <w:t xml:space="preserve">saskaņā ar </w:t>
      </w:r>
      <w:r w:rsidR="00E01E1F" w:rsidRPr="00770BC8">
        <w:t>L</w:t>
      </w:r>
      <w:r w:rsidRPr="00770BC8">
        <w:t xml:space="preserve">ikuma 14. panta otro daļu, </w:t>
      </w:r>
      <w:r w:rsidR="00C65918" w:rsidRPr="00770BC8">
        <w:t xml:space="preserve">ja </w:t>
      </w:r>
      <w:r w:rsidRPr="00770BC8">
        <w:t>krājaizdevu sabiedrība</w:t>
      </w:r>
      <w:r w:rsidR="00C65918" w:rsidRPr="00770BC8">
        <w:t xml:space="preserve"> sniedz </w:t>
      </w:r>
      <w:r w:rsidR="0097356D" w:rsidRPr="00770BC8">
        <w:t>kreditēšanas pakalpojumus komercsabiedrībām un kooperatīvajām sabiedrībām</w:t>
      </w:r>
      <w:r w:rsidR="00C65918" w:rsidRPr="00770BC8">
        <w:t>;</w:t>
      </w:r>
    </w:p>
    <w:p w14:paraId="58786E40" w14:textId="1B69A10E" w:rsidR="00C65918" w:rsidRPr="00770BC8" w:rsidRDefault="00C65918" w:rsidP="00AE0B21">
      <w:pPr>
        <w:pStyle w:val="NApunkts2"/>
        <w:numPr>
          <w:ilvl w:val="1"/>
          <w:numId w:val="11"/>
        </w:numPr>
        <w:ind w:left="0"/>
      </w:pPr>
      <w:r w:rsidRPr="00770BC8">
        <w:t>pozīciju "Pašu kapitāls</w:t>
      </w:r>
      <w:r w:rsidR="00FD0641" w:rsidRPr="00770BC8">
        <w:t xml:space="preserve">, veselos </w:t>
      </w:r>
      <w:r w:rsidR="00FD0641" w:rsidRPr="00770BC8">
        <w:rPr>
          <w:i/>
          <w:iCs/>
        </w:rPr>
        <w:t>euro</w:t>
      </w:r>
      <w:r w:rsidRPr="00770BC8">
        <w:t>; t</w:t>
      </w:r>
      <w:r w:rsidR="00A54402">
        <w:t>. sk.</w:t>
      </w:r>
      <w:r w:rsidRPr="00770BC8">
        <w:t xml:space="preserve"> </w:t>
      </w:r>
      <w:r w:rsidR="00FD0641" w:rsidRPr="00770BC8">
        <w:t>a</w:t>
      </w:r>
      <w:r w:rsidRPr="00770BC8">
        <w:t xml:space="preserve">pmaksātais pamatkapitāls" (pozīcijas kods 031) </w:t>
      </w:r>
      <w:r w:rsidRPr="00AE0B21">
        <w:t xml:space="preserve">uzrāda </w:t>
      </w:r>
      <w:r w:rsidRPr="00770BC8">
        <w:t xml:space="preserve">atbilstoši </w:t>
      </w:r>
      <w:r w:rsidR="00E01E1F" w:rsidRPr="00770BC8">
        <w:t>L</w:t>
      </w:r>
      <w:r w:rsidRPr="00770BC8">
        <w:t>ikuma 1</w:t>
      </w:r>
      <w:r w:rsidR="00406903" w:rsidRPr="00770BC8">
        <w:t>5</w:t>
      </w:r>
      <w:r w:rsidRPr="00770BC8">
        <w:t xml:space="preserve">. panta </w:t>
      </w:r>
      <w:r w:rsidR="00406903" w:rsidRPr="00770BC8">
        <w:t>1</w:t>
      </w:r>
      <w:r w:rsidR="00463C05" w:rsidRPr="00770BC8">
        <w:t>.</w:t>
      </w:r>
      <w:r w:rsidR="00406903" w:rsidRPr="00770BC8">
        <w:rPr>
          <w:vertAlign w:val="superscript"/>
        </w:rPr>
        <w:t>5</w:t>
      </w:r>
      <w:r w:rsidR="00463C05" w:rsidRPr="00770BC8">
        <w:t> </w:t>
      </w:r>
      <w:r w:rsidRPr="00770BC8">
        <w:t>daļ</w:t>
      </w:r>
      <w:r w:rsidR="00FD0641" w:rsidRPr="00770BC8">
        <w:t>ai</w:t>
      </w:r>
      <w:r w:rsidR="00557CBC" w:rsidRPr="00557CBC">
        <w:t xml:space="preserve"> </w:t>
      </w:r>
      <w:r w:rsidR="00557CBC">
        <w:t xml:space="preserve">un šo pozīciju aizpilda </w:t>
      </w:r>
      <w:r w:rsidR="00557CBC" w:rsidRPr="00410FF3">
        <w:t>tikai krājaizdevu sabiedrība, kura sniedz kreditēšanas pakalpojumus komercsabiedrībām un kooperatīvajām sabiedrībām</w:t>
      </w:r>
      <w:r w:rsidRPr="00770BC8">
        <w:t>;</w:t>
      </w:r>
    </w:p>
    <w:p w14:paraId="23206907" w14:textId="315F09BF" w:rsidR="00574B3F" w:rsidRDefault="00574B3F" w:rsidP="00574B3F">
      <w:pPr>
        <w:pStyle w:val="NApunkts2"/>
        <w:numPr>
          <w:ilvl w:val="1"/>
          <w:numId w:val="11"/>
        </w:numPr>
        <w:ind w:left="0"/>
      </w:pPr>
      <w:r w:rsidRPr="00770BC8">
        <w:t xml:space="preserve">informāciju par kapitāla saglabāšanas prasības ievērošanu </w:t>
      </w:r>
      <w:r w:rsidRPr="00AE0B21">
        <w:t>(pozīcijas kod</w:t>
      </w:r>
      <w:r w:rsidR="00FD0641" w:rsidRPr="00770BC8">
        <w:t>s</w:t>
      </w:r>
      <w:r w:rsidRPr="00AE0B21">
        <w:t> </w:t>
      </w:r>
      <w:r w:rsidR="000E0B46">
        <w:t>3</w:t>
      </w:r>
      <w:r w:rsidRPr="00AE0B21">
        <w:t xml:space="preserve">10, </w:t>
      </w:r>
      <w:r w:rsidR="000E0B46">
        <w:t>3</w:t>
      </w:r>
      <w:r w:rsidRPr="00AE0B21">
        <w:t>20</w:t>
      </w:r>
      <w:r w:rsidR="00D82DDD" w:rsidRPr="00770BC8">
        <w:t xml:space="preserve">, </w:t>
      </w:r>
      <w:r w:rsidR="000E0B46">
        <w:t>3</w:t>
      </w:r>
      <w:r w:rsidR="00D82DDD" w:rsidRPr="00770BC8">
        <w:t>30</w:t>
      </w:r>
      <w:r w:rsidRPr="00AE0B21">
        <w:t xml:space="preserve"> un </w:t>
      </w:r>
      <w:r w:rsidR="000E0B46">
        <w:t>3</w:t>
      </w:r>
      <w:r w:rsidR="00D82DDD" w:rsidRPr="00770BC8">
        <w:t>4</w:t>
      </w:r>
      <w:r w:rsidRPr="00AE0B21">
        <w:t>0)</w:t>
      </w:r>
      <w:r w:rsidRPr="00770BC8">
        <w:t xml:space="preserve"> </w:t>
      </w:r>
      <w:r w:rsidR="00FD0641" w:rsidRPr="00770BC8">
        <w:t xml:space="preserve">pārskatā norāda </w:t>
      </w:r>
      <w:r w:rsidRPr="00770BC8">
        <w:t xml:space="preserve">tikai </w:t>
      </w:r>
      <w:r w:rsidR="0078351B">
        <w:t xml:space="preserve">tāda </w:t>
      </w:r>
      <w:r w:rsidRPr="00770BC8">
        <w:t>krājaizdevu sabiedrība, kura sniedz kreditēšanas pakalpojumus</w:t>
      </w:r>
      <w:r w:rsidR="00AB7D28" w:rsidRPr="00770BC8">
        <w:t xml:space="preserve"> komercsabiedrīb</w:t>
      </w:r>
      <w:r w:rsidR="00510360" w:rsidRPr="00770BC8">
        <w:t>ām</w:t>
      </w:r>
      <w:r w:rsidR="00AB7D28" w:rsidRPr="00770BC8">
        <w:t xml:space="preserve"> un</w:t>
      </w:r>
      <w:r w:rsidR="00213A0A" w:rsidRPr="00770BC8">
        <w:t xml:space="preserve"> kooperatīv</w:t>
      </w:r>
      <w:r w:rsidR="00510360" w:rsidRPr="00770BC8">
        <w:t>aj</w:t>
      </w:r>
      <w:r w:rsidR="00213A0A" w:rsidRPr="00770BC8">
        <w:t>ā</w:t>
      </w:r>
      <w:r w:rsidR="00510360" w:rsidRPr="00770BC8">
        <w:t>m</w:t>
      </w:r>
      <w:r w:rsidR="00213A0A" w:rsidRPr="00770BC8">
        <w:t xml:space="preserve"> sabiedrīb</w:t>
      </w:r>
      <w:r w:rsidR="00510360" w:rsidRPr="00770BC8">
        <w:t>ām</w:t>
      </w:r>
      <w:r w:rsidRPr="00770BC8">
        <w:t>, ievērojot</w:t>
      </w:r>
      <w:r w:rsidR="006014E4">
        <w:t>,</w:t>
      </w:r>
      <w:r>
        <w:t xml:space="preserve"> k</w:t>
      </w:r>
      <w:r w:rsidR="00FD0641">
        <w:t>a</w:t>
      </w:r>
      <w:r>
        <w:t>:</w:t>
      </w:r>
    </w:p>
    <w:p w14:paraId="2D6A0683" w14:textId="0EE814C6" w:rsidR="00574B3F" w:rsidRDefault="00574B3F" w:rsidP="00574B3F">
      <w:pPr>
        <w:pStyle w:val="NApunkts2"/>
        <w:numPr>
          <w:ilvl w:val="2"/>
          <w:numId w:val="11"/>
        </w:numPr>
        <w:ind w:left="0"/>
      </w:pPr>
      <w:r w:rsidRPr="00AE0B21">
        <w:t xml:space="preserve">riska darījumu apmēru novērtē atbilstoši šo noteikumu </w:t>
      </w:r>
      <w:r w:rsidRPr="00E71E3A">
        <w:t>1</w:t>
      </w:r>
      <w:r w:rsidR="000E7406" w:rsidRPr="00E71E3A">
        <w:t>8</w:t>
      </w:r>
      <w:r w:rsidRPr="00E71E3A">
        <w:t>. punkta</w:t>
      </w:r>
      <w:r w:rsidRPr="00AE0B21">
        <w:t xml:space="preserve"> prasībām;</w:t>
      </w:r>
    </w:p>
    <w:p w14:paraId="72D7C8A3" w14:textId="69237692" w:rsidR="00574B3F" w:rsidRPr="00770BC8" w:rsidRDefault="00574B3F" w:rsidP="001B41B8">
      <w:pPr>
        <w:pStyle w:val="NApunkts2"/>
        <w:numPr>
          <w:ilvl w:val="2"/>
          <w:numId w:val="11"/>
        </w:numPr>
        <w:ind w:left="0"/>
      </w:pPr>
      <w:r w:rsidRPr="00FC7580">
        <w:t>pozīcijā "</w:t>
      </w:r>
      <w:r w:rsidRPr="00AE0B21">
        <w:t xml:space="preserve">Riska darījumu ar komercsabiedrībām un </w:t>
      </w:r>
      <w:r w:rsidR="00213A0A" w:rsidRPr="006323B5">
        <w:t>kooperatīv</w:t>
      </w:r>
      <w:r w:rsidR="00213A0A">
        <w:t>aj</w:t>
      </w:r>
      <w:r w:rsidR="00213A0A" w:rsidRPr="006323B5">
        <w:t>ā</w:t>
      </w:r>
      <w:r w:rsidR="00213A0A">
        <w:t>m</w:t>
      </w:r>
      <w:r w:rsidR="00213A0A" w:rsidRPr="006323B5">
        <w:t xml:space="preserve"> sabiedrīb</w:t>
      </w:r>
      <w:r w:rsidR="00213A0A">
        <w:t>ā</w:t>
      </w:r>
      <w:r w:rsidRPr="00AE0B21">
        <w:t xml:space="preserve">m kopsumma, veselos </w:t>
      </w:r>
      <w:r w:rsidRPr="00AE0B21">
        <w:rPr>
          <w:i/>
          <w:iCs/>
        </w:rPr>
        <w:t>euro</w:t>
      </w:r>
      <w:r w:rsidRPr="00FC7580">
        <w:t xml:space="preserve">" </w:t>
      </w:r>
      <w:r>
        <w:t xml:space="preserve">(pozīcijas </w:t>
      </w:r>
      <w:r w:rsidRPr="00770BC8">
        <w:t>kods </w:t>
      </w:r>
      <w:r w:rsidR="00800AA0">
        <w:t>3</w:t>
      </w:r>
      <w:r w:rsidRPr="00770BC8">
        <w:t xml:space="preserve">10) uzrāda krājaizdevu sabiedrības riska darījumu ar komercsabiedrībām un </w:t>
      </w:r>
      <w:r w:rsidR="00213A0A" w:rsidRPr="00770BC8">
        <w:t xml:space="preserve">kooperatīvajām sabiedrībām </w:t>
      </w:r>
      <w:r w:rsidR="0078351B">
        <w:t xml:space="preserve">kopējo </w:t>
      </w:r>
      <w:r w:rsidR="00494ADF" w:rsidRPr="00770BC8">
        <w:t>apmēru</w:t>
      </w:r>
      <w:r w:rsidRPr="00770BC8">
        <w:t>;</w:t>
      </w:r>
    </w:p>
    <w:p w14:paraId="634F7E42" w14:textId="619B6FE7" w:rsidR="00C71A87" w:rsidRPr="00AE0B21" w:rsidRDefault="002009A6" w:rsidP="001B41B8">
      <w:pPr>
        <w:pStyle w:val="NApunkts2"/>
        <w:numPr>
          <w:ilvl w:val="2"/>
          <w:numId w:val="11"/>
        </w:numPr>
        <w:ind w:left="0"/>
      </w:pPr>
      <w:r w:rsidRPr="00770BC8">
        <w:t>pozīcij</w:t>
      </w:r>
      <w:r w:rsidR="00A9358E" w:rsidRPr="00AE0B21">
        <w:t>u</w:t>
      </w:r>
      <w:r w:rsidRPr="00770BC8">
        <w:t xml:space="preserve"> "Ieķīlātie noguldījumi (atbilstīgs nodrošinājums riska darījumiem ar komercsabiedrībām un kooperatīvajām sabiedrībām), veselos </w:t>
      </w:r>
      <w:r w:rsidRPr="00770BC8">
        <w:rPr>
          <w:i/>
          <w:iCs/>
        </w:rPr>
        <w:t>euro</w:t>
      </w:r>
      <w:r w:rsidRPr="00770BC8">
        <w:t>" (pozīcijas kods </w:t>
      </w:r>
      <w:r w:rsidR="00800AA0">
        <w:t>3</w:t>
      </w:r>
      <w:r w:rsidRPr="00AE0B21">
        <w:t>2</w:t>
      </w:r>
      <w:r w:rsidRPr="00770BC8">
        <w:t>0)</w:t>
      </w:r>
      <w:r w:rsidR="00A9358E" w:rsidRPr="00770BC8">
        <w:t xml:space="preserve"> </w:t>
      </w:r>
      <w:r w:rsidR="00DF214C" w:rsidRPr="008B284D">
        <w:t xml:space="preserve">aizpilda krājaizdevu sabiedrība, kas kapitāla </w:t>
      </w:r>
      <w:r w:rsidR="00DF214C">
        <w:t>saglabāšanas prasības</w:t>
      </w:r>
      <w:r w:rsidR="00DF214C" w:rsidRPr="008B284D">
        <w:t xml:space="preserve"> aprēķinā ņem vērā </w:t>
      </w:r>
      <w:r w:rsidR="00DF214C">
        <w:t xml:space="preserve">ieķīlātos </w:t>
      </w:r>
      <w:r w:rsidR="00DF214C" w:rsidRPr="008B284D">
        <w:t xml:space="preserve">noguldījumus, un </w:t>
      </w:r>
      <w:r w:rsidR="00DF214C">
        <w:t>to</w:t>
      </w:r>
      <w:r w:rsidR="00DF214C" w:rsidRPr="008B284D">
        <w:t xml:space="preserve"> </w:t>
      </w:r>
      <w:r w:rsidR="00A9358E" w:rsidRPr="00770BC8">
        <w:t>aprēķina un aizpilda šādi:</w:t>
      </w:r>
    </w:p>
    <w:p w14:paraId="21B87274" w14:textId="5366CFB4" w:rsidR="006C5DD6" w:rsidRPr="00CB3AE5" w:rsidRDefault="00947CE1" w:rsidP="00AE0B21">
      <w:pPr>
        <w:pStyle w:val="NApunkts2"/>
        <w:numPr>
          <w:ilvl w:val="3"/>
          <w:numId w:val="11"/>
        </w:numPr>
        <w:ind w:left="0"/>
      </w:pPr>
      <w:r w:rsidRPr="00AE0B21">
        <w:t xml:space="preserve">ja riska darījuma ar komercsabiedrību vai kooperatīvo sabiedrību apmērs ir </w:t>
      </w:r>
      <w:r w:rsidRPr="00CB3AE5">
        <w:t>vienāds ar attiecīgā ieķīlātā noguldījuma atlikumu vai to pārsniedz</w:t>
      </w:r>
      <w:r w:rsidR="0078351B" w:rsidRPr="00CB3AE5">
        <w:t>,</w:t>
      </w:r>
      <w:r w:rsidRPr="00CB3AE5">
        <w:t xml:space="preserve"> uzrāda ieķīlātā noguldījuma atlikumu;</w:t>
      </w:r>
    </w:p>
    <w:p w14:paraId="56388273" w14:textId="01581352" w:rsidR="00947CE1" w:rsidRPr="00CB3AE5" w:rsidRDefault="00947CE1" w:rsidP="00AE0B21">
      <w:pPr>
        <w:pStyle w:val="NApunkts2"/>
        <w:numPr>
          <w:ilvl w:val="3"/>
          <w:numId w:val="11"/>
        </w:numPr>
        <w:ind w:left="0"/>
      </w:pPr>
      <w:r w:rsidRPr="00CB3AE5">
        <w:t xml:space="preserve">ja riska darījuma ar komercsabiedrību vai kooperatīvo sabiedrību apmērs nepārsniedz attiecīgā ieķīlātā noguldījuma atlikumu, uzrāda </w:t>
      </w:r>
      <w:r w:rsidR="001E6F5C" w:rsidRPr="00CB3AE5">
        <w:t>š</w:t>
      </w:r>
      <w:r w:rsidR="006014E4">
        <w:t>ā</w:t>
      </w:r>
      <w:r w:rsidR="001E6F5C" w:rsidRPr="00CB3AE5">
        <w:t xml:space="preserve"> riska darījuma a</w:t>
      </w:r>
      <w:r w:rsidR="00F8466D" w:rsidRPr="00CB3AE5">
        <w:t>p</w:t>
      </w:r>
      <w:r w:rsidR="001E6F5C" w:rsidRPr="00CB3AE5">
        <w:t>mēru</w:t>
      </w:r>
      <w:r w:rsidRPr="00CB3AE5">
        <w:t>;</w:t>
      </w:r>
    </w:p>
    <w:p w14:paraId="0AA2A9A2" w14:textId="21DB5406" w:rsidR="0044623E" w:rsidRPr="00965CF0" w:rsidRDefault="00557CBC" w:rsidP="0044623E">
      <w:pPr>
        <w:pStyle w:val="NApunkts2"/>
        <w:numPr>
          <w:ilvl w:val="1"/>
          <w:numId w:val="11"/>
        </w:numPr>
        <w:ind w:left="0"/>
      </w:pPr>
      <w:r>
        <w:t>i</w:t>
      </w:r>
      <w:r w:rsidR="0044623E" w:rsidRPr="00965CF0">
        <w:t>nformācij</w:t>
      </w:r>
      <w:r>
        <w:t>u</w:t>
      </w:r>
      <w:r w:rsidR="0044623E" w:rsidRPr="00965CF0">
        <w:t xml:space="preserve"> par biedru skaitu un pamatkapitālā ietvertajām pajām </w:t>
      </w:r>
      <w:r>
        <w:t>pārskatā norāda</w:t>
      </w:r>
      <w:r w:rsidR="0044623E" w:rsidRPr="00965CF0">
        <w:t xml:space="preserve"> šādi:</w:t>
      </w:r>
    </w:p>
    <w:p w14:paraId="34FE08FD" w14:textId="56BA40C1" w:rsidR="00D4694F" w:rsidRPr="00CB3AE5" w:rsidRDefault="00D4694F" w:rsidP="00D93D07">
      <w:pPr>
        <w:pStyle w:val="NApunkts2"/>
        <w:numPr>
          <w:ilvl w:val="2"/>
          <w:numId w:val="11"/>
        </w:numPr>
        <w:ind w:left="0"/>
      </w:pPr>
      <w:r w:rsidRPr="00CB3AE5">
        <w:t xml:space="preserve">pozīcijā "Biedru skaits" </w:t>
      </w:r>
      <w:r w:rsidR="008353CE" w:rsidRPr="00CB3AE5">
        <w:t>(pozīcijas kods</w:t>
      </w:r>
      <w:r w:rsidR="00961CF0" w:rsidRPr="00CB3AE5">
        <w:t> </w:t>
      </w:r>
      <w:r w:rsidR="008353CE" w:rsidRPr="00CB3AE5">
        <w:t xml:space="preserve">210) </w:t>
      </w:r>
      <w:r w:rsidRPr="00CB3AE5">
        <w:t>uzrāda biedr</w:t>
      </w:r>
      <w:r w:rsidR="008353CE" w:rsidRPr="00CB3AE5">
        <w:t>a</w:t>
      </w:r>
      <w:r w:rsidR="000D63CD" w:rsidRPr="00CB3AE5">
        <w:t xml:space="preserve"> statusā esošo biedru</w:t>
      </w:r>
      <w:r w:rsidRPr="00CB3AE5">
        <w:t xml:space="preserve"> skaitu</w:t>
      </w:r>
      <w:r w:rsidR="000D63CD" w:rsidRPr="00CB3AE5">
        <w:t xml:space="preserve"> atbilstoši krājaizdevu sabiedrīb</w:t>
      </w:r>
      <w:r w:rsidR="008353CE" w:rsidRPr="00CB3AE5">
        <w:t>as</w:t>
      </w:r>
      <w:r w:rsidR="000D63CD" w:rsidRPr="00CB3AE5">
        <w:t xml:space="preserve"> biedru reģistra datiem</w:t>
      </w:r>
      <w:r w:rsidRPr="00CB3AE5">
        <w:t>;</w:t>
      </w:r>
    </w:p>
    <w:p w14:paraId="4E24727C" w14:textId="77777777" w:rsidR="00464F3C" w:rsidRDefault="00E1424D" w:rsidP="0044623E">
      <w:pPr>
        <w:pStyle w:val="NApunkts2"/>
        <w:numPr>
          <w:ilvl w:val="2"/>
          <w:numId w:val="11"/>
        </w:numPr>
        <w:ind w:left="0"/>
      </w:pPr>
      <w:r w:rsidRPr="00CB3AE5" w:rsidDel="002B1D3B">
        <w:t>pozīcijā "</w:t>
      </w:r>
      <w:r w:rsidR="003F0531" w:rsidRPr="00CB3AE5" w:rsidDel="002B1D3B">
        <w:t xml:space="preserve">Paju, par kurām </w:t>
      </w:r>
      <w:r w:rsidR="00815EFD" w:rsidRPr="00CB3AE5" w:rsidDel="002B1D3B">
        <w:t xml:space="preserve">iesniegts </w:t>
      </w:r>
      <w:r w:rsidR="003F0531" w:rsidRPr="00CB3AE5" w:rsidDel="002B1D3B">
        <w:t xml:space="preserve">atsavināšanas </w:t>
      </w:r>
      <w:r w:rsidR="00815EFD" w:rsidRPr="00CB3AE5" w:rsidDel="002B1D3B">
        <w:t>lūgums</w:t>
      </w:r>
      <w:r w:rsidR="003F0531" w:rsidRPr="00CB3AE5" w:rsidDel="002B1D3B">
        <w:t xml:space="preserve">, </w:t>
      </w:r>
      <w:r w:rsidR="00742230" w:rsidRPr="00CB3AE5" w:rsidDel="002B1D3B">
        <w:t>nomināl</w:t>
      </w:r>
      <w:r w:rsidR="003F0531" w:rsidRPr="00CB3AE5" w:rsidDel="002B1D3B">
        <w:t>vērtīb</w:t>
      </w:r>
      <w:r w:rsidR="00487C0E" w:rsidRPr="00CB3AE5" w:rsidDel="002B1D3B">
        <w:t>u</w:t>
      </w:r>
      <w:r w:rsidR="003F0531" w:rsidRPr="00CB3AE5" w:rsidDel="002B1D3B">
        <w:t xml:space="preserve"> kopsumma</w:t>
      </w:r>
      <w:r w:rsidR="008353CE" w:rsidRPr="00CB3AE5" w:rsidDel="002B1D3B">
        <w:t xml:space="preserve">, veselos </w:t>
      </w:r>
      <w:r w:rsidR="008353CE" w:rsidRPr="00180C00" w:rsidDel="002B1D3B">
        <w:rPr>
          <w:i/>
          <w:iCs/>
        </w:rPr>
        <w:t>euro</w:t>
      </w:r>
      <w:r w:rsidRPr="00CB3AE5" w:rsidDel="002B1D3B">
        <w:t xml:space="preserve">" </w:t>
      </w:r>
      <w:r w:rsidR="008353CE" w:rsidRPr="00CB3AE5" w:rsidDel="002B1D3B">
        <w:t>(pozīcijas kods</w:t>
      </w:r>
      <w:r w:rsidR="00961CF0" w:rsidRPr="00CB3AE5" w:rsidDel="002B1D3B">
        <w:t> </w:t>
      </w:r>
      <w:r w:rsidR="005D5809" w:rsidRPr="00CB3AE5" w:rsidDel="002B1D3B">
        <w:t>220</w:t>
      </w:r>
      <w:r w:rsidR="008353CE" w:rsidRPr="00CB3AE5" w:rsidDel="002B1D3B">
        <w:t>)</w:t>
      </w:r>
      <w:r w:rsidR="00464F3C">
        <w:t>:</w:t>
      </w:r>
      <w:r w:rsidR="008353CE" w:rsidRPr="00CB3AE5" w:rsidDel="002B1D3B">
        <w:t xml:space="preserve"> </w:t>
      </w:r>
    </w:p>
    <w:p w14:paraId="66BE2559" w14:textId="76332080" w:rsidR="00464F3C" w:rsidRDefault="00E1424D" w:rsidP="00464F3C">
      <w:pPr>
        <w:pStyle w:val="NApunkts2"/>
        <w:numPr>
          <w:ilvl w:val="3"/>
          <w:numId w:val="11"/>
        </w:numPr>
        <w:ind w:left="0"/>
      </w:pPr>
      <w:r w:rsidRPr="00CB3AE5" w:rsidDel="002B1D3B">
        <w:lastRenderedPageBreak/>
        <w:t xml:space="preserve">uzrāda </w:t>
      </w:r>
      <w:r w:rsidR="0022502B" w:rsidRPr="00CB3AE5" w:rsidDel="002B1D3B">
        <w:t>t</w:t>
      </w:r>
      <w:r w:rsidR="00487C0E" w:rsidRPr="00CB3AE5" w:rsidDel="002B1D3B">
        <w:t>o</w:t>
      </w:r>
      <w:r w:rsidR="00845D23" w:rsidRPr="00CB3AE5" w:rsidDel="002B1D3B">
        <w:t xml:space="preserve"> </w:t>
      </w:r>
      <w:r w:rsidR="00464F3C" w:rsidRPr="00464F3C">
        <w:t xml:space="preserve">biedru </w:t>
      </w:r>
      <w:r w:rsidR="00845D23" w:rsidRPr="00CB3AE5" w:rsidDel="002B1D3B">
        <w:t xml:space="preserve">paju </w:t>
      </w:r>
      <w:r w:rsidR="00742230" w:rsidRPr="00CB3AE5" w:rsidDel="002B1D3B">
        <w:t>nomināl</w:t>
      </w:r>
      <w:r w:rsidR="00845D23" w:rsidRPr="00CB3AE5" w:rsidDel="002B1D3B">
        <w:t>vērtību kopsumm</w:t>
      </w:r>
      <w:r w:rsidR="0022502B" w:rsidRPr="00CB3AE5" w:rsidDel="002B1D3B">
        <w:t>u</w:t>
      </w:r>
      <w:r w:rsidR="00845D23" w:rsidRPr="00CB3AE5" w:rsidDel="002B1D3B">
        <w:t>, kur</w:t>
      </w:r>
      <w:r w:rsidR="00464F3C">
        <w:t>i</w:t>
      </w:r>
      <w:r w:rsidR="00845D23" w:rsidRPr="00CB3AE5" w:rsidDel="002B1D3B">
        <w:t xml:space="preserve"> </w:t>
      </w:r>
      <w:r w:rsidR="000975C5" w:rsidRPr="00CB3AE5" w:rsidDel="002B1D3B">
        <w:t>krājaizdevu sabiedrība</w:t>
      </w:r>
      <w:r w:rsidR="00464F3C">
        <w:t xml:space="preserve">i </w:t>
      </w:r>
      <w:r w:rsidR="00464F3C" w:rsidRPr="00464F3C">
        <w:t>iesnieguši</w:t>
      </w:r>
      <w:r w:rsidR="00975F20" w:rsidDel="002B1D3B">
        <w:t xml:space="preserve"> </w:t>
      </w:r>
      <w:r w:rsidR="00845D23" w:rsidRPr="006C47CD" w:rsidDel="002B1D3B">
        <w:t>lūgum</w:t>
      </w:r>
      <w:r w:rsidR="00464F3C">
        <w:t>u</w:t>
      </w:r>
      <w:r w:rsidR="00845D23" w:rsidRPr="006C47CD" w:rsidDel="002B1D3B">
        <w:t xml:space="preserve"> par paju atsavināšanu krājaizdevu sabiedrībai</w:t>
      </w:r>
      <w:r w:rsidR="00464F3C" w:rsidRPr="00464F3C">
        <w:t xml:space="preserve"> biedra izstāšanās gadījumā</w:t>
      </w:r>
      <w:r w:rsidR="00845D23" w:rsidRPr="006C47CD" w:rsidDel="002B1D3B">
        <w:t xml:space="preserve">, bet </w:t>
      </w:r>
      <w:r w:rsidR="00464F3C" w:rsidRPr="00464F3C">
        <w:t>pārskata ceturkšņa pēdējā datumā nav izslēgti no biedru reģistra;</w:t>
      </w:r>
    </w:p>
    <w:p w14:paraId="428B28C1" w14:textId="3EA09072" w:rsidR="002B1D3B" w:rsidRDefault="004A68CC" w:rsidP="00464F3C">
      <w:pPr>
        <w:pStyle w:val="NApunkts2"/>
        <w:numPr>
          <w:ilvl w:val="3"/>
          <w:numId w:val="11"/>
        </w:numPr>
        <w:ind w:left="0"/>
      </w:pPr>
      <w:r w:rsidRPr="004A68CC">
        <w:t>ja atbilstoši krājaizdevu sabiedrības statūtiem tās biedriem var būt atšķirīgs paju skaits, uzrāda to paju nominālvērtību kopsummu, kuras biedrs vēlas atsavināt krājaizdevu sabiedrībai, neizstājoties no krājaizdevu sabiedrības, bet pārskata ceturkšņa pēdējā datumā</w:t>
      </w:r>
      <w:r w:rsidR="00461DE5" w:rsidRPr="006C47CD" w:rsidDel="002B1D3B">
        <w:t xml:space="preserve"> </w:t>
      </w:r>
      <w:r w:rsidR="00845D23" w:rsidRPr="006C47CD" w:rsidDel="002B1D3B">
        <w:t>vēl nav</w:t>
      </w:r>
      <w:r w:rsidR="00461DE5" w:rsidDel="002B1D3B">
        <w:t xml:space="preserve"> </w:t>
      </w:r>
      <w:r w:rsidR="00461DE5" w:rsidRPr="00C50662" w:rsidDel="002B1D3B">
        <w:t>veik</w:t>
      </w:r>
      <w:r w:rsidR="00102936">
        <w:t>ta</w:t>
      </w:r>
      <w:r w:rsidR="00461DE5" w:rsidRPr="00C50662" w:rsidDel="002B1D3B">
        <w:t xml:space="preserve"> </w:t>
      </w:r>
      <w:r w:rsidR="00461DE5" w:rsidDel="002B1D3B">
        <w:t>pamatkapitāla samazināšan</w:t>
      </w:r>
      <w:r w:rsidR="00102936">
        <w:t xml:space="preserve">a, </w:t>
      </w:r>
      <w:r w:rsidR="00102936" w:rsidRPr="00102936">
        <w:t>dzēšot pajas</w:t>
      </w:r>
      <w:r w:rsidR="00B671DD" w:rsidDel="002B1D3B">
        <w:t>;</w:t>
      </w:r>
    </w:p>
    <w:p w14:paraId="40CF7BE3" w14:textId="662687A6" w:rsidR="009D136C" w:rsidRDefault="009D136C" w:rsidP="00D93D07">
      <w:pPr>
        <w:pStyle w:val="NApunkts2"/>
        <w:numPr>
          <w:ilvl w:val="3"/>
          <w:numId w:val="11"/>
        </w:numPr>
        <w:ind w:left="0"/>
      </w:pPr>
      <w:r w:rsidRPr="009D136C">
        <w:t>neuzrāda biedru pajas, kuras tie atsavina citam krājaizdevu sabiedrības biedram</w:t>
      </w:r>
      <w:r>
        <w:t>;</w:t>
      </w:r>
    </w:p>
    <w:p w14:paraId="7B17DED6" w14:textId="1E2DEFE0" w:rsidR="00203E80" w:rsidRPr="00214BF6" w:rsidRDefault="007801BF" w:rsidP="00203E80">
      <w:pPr>
        <w:pStyle w:val="NApunkts2"/>
        <w:numPr>
          <w:ilvl w:val="1"/>
          <w:numId w:val="11"/>
        </w:numPr>
        <w:ind w:left="0"/>
      </w:pPr>
      <w:r w:rsidRPr="00214BF6">
        <w:t>i</w:t>
      </w:r>
      <w:r w:rsidR="00605D4A" w:rsidRPr="00214BF6">
        <w:t>nformāciju par krājaizdevu sabiedrības pamatkapitāla finansēšanu no tās piešķirtajiem aizdevuma līdzekļiem</w:t>
      </w:r>
      <w:r w:rsidR="006E1B3F" w:rsidRPr="00214BF6">
        <w:t xml:space="preserve"> </w:t>
      </w:r>
      <w:r w:rsidR="00EF79EE" w:rsidRPr="00214BF6">
        <w:t>(</w:t>
      </w:r>
      <w:r w:rsidR="00605D4A" w:rsidRPr="00214BF6">
        <w:t>pozīcijas kod</w:t>
      </w:r>
      <w:r w:rsidR="00EF79EE" w:rsidRPr="00214BF6">
        <w:t>s</w:t>
      </w:r>
      <w:r w:rsidR="00605D4A" w:rsidRPr="00214BF6">
        <w:t> </w:t>
      </w:r>
      <w:r w:rsidR="00800AA0" w:rsidRPr="00214BF6">
        <w:t>4</w:t>
      </w:r>
      <w:r w:rsidR="00605D4A" w:rsidRPr="00214BF6">
        <w:t xml:space="preserve">10 un </w:t>
      </w:r>
      <w:r w:rsidR="00800AA0" w:rsidRPr="00214BF6">
        <w:t>4</w:t>
      </w:r>
      <w:r w:rsidR="00213A0A" w:rsidRPr="00214BF6">
        <w:t>2</w:t>
      </w:r>
      <w:r w:rsidR="00605D4A" w:rsidRPr="00214BF6">
        <w:t>0</w:t>
      </w:r>
      <w:r w:rsidR="00EF79EE" w:rsidRPr="00214BF6">
        <w:t>)</w:t>
      </w:r>
      <w:r w:rsidR="000F78D3" w:rsidRPr="00214BF6">
        <w:t xml:space="preserve"> </w:t>
      </w:r>
      <w:r w:rsidR="00EF79EE" w:rsidRPr="00214BF6">
        <w:t>pārskatā norāda</w:t>
      </w:r>
      <w:r w:rsidR="006E1B3F" w:rsidRPr="00214BF6">
        <w:t xml:space="preserve"> krājaizdevu sabiedrība, k</w:t>
      </w:r>
      <w:r w:rsidR="0068751E" w:rsidRPr="00214BF6">
        <w:t>ura</w:t>
      </w:r>
      <w:r w:rsidR="0007459B" w:rsidRPr="00214BF6">
        <w:t xml:space="preserve"> piešķīrusi</w:t>
      </w:r>
      <w:r w:rsidR="006E1B3F" w:rsidRPr="00214BF6">
        <w:t xml:space="preserve"> </w:t>
      </w:r>
      <w:r w:rsidR="00E01E1F" w:rsidRPr="00214BF6">
        <w:t>L</w:t>
      </w:r>
      <w:r w:rsidR="00BD3928" w:rsidRPr="00214BF6">
        <w:t>ikuma 15. panta 1</w:t>
      </w:r>
      <w:r w:rsidR="00ED257A" w:rsidRPr="00214BF6">
        <w:t>.</w:t>
      </w:r>
      <w:r w:rsidR="00BD3928" w:rsidRPr="00214BF6">
        <w:rPr>
          <w:vertAlign w:val="superscript"/>
        </w:rPr>
        <w:t>3</w:t>
      </w:r>
      <w:r w:rsidR="00BD3928" w:rsidRPr="00214BF6">
        <w:t xml:space="preserve"> daļā </w:t>
      </w:r>
      <w:r w:rsidR="0007459B" w:rsidRPr="00214BF6">
        <w:t>minēto</w:t>
      </w:r>
      <w:r w:rsidR="00B54F2B" w:rsidRPr="00214BF6">
        <w:t xml:space="preserve"> </w:t>
      </w:r>
      <w:r w:rsidR="00513419" w:rsidRPr="00214BF6">
        <w:t>aizdevumu</w:t>
      </w:r>
      <w:r w:rsidR="00814E08" w:rsidRPr="00214BF6">
        <w:t>,</w:t>
      </w:r>
      <w:r w:rsidR="008E150A" w:rsidRPr="00214BF6">
        <w:t xml:space="preserve"> </w:t>
      </w:r>
      <w:r w:rsidR="008F4E1D" w:rsidRPr="00214BF6">
        <w:t>ievēro</w:t>
      </w:r>
      <w:r w:rsidR="00814E08" w:rsidRPr="00214BF6">
        <w:t>jot</w:t>
      </w:r>
      <w:r w:rsidR="008F4E1D" w:rsidRPr="00214BF6">
        <w:t>, k</w:t>
      </w:r>
      <w:r w:rsidR="00ED257A" w:rsidRPr="00214BF6">
        <w:t>a</w:t>
      </w:r>
      <w:r w:rsidR="008E150A" w:rsidRPr="00214BF6">
        <w:t>:</w:t>
      </w:r>
    </w:p>
    <w:p w14:paraId="6643BAC4" w14:textId="5DFBB4F0" w:rsidR="008F4E1D" w:rsidRPr="00214BF6" w:rsidRDefault="0013321E" w:rsidP="00456985">
      <w:pPr>
        <w:pStyle w:val="NApunkts2"/>
        <w:numPr>
          <w:ilvl w:val="2"/>
          <w:numId w:val="11"/>
        </w:numPr>
        <w:ind w:left="0"/>
      </w:pPr>
      <w:r w:rsidRPr="00214BF6">
        <w:t>pozīcij</w:t>
      </w:r>
      <w:r w:rsidR="00B10FDC" w:rsidRPr="00214BF6">
        <w:t>ā</w:t>
      </w:r>
      <w:r w:rsidRPr="00214BF6">
        <w:t xml:space="preserve"> "</w:t>
      </w:r>
      <w:r w:rsidR="00DF214C">
        <w:t>Kopējais n</w:t>
      </w:r>
      <w:r w:rsidRPr="00214BF6">
        <w:t>o</w:t>
      </w:r>
      <w:r w:rsidR="00E14F0F" w:rsidRPr="00214BF6">
        <w:t xml:space="preserve"> </w:t>
      </w:r>
      <w:r w:rsidRPr="00214BF6">
        <w:t xml:space="preserve">piešķirtajiem aizdevuma līdzekļiem finansētais pamatkapitāls, veselos </w:t>
      </w:r>
      <w:r w:rsidRPr="00214BF6">
        <w:rPr>
          <w:i/>
          <w:iCs/>
        </w:rPr>
        <w:t>euro</w:t>
      </w:r>
      <w:r w:rsidRPr="00214BF6">
        <w:t>" (pozīcijas kods </w:t>
      </w:r>
      <w:r w:rsidR="00800AA0" w:rsidRPr="00214BF6">
        <w:t>4</w:t>
      </w:r>
      <w:r w:rsidR="005E556F" w:rsidRPr="00214BF6">
        <w:t>1</w:t>
      </w:r>
      <w:r w:rsidRPr="00214BF6">
        <w:t xml:space="preserve">0) </w:t>
      </w:r>
      <w:r w:rsidR="00F02FED" w:rsidRPr="00214BF6">
        <w:t xml:space="preserve">uzrāda </w:t>
      </w:r>
      <w:r w:rsidR="00B10FDC" w:rsidRPr="00214BF6">
        <w:t>kopējo krājaizdevu sabiedrības no</w:t>
      </w:r>
      <w:r w:rsidR="00365400">
        <w:t xml:space="preserve"> tās</w:t>
      </w:r>
      <w:r w:rsidR="00B10FDC" w:rsidRPr="00214BF6">
        <w:t xml:space="preserve"> piešķirtajiem aizdevuma līdzekļiem finansēto pamatkapitāla apmēru </w:t>
      </w:r>
      <w:r w:rsidR="00EB2DD0" w:rsidRPr="00214BF6">
        <w:t xml:space="preserve">atbilstoši </w:t>
      </w:r>
      <w:r w:rsidR="00E01E1F" w:rsidRPr="00214BF6">
        <w:t>L</w:t>
      </w:r>
      <w:r w:rsidR="00EB2DD0" w:rsidRPr="00214BF6">
        <w:t>ikuma 15. panta</w:t>
      </w:r>
      <w:r w:rsidR="004C2D2A" w:rsidRPr="00214BF6">
        <w:t xml:space="preserve"> 1</w:t>
      </w:r>
      <w:r w:rsidR="00ED257A" w:rsidRPr="00214BF6">
        <w:t>.</w:t>
      </w:r>
      <w:r w:rsidR="004C2D2A" w:rsidRPr="00214BF6">
        <w:rPr>
          <w:vertAlign w:val="superscript"/>
        </w:rPr>
        <w:t>3</w:t>
      </w:r>
      <w:r w:rsidR="00BA03DA" w:rsidRPr="00214BF6">
        <w:t xml:space="preserve"> un </w:t>
      </w:r>
      <w:r w:rsidR="00CD1CC9" w:rsidRPr="00214BF6">
        <w:t>1</w:t>
      </w:r>
      <w:r w:rsidR="00ED257A" w:rsidRPr="00214BF6">
        <w:t>.</w:t>
      </w:r>
      <w:r w:rsidR="00CD1CC9" w:rsidRPr="00214BF6">
        <w:rPr>
          <w:vertAlign w:val="superscript"/>
        </w:rPr>
        <w:t>4</w:t>
      </w:r>
      <w:r w:rsidR="00EB2DD0" w:rsidRPr="00214BF6">
        <w:t> daļ</w:t>
      </w:r>
      <w:r w:rsidR="005128BE" w:rsidRPr="00214BF6">
        <w:t>ai</w:t>
      </w:r>
      <w:r w:rsidR="008F4E1D" w:rsidRPr="00214BF6">
        <w:t>;</w:t>
      </w:r>
    </w:p>
    <w:p w14:paraId="21D613E4" w14:textId="1C593FAB" w:rsidR="0013321E" w:rsidRPr="00214BF6" w:rsidRDefault="008E2716" w:rsidP="00F22C59">
      <w:pPr>
        <w:pStyle w:val="NApunkts2"/>
        <w:numPr>
          <w:ilvl w:val="2"/>
          <w:numId w:val="11"/>
        </w:numPr>
        <w:ind w:left="0"/>
      </w:pPr>
      <w:r w:rsidRPr="00214BF6">
        <w:t xml:space="preserve">informāciju par krājaizdevu sabiedrības pamatkapitāla finansēšanu no tās piešķirtajiem aizdevuma līdzekļiem </w:t>
      </w:r>
      <w:r w:rsidR="004B60A8" w:rsidRPr="00214BF6">
        <w:t xml:space="preserve">pārskatā </w:t>
      </w:r>
      <w:r w:rsidRPr="00214BF6">
        <w:t>uzrāda, kamēr</w:t>
      </w:r>
      <w:r w:rsidR="00230446" w:rsidRPr="00214BF6">
        <w:t xml:space="preserve"> attiecīgais</w:t>
      </w:r>
      <w:r w:rsidRPr="00214BF6">
        <w:t xml:space="preserve"> aizdevums nav pilnībā atmaksāts.</w:t>
      </w:r>
      <w:r w:rsidR="00E708C5" w:rsidRPr="00214BF6">
        <w:t xml:space="preserve"> </w:t>
      </w:r>
    </w:p>
    <w:p w14:paraId="591A4C4F" w14:textId="39ADC251" w:rsidR="007E7F27" w:rsidRPr="00C313C3" w:rsidRDefault="00C35B13" w:rsidP="00961CF0">
      <w:pPr>
        <w:pStyle w:val="IPvirsraksts"/>
        <w:numPr>
          <w:ilvl w:val="0"/>
          <w:numId w:val="0"/>
        </w:numPr>
        <w:jc w:val="left"/>
      </w:pPr>
      <w:r>
        <w:t xml:space="preserve">IV. </w:t>
      </w:r>
      <w:r w:rsidR="009D012F" w:rsidRPr="00A7080F">
        <w:t>Likviditātes prasības</w:t>
      </w:r>
      <w:r w:rsidR="00B12EA9" w:rsidRPr="00A7080F">
        <w:t xml:space="preserve"> un</w:t>
      </w:r>
      <w:r w:rsidR="00380B6D" w:rsidRPr="00A7080F">
        <w:t xml:space="preserve"> </w:t>
      </w:r>
      <w:r w:rsidR="00B12EA9" w:rsidRPr="00A7080F">
        <w:t>"</w:t>
      </w:r>
      <w:r w:rsidR="00CC4C70" w:rsidRPr="00A7080F">
        <w:t>Aktīvu un pasīvu termiņstruktūras pārskata</w:t>
      </w:r>
      <w:r w:rsidR="00B12EA9" w:rsidRPr="00A7080F">
        <w:t>"</w:t>
      </w:r>
      <w:r w:rsidR="00CC4C70" w:rsidRPr="00A7080F">
        <w:t xml:space="preserve"> sagatavošanas prasības</w:t>
      </w:r>
      <w:r w:rsidRPr="00A7080F">
        <w:t xml:space="preserve"> un kārtība</w:t>
      </w:r>
    </w:p>
    <w:p w14:paraId="4A0BCFCE" w14:textId="4DD60784" w:rsidR="003235E6" w:rsidRDefault="00CC4C70" w:rsidP="00AE10E3">
      <w:pPr>
        <w:pStyle w:val="NApunkts1"/>
        <w:numPr>
          <w:ilvl w:val="0"/>
          <w:numId w:val="11"/>
        </w:numPr>
        <w:tabs>
          <w:tab w:val="left" w:pos="426"/>
        </w:tabs>
        <w:ind w:left="0" w:firstLine="0"/>
      </w:pPr>
      <w:r>
        <w:t>Likviditātes nodrošināšanai</w:t>
      </w:r>
      <w:r w:rsidR="003235E6">
        <w:t xml:space="preserve"> krājaizdevu sabiedrība</w:t>
      </w:r>
      <w:r w:rsidR="00380B6D">
        <w:t xml:space="preserve"> ievēro šādas prasības</w:t>
      </w:r>
      <w:r w:rsidR="003235E6">
        <w:t>:</w:t>
      </w:r>
    </w:p>
    <w:p w14:paraId="422FF62A" w14:textId="17B4F3E1" w:rsidR="003235E6" w:rsidRPr="00E71E3A" w:rsidRDefault="003235E6" w:rsidP="00A77F57">
      <w:pPr>
        <w:pStyle w:val="NApunkts2"/>
        <w:numPr>
          <w:ilvl w:val="1"/>
          <w:numId w:val="11"/>
        </w:numPr>
        <w:ind w:left="0"/>
      </w:pPr>
      <w:r>
        <w:t xml:space="preserve">regulāri novērtē un plāno aktīvu un pasīvu termiņstruktūru, aprēķinot likviditātes neto </w:t>
      </w:r>
      <w:r w:rsidR="0006423C">
        <w:t>pozīcij</w:t>
      </w:r>
      <w:r w:rsidR="00C47220">
        <w:t>u</w:t>
      </w:r>
      <w:r w:rsidR="0006423C">
        <w:t xml:space="preserve"> </w:t>
      </w:r>
      <w:r w:rsidR="00BD791A">
        <w:t xml:space="preserve">saskaņā ar šo noteikumu </w:t>
      </w:r>
      <w:r w:rsidR="006A6535" w:rsidRPr="00E71E3A">
        <w:t>14</w:t>
      </w:r>
      <w:r w:rsidR="00BD791A" w:rsidRPr="00E71E3A">
        <w:t>.</w:t>
      </w:r>
      <w:r w:rsidR="001D3074" w:rsidRPr="00E71E3A">
        <w:t>3</w:t>
      </w:r>
      <w:r w:rsidR="00BD791A" w:rsidRPr="00E71E3A">
        <w:t xml:space="preserve">. apakšpunktu </w:t>
      </w:r>
      <w:r w:rsidRPr="00E71E3A">
        <w:t xml:space="preserve">un </w:t>
      </w:r>
      <w:r w:rsidR="0006423C" w:rsidRPr="00E71E3A">
        <w:t xml:space="preserve">likviditātes </w:t>
      </w:r>
      <w:r w:rsidRPr="00E71E3A">
        <w:t>kopēj</w:t>
      </w:r>
      <w:r w:rsidR="00C47220" w:rsidRPr="00E71E3A">
        <w:t>o</w:t>
      </w:r>
      <w:r w:rsidRPr="00E71E3A">
        <w:t xml:space="preserve"> pozīcij</w:t>
      </w:r>
      <w:r w:rsidR="00C47220" w:rsidRPr="00E71E3A">
        <w:t>u</w:t>
      </w:r>
      <w:r w:rsidR="00655CAC" w:rsidRPr="00E71E3A">
        <w:t xml:space="preserve"> </w:t>
      </w:r>
      <w:r w:rsidRPr="00E71E3A">
        <w:t xml:space="preserve">saskaņā ar šo noteikumu </w:t>
      </w:r>
      <w:r w:rsidR="006A6535" w:rsidRPr="00E71E3A">
        <w:t>14</w:t>
      </w:r>
      <w:r w:rsidR="00B9134E" w:rsidRPr="00E71E3A">
        <w:t>.</w:t>
      </w:r>
      <w:r w:rsidR="001D3074" w:rsidRPr="00E71E3A">
        <w:t>4</w:t>
      </w:r>
      <w:r w:rsidR="00B9134E" w:rsidRPr="00E71E3A">
        <w:t>.</w:t>
      </w:r>
      <w:r w:rsidR="00A227AB" w:rsidRPr="00E71E3A">
        <w:t> apakš</w:t>
      </w:r>
      <w:r w:rsidRPr="00E71E3A">
        <w:t>punkt</w:t>
      </w:r>
      <w:r w:rsidR="0006423C" w:rsidRPr="00E71E3A">
        <w:t>u</w:t>
      </w:r>
      <w:r w:rsidRPr="00E71E3A">
        <w:t>;</w:t>
      </w:r>
    </w:p>
    <w:p w14:paraId="27523432" w14:textId="15B20B9A" w:rsidR="00726B7F" w:rsidRPr="00E71E3A" w:rsidRDefault="003235E6" w:rsidP="00B61A3A">
      <w:pPr>
        <w:pStyle w:val="NApunkts2"/>
        <w:numPr>
          <w:ilvl w:val="1"/>
          <w:numId w:val="11"/>
        </w:numPr>
        <w:ind w:left="0"/>
      </w:pPr>
      <w:r w:rsidRPr="00E71E3A">
        <w:t>nosaka likviditātes kopēj</w:t>
      </w:r>
      <w:r w:rsidR="00487C0E" w:rsidRPr="00E71E3A">
        <w:t>o</w:t>
      </w:r>
      <w:r w:rsidRPr="00E71E3A">
        <w:t xml:space="preserve"> pozīcij</w:t>
      </w:r>
      <w:r w:rsidR="00487C0E" w:rsidRPr="00E71E3A">
        <w:t>u</w:t>
      </w:r>
      <w:r w:rsidRPr="00E71E3A">
        <w:t xml:space="preserve"> </w:t>
      </w:r>
      <w:r w:rsidR="00487C0E" w:rsidRPr="00E71E3A">
        <w:t xml:space="preserve">limitus </w:t>
      </w:r>
      <w:r w:rsidRPr="00E71E3A">
        <w:t>kā noteiktu procentu no aktīvu kopsummas vismaz termiņ</w:t>
      </w:r>
      <w:r w:rsidR="003854C0" w:rsidRPr="00E71E3A">
        <w:t>u</w:t>
      </w:r>
      <w:r w:rsidRPr="00E71E3A">
        <w:t xml:space="preserve"> intervāl</w:t>
      </w:r>
      <w:r w:rsidR="003854C0" w:rsidRPr="00E71E3A">
        <w:t>os</w:t>
      </w:r>
      <w:r w:rsidRPr="00E71E3A">
        <w:t xml:space="preserve"> līdz 30</w:t>
      </w:r>
      <w:r w:rsidR="00961CF0" w:rsidRPr="00E71E3A">
        <w:t> </w:t>
      </w:r>
      <w:r w:rsidRPr="00E71E3A">
        <w:t>dienām un līdz 90</w:t>
      </w:r>
      <w:r w:rsidR="00961CF0" w:rsidRPr="00E71E3A">
        <w:t> </w:t>
      </w:r>
      <w:r w:rsidRPr="00E71E3A">
        <w:t>dienām;</w:t>
      </w:r>
    </w:p>
    <w:p w14:paraId="34083966" w14:textId="32B00D53" w:rsidR="003235E6" w:rsidRPr="00E71E3A" w:rsidRDefault="003235E6" w:rsidP="00A3732B">
      <w:pPr>
        <w:pStyle w:val="NApunkts2"/>
        <w:numPr>
          <w:ilvl w:val="1"/>
          <w:numId w:val="11"/>
        </w:numPr>
        <w:ind w:left="0"/>
        <w:rPr>
          <w:strike/>
        </w:rPr>
      </w:pPr>
      <w:r w:rsidRPr="00E71E3A">
        <w:t xml:space="preserve">nosaka rīcības plānu </w:t>
      </w:r>
      <w:r w:rsidR="00361883" w:rsidRPr="00E71E3A">
        <w:t xml:space="preserve">šo noteikumu </w:t>
      </w:r>
      <w:r w:rsidR="009D45A4" w:rsidRPr="00E71E3A">
        <w:t>12</w:t>
      </w:r>
      <w:r w:rsidR="00361883" w:rsidRPr="00E71E3A">
        <w:t>.2. apakšpunktā minēto</w:t>
      </w:r>
      <w:r w:rsidR="003854C0" w:rsidRPr="00E71E3A">
        <w:t xml:space="preserve"> likviditātes kopējo pozīciju</w:t>
      </w:r>
      <w:r w:rsidRPr="00E71E3A">
        <w:t xml:space="preserve"> limitu </w:t>
      </w:r>
      <w:r w:rsidR="00C35B13" w:rsidRPr="00E71E3A">
        <w:t xml:space="preserve">iespējamas </w:t>
      </w:r>
      <w:r w:rsidRPr="00E71E3A">
        <w:t>neievērošanas gadījumā.</w:t>
      </w:r>
    </w:p>
    <w:p w14:paraId="155C1999" w14:textId="384B258C" w:rsidR="003235E6" w:rsidRPr="00E71E3A" w:rsidRDefault="003235E6" w:rsidP="00AE10E3">
      <w:pPr>
        <w:pStyle w:val="NApunkts1"/>
        <w:numPr>
          <w:ilvl w:val="0"/>
          <w:numId w:val="11"/>
        </w:numPr>
        <w:tabs>
          <w:tab w:val="left" w:pos="426"/>
        </w:tabs>
        <w:ind w:left="0" w:firstLine="0"/>
      </w:pPr>
      <w:r w:rsidRPr="00E71E3A">
        <w:t xml:space="preserve">Krājaizdevu sabiedrība </w:t>
      </w:r>
      <w:r w:rsidR="0006423C" w:rsidRPr="00E71E3A">
        <w:t>"A</w:t>
      </w:r>
      <w:r w:rsidRPr="00E71E3A">
        <w:t>ktīvu un pasīvu termiņstruktūras pārskat</w:t>
      </w:r>
      <w:r w:rsidR="0006011F" w:rsidRPr="00E71E3A">
        <w:t>ā</w:t>
      </w:r>
      <w:r w:rsidR="0006423C" w:rsidRPr="00E71E3A">
        <w:t>"</w:t>
      </w:r>
      <w:r w:rsidR="0006011F" w:rsidRPr="00E71E3A">
        <w:t xml:space="preserve"> uzrāda</w:t>
      </w:r>
      <w:r w:rsidRPr="00E71E3A">
        <w:t xml:space="preserve"> </w:t>
      </w:r>
      <w:r w:rsidR="0006011F" w:rsidRPr="00E71E3A">
        <w:t>aktīvus, saistības un ārpusbilances posteņos iekļautos darījumus termiņ</w:t>
      </w:r>
      <w:r w:rsidR="0069643A" w:rsidRPr="00E71E3A">
        <w:t xml:space="preserve">u grupu </w:t>
      </w:r>
      <w:r w:rsidR="0006011F" w:rsidRPr="00E71E3A">
        <w:t xml:space="preserve">dalījumā </w:t>
      </w:r>
      <w:r w:rsidRPr="00E71E3A">
        <w:t>atbilstoši šo noteikumu 2</w:t>
      </w:r>
      <w:r w:rsidR="00A227AB" w:rsidRPr="00E71E3A">
        <w:t>. </w:t>
      </w:r>
      <w:r w:rsidRPr="00E71E3A">
        <w:t>pielikum</w:t>
      </w:r>
      <w:r w:rsidR="00087CEE" w:rsidRPr="00E71E3A">
        <w:t>am</w:t>
      </w:r>
      <w:r w:rsidR="005C0E52" w:rsidRPr="00E71E3A">
        <w:t>.</w:t>
      </w:r>
    </w:p>
    <w:p w14:paraId="264F5B07" w14:textId="735206A2" w:rsidR="000A43C0" w:rsidRPr="00E71E3A" w:rsidRDefault="00202396" w:rsidP="00AE10E3">
      <w:pPr>
        <w:pStyle w:val="NApunkts1"/>
        <w:numPr>
          <w:ilvl w:val="0"/>
          <w:numId w:val="11"/>
        </w:numPr>
        <w:tabs>
          <w:tab w:val="left" w:pos="426"/>
        </w:tabs>
        <w:ind w:left="0" w:firstLine="0"/>
      </w:pPr>
      <w:r w:rsidRPr="00E71E3A">
        <w:t xml:space="preserve">Krājaizdevu sabiedrība </w:t>
      </w:r>
      <w:r w:rsidR="002979A3" w:rsidRPr="00E71E3A">
        <w:t>"Aktīvu un pasīvu termiņstruktūras pārskatā" uzrād</w:t>
      </w:r>
      <w:r w:rsidRPr="00E71E3A">
        <w:t>a</w:t>
      </w:r>
      <w:r w:rsidR="002979A3" w:rsidRPr="00E71E3A">
        <w:t xml:space="preserve"> šo noteikumu </w:t>
      </w:r>
      <w:r w:rsidR="0067201B" w:rsidRPr="00E71E3A">
        <w:t>13</w:t>
      </w:r>
      <w:r w:rsidR="002979A3" w:rsidRPr="00E71E3A">
        <w:t>.</w:t>
      </w:r>
      <w:r w:rsidR="00655CAC" w:rsidRPr="00E71E3A">
        <w:t> </w:t>
      </w:r>
      <w:r w:rsidR="002979A3" w:rsidRPr="00E71E3A">
        <w:t>punktā minēto informāciju</w:t>
      </w:r>
      <w:r w:rsidR="00767704" w:rsidRPr="00E71E3A">
        <w:t xml:space="preserve">, </w:t>
      </w:r>
      <w:r w:rsidR="005C0E52" w:rsidRPr="00E71E3A">
        <w:t>ievēro</w:t>
      </w:r>
      <w:r w:rsidRPr="00E71E3A">
        <w:t>jot</w:t>
      </w:r>
      <w:r w:rsidR="005C0E52" w:rsidRPr="00E71E3A">
        <w:t xml:space="preserve"> šādas prasības</w:t>
      </w:r>
      <w:r w:rsidR="007764B7" w:rsidRPr="00E71E3A">
        <w:t>:</w:t>
      </w:r>
    </w:p>
    <w:p w14:paraId="3FB823D4" w14:textId="13309A6F" w:rsidR="000A43C0" w:rsidRPr="00E71E3A" w:rsidRDefault="000A43C0" w:rsidP="000A43C0">
      <w:pPr>
        <w:pStyle w:val="NApunkts2"/>
        <w:numPr>
          <w:ilvl w:val="1"/>
          <w:numId w:val="11"/>
        </w:numPr>
        <w:ind w:left="0"/>
      </w:pPr>
      <w:r w:rsidRPr="00E71E3A">
        <w:t xml:space="preserve">aktīvus, saistības un ārpusbilances posteņos iekļautos darījumus novērtē atbilstoši </w:t>
      </w:r>
      <w:r w:rsidR="004530F9" w:rsidRPr="00E71E3A">
        <w:t>Latvijas Bankas noteikumos</w:t>
      </w:r>
      <w:r w:rsidRPr="00E71E3A">
        <w:t>, kas nosaka krājaizdevu sabiedrību gada pārskata sagatavošanu, noteiktajām prasībām;</w:t>
      </w:r>
    </w:p>
    <w:p w14:paraId="15E3242F" w14:textId="625D4BAA" w:rsidR="007F5D2B" w:rsidRPr="00E71E3A" w:rsidRDefault="007F5D2B" w:rsidP="00E86506">
      <w:pPr>
        <w:pStyle w:val="NApunkts2"/>
        <w:numPr>
          <w:ilvl w:val="1"/>
          <w:numId w:val="11"/>
        </w:numPr>
        <w:ind w:left="0"/>
      </w:pPr>
      <w:r w:rsidRPr="00E71E3A">
        <w:t xml:space="preserve">pozīcijā "Ārpusbilances posteņi" </w:t>
      </w:r>
      <w:r w:rsidR="00C15D30" w:rsidRPr="00E71E3A">
        <w:t>(pozīcijas kods</w:t>
      </w:r>
      <w:r w:rsidR="00961CF0" w:rsidRPr="00E71E3A">
        <w:t> </w:t>
      </w:r>
      <w:r w:rsidR="00C15D30" w:rsidRPr="00E71E3A">
        <w:t xml:space="preserve">270) </w:t>
      </w:r>
      <w:r w:rsidRPr="00E71E3A">
        <w:t xml:space="preserve">uzrāda </w:t>
      </w:r>
      <w:r w:rsidR="00E86506" w:rsidRPr="00E71E3A">
        <w:t xml:space="preserve">ārpusbilances posteņos iekļautos darījumus, </w:t>
      </w:r>
      <w:r w:rsidR="00075E77" w:rsidRPr="00E71E3A">
        <w:t xml:space="preserve">izņemot tos, kas ir nodrošināti </w:t>
      </w:r>
      <w:r w:rsidR="00E86506" w:rsidRPr="00E71E3A">
        <w:t xml:space="preserve">ar </w:t>
      </w:r>
      <w:r w:rsidR="0013112C">
        <w:t>ieķīlātajiem noguldījumiem</w:t>
      </w:r>
      <w:r w:rsidRPr="00E71E3A">
        <w:t>;</w:t>
      </w:r>
    </w:p>
    <w:p w14:paraId="660CB7AA" w14:textId="08270AB4" w:rsidR="00151C33" w:rsidRPr="00E71E3A" w:rsidRDefault="00151C33" w:rsidP="00151C33">
      <w:pPr>
        <w:pStyle w:val="NApunkts2"/>
        <w:numPr>
          <w:ilvl w:val="1"/>
          <w:numId w:val="11"/>
        </w:numPr>
        <w:ind w:left="0"/>
      </w:pPr>
      <w:r w:rsidRPr="00E71E3A">
        <w:t>pozīcijā "Likviditātes neto pozīcija (100</w:t>
      </w:r>
      <w:r w:rsidR="00961CF0" w:rsidRPr="00E71E3A">
        <w:t>–</w:t>
      </w:r>
      <w:r w:rsidRPr="00E71E3A">
        <w:t xml:space="preserve">200)" </w:t>
      </w:r>
      <w:r w:rsidR="00C15D30" w:rsidRPr="00E71E3A">
        <w:t>(pozīcijas kods</w:t>
      </w:r>
      <w:r w:rsidR="00961CF0" w:rsidRPr="00E71E3A">
        <w:t> </w:t>
      </w:r>
      <w:r w:rsidR="00C15D30" w:rsidRPr="00E71E3A">
        <w:t xml:space="preserve">300) </w:t>
      </w:r>
      <w:r w:rsidRPr="00E71E3A">
        <w:t>uzrāda starpību starp aktīvu kopsummu un saistību un ārpusbilances posteņos iekļauto darījumu kopsummu katrā termiņu grupā;</w:t>
      </w:r>
    </w:p>
    <w:p w14:paraId="18A8416D" w14:textId="26EC4CDA" w:rsidR="00151C33" w:rsidRPr="00864056" w:rsidRDefault="00151C33" w:rsidP="00151C33">
      <w:pPr>
        <w:pStyle w:val="NApunkts2"/>
        <w:numPr>
          <w:ilvl w:val="1"/>
          <w:numId w:val="11"/>
        </w:numPr>
        <w:ind w:left="0"/>
      </w:pPr>
      <w:r w:rsidRPr="00E71E3A">
        <w:t xml:space="preserve">pozīcijā "Likviditātes kopējā pozīcija" </w:t>
      </w:r>
      <w:r w:rsidR="00C15D30" w:rsidRPr="00E71E3A">
        <w:t>(pozīcijas kods</w:t>
      </w:r>
      <w:r w:rsidR="00961CF0" w:rsidRPr="00E71E3A">
        <w:t> </w:t>
      </w:r>
      <w:r w:rsidR="00C15D30" w:rsidRPr="00E71E3A">
        <w:t xml:space="preserve">400) </w:t>
      </w:r>
      <w:r w:rsidRPr="00E71E3A">
        <w:t xml:space="preserve">uzrāda kumulēto </w:t>
      </w:r>
      <w:r w:rsidRPr="00864056">
        <w:t>likviditātes neto pozīciju, ko iegūst, secīgi summējot attiecīgās termiņ</w:t>
      </w:r>
      <w:r w:rsidR="00C15D30" w:rsidRPr="00864056">
        <w:t>u</w:t>
      </w:r>
      <w:r w:rsidRPr="00864056">
        <w:t xml:space="preserve"> grupas likviditātes neto pozīciju ar visu iepriekšējo termiņ</w:t>
      </w:r>
      <w:r w:rsidR="00C15D30" w:rsidRPr="00864056">
        <w:t>u</w:t>
      </w:r>
      <w:r w:rsidRPr="00864056">
        <w:t xml:space="preserve"> grupu likviditātes neto pozīcijām</w:t>
      </w:r>
      <w:r w:rsidR="00C15D30" w:rsidRPr="00864056">
        <w:t xml:space="preserve"> augošā termiņu secībā</w:t>
      </w:r>
      <w:r w:rsidR="0082256B" w:rsidRPr="00864056">
        <w:t>.</w:t>
      </w:r>
    </w:p>
    <w:p w14:paraId="6AD3153B" w14:textId="547A9D27" w:rsidR="0082256B" w:rsidRPr="00E71E3A" w:rsidRDefault="00767704" w:rsidP="00AE10E3">
      <w:pPr>
        <w:pStyle w:val="NApunkts1"/>
        <w:numPr>
          <w:ilvl w:val="0"/>
          <w:numId w:val="11"/>
        </w:numPr>
        <w:tabs>
          <w:tab w:val="left" w:pos="426"/>
        </w:tabs>
        <w:ind w:left="0" w:firstLine="0"/>
      </w:pPr>
      <w:r w:rsidRPr="00E71E3A">
        <w:lastRenderedPageBreak/>
        <w:t xml:space="preserve">Lai </w:t>
      </w:r>
      <w:r w:rsidR="002979A3" w:rsidRPr="00E71E3A">
        <w:t xml:space="preserve">"Aktīvu un pasīvu termiņstruktūras pārskatā" </w:t>
      </w:r>
      <w:r w:rsidR="008F34E9" w:rsidRPr="00E71E3A">
        <w:t xml:space="preserve">atbilstoši </w:t>
      </w:r>
      <w:r w:rsidRPr="00E71E3A">
        <w:t xml:space="preserve">šo noteikumu </w:t>
      </w:r>
      <w:r w:rsidR="006E5032" w:rsidRPr="00E71E3A">
        <w:t>13</w:t>
      </w:r>
      <w:r w:rsidRPr="00E71E3A">
        <w:t>.</w:t>
      </w:r>
      <w:r w:rsidR="00655CAC" w:rsidRPr="00E71E3A">
        <w:t> </w:t>
      </w:r>
      <w:r w:rsidRPr="00E71E3A">
        <w:t>punkt</w:t>
      </w:r>
      <w:r w:rsidR="008F34E9" w:rsidRPr="00E71E3A">
        <w:t>am</w:t>
      </w:r>
      <w:r w:rsidRPr="00E71E3A">
        <w:t xml:space="preserve"> </w:t>
      </w:r>
      <w:r w:rsidR="008F34E9" w:rsidRPr="00E71E3A">
        <w:t xml:space="preserve">uzrādītu </w:t>
      </w:r>
      <w:r w:rsidRPr="00E71E3A">
        <w:t>informāciju termiņ</w:t>
      </w:r>
      <w:r w:rsidR="00655CAC" w:rsidRPr="00E71E3A">
        <w:t>u grupu</w:t>
      </w:r>
      <w:r w:rsidRPr="00E71E3A">
        <w:t xml:space="preserve"> dalījumā, k</w:t>
      </w:r>
      <w:r w:rsidR="00C15D30" w:rsidRPr="00E71E3A">
        <w:t>rājaizdevu sabiedrība</w:t>
      </w:r>
      <w:r w:rsidRPr="00E71E3A">
        <w:t xml:space="preserve"> </w:t>
      </w:r>
      <w:r w:rsidR="00C15D30" w:rsidRPr="00E71E3A">
        <w:t>ievēro šādas prasības</w:t>
      </w:r>
      <w:r w:rsidR="0082256B" w:rsidRPr="00E71E3A">
        <w:t>:</w:t>
      </w:r>
    </w:p>
    <w:p w14:paraId="072877B2" w14:textId="182CC9F1" w:rsidR="002979A3" w:rsidRDefault="003235E6" w:rsidP="006A5C10">
      <w:pPr>
        <w:pStyle w:val="NApunkts2"/>
        <w:numPr>
          <w:ilvl w:val="1"/>
          <w:numId w:val="11"/>
        </w:numPr>
        <w:ind w:left="0"/>
      </w:pPr>
      <w:r w:rsidRPr="00E71E3A">
        <w:t>aktīvus</w:t>
      </w:r>
      <w:r w:rsidR="00B47A3F" w:rsidRPr="00E71E3A">
        <w:t>, saistības un ārpusbilances</w:t>
      </w:r>
      <w:r w:rsidR="006C6C74" w:rsidRPr="00E71E3A">
        <w:t xml:space="preserve"> posteņos iekļautos darījumus</w:t>
      </w:r>
      <w:r w:rsidR="00151C33" w:rsidRPr="00151C33">
        <w:t xml:space="preserve"> </w:t>
      </w:r>
      <w:r w:rsidR="002979A3">
        <w:t xml:space="preserve">uzrāda </w:t>
      </w:r>
      <w:r w:rsidR="00B47A3F" w:rsidRPr="00FC7D59">
        <w:t>atbilstoši atlikušajam termiņam</w:t>
      </w:r>
      <w:r w:rsidR="002979A3">
        <w:t>:</w:t>
      </w:r>
    </w:p>
    <w:p w14:paraId="71C44A46" w14:textId="33952034" w:rsidR="002979A3" w:rsidRDefault="002979A3" w:rsidP="001612CA">
      <w:pPr>
        <w:pStyle w:val="NApunkts2"/>
        <w:numPr>
          <w:ilvl w:val="2"/>
          <w:numId w:val="11"/>
        </w:numPr>
        <w:ind w:left="0"/>
      </w:pPr>
      <w:r>
        <w:t>a</w:t>
      </w:r>
      <w:r w:rsidR="00B47A3F" w:rsidRPr="00FC7D59">
        <w:t xml:space="preserve">ktīvus </w:t>
      </w:r>
      <w:r w:rsidR="0069643A">
        <w:t>uzrāda "Aktīvu un pasīvu termiņstruktūras pārskata" 1.</w:t>
      </w:r>
      <w:r w:rsidR="00655CAC">
        <w:t> </w:t>
      </w:r>
      <w:r w:rsidR="0069643A">
        <w:t xml:space="preserve">daļā "Aktīvu termiņstruktūra" un </w:t>
      </w:r>
      <w:r w:rsidR="00B47A3F" w:rsidRPr="00FC7D59">
        <w:t xml:space="preserve">grupē </w:t>
      </w:r>
      <w:r w:rsidR="003235E6" w:rsidRPr="00FC7D59">
        <w:t>atbilstoši atlikušajam atmaksas vai pārdošanas termiņam</w:t>
      </w:r>
      <w:r w:rsidR="001335EF" w:rsidRPr="00652CEF">
        <w:t xml:space="preserve">, ko </w:t>
      </w:r>
      <w:r w:rsidRPr="00652CEF">
        <w:t>nosaka saskaņā ar spēkā esošajā līgumā paredzētajiem atmaksas vai pārdošanas termiņiem, vērtspapīru dzēšanas termiņiem vai akceptētiem paziņojumiem par līdzekļu pirmstermiņa atmaksu;</w:t>
      </w:r>
    </w:p>
    <w:p w14:paraId="4616DD5E" w14:textId="28DF0714" w:rsidR="00B47A3F" w:rsidRPr="00652CEF" w:rsidRDefault="00B47A3F" w:rsidP="001612CA">
      <w:pPr>
        <w:pStyle w:val="NApunkts2"/>
        <w:numPr>
          <w:ilvl w:val="2"/>
          <w:numId w:val="11"/>
        </w:numPr>
        <w:ind w:left="0"/>
      </w:pPr>
      <w:r>
        <w:t xml:space="preserve">saistības </w:t>
      </w:r>
      <w:r w:rsidR="003235E6">
        <w:t xml:space="preserve">un ārpusbilances </w:t>
      </w:r>
      <w:r w:rsidR="00AA0236">
        <w:t>posteņos iekļautos darījumus</w:t>
      </w:r>
      <w:r w:rsidR="00C36570">
        <w:t xml:space="preserve"> </w:t>
      </w:r>
      <w:r w:rsidR="0069643A">
        <w:t>uzrāda "Aktīvu un pasīvu termiņstruktūras pārskata" 2.</w:t>
      </w:r>
      <w:r w:rsidR="00655CAC">
        <w:t> </w:t>
      </w:r>
      <w:r w:rsidR="0069643A">
        <w:t xml:space="preserve">daļā "Saistību un ārpusbilances posteņos iekļauto darījumu termiņstruktūra" un </w:t>
      </w:r>
      <w:r w:rsidR="002979A3">
        <w:t>grupē</w:t>
      </w:r>
      <w:r w:rsidR="003235E6">
        <w:t xml:space="preserve"> atbilstoši atlikušajam izpildes termiņam</w:t>
      </w:r>
      <w:r w:rsidR="001335EF">
        <w:t xml:space="preserve">, ko </w:t>
      </w:r>
      <w:r w:rsidR="001D3F2A" w:rsidRPr="00652CEF">
        <w:t>nosaka saskaņā ar spēkā esošajā līgumā noteiktajiem izpildes termiņiem vai akceptētajiem pieteikumiem par līdzekļu pirmstermiņa saņemšanu</w:t>
      </w:r>
      <w:r w:rsidRPr="00652CEF">
        <w:t>;</w:t>
      </w:r>
    </w:p>
    <w:p w14:paraId="7BEA7B54" w14:textId="77E21B13" w:rsidR="00636768" w:rsidRPr="00400D21" w:rsidRDefault="00071DA9" w:rsidP="00636768">
      <w:pPr>
        <w:pStyle w:val="NApunkts2"/>
        <w:numPr>
          <w:ilvl w:val="1"/>
          <w:numId w:val="11"/>
        </w:numPr>
        <w:ind w:left="0"/>
      </w:pPr>
      <w:r w:rsidRPr="00400D21">
        <w:t xml:space="preserve">ja </w:t>
      </w:r>
      <w:r w:rsidR="00636768" w:rsidRPr="00400D21">
        <w:t>aktīv</w:t>
      </w:r>
      <w:r w:rsidRPr="00400D21">
        <w:t>iem</w:t>
      </w:r>
      <w:r w:rsidR="00636768" w:rsidRPr="00400D21">
        <w:t xml:space="preserve"> atmaksas vai pārdošanas termiņš</w:t>
      </w:r>
      <w:r w:rsidR="00AC5178" w:rsidRPr="00400D21">
        <w:t xml:space="preserve"> nav noteikts</w:t>
      </w:r>
      <w:r w:rsidR="00636768" w:rsidRPr="00400D21">
        <w:t xml:space="preserve">, </w:t>
      </w:r>
      <w:r w:rsidRPr="00400D21">
        <w:t xml:space="preserve">tos </w:t>
      </w:r>
      <w:r w:rsidR="00636768" w:rsidRPr="00400D21">
        <w:t>uzskata par beztermiņa ieguldījumiem un uzrāda ailē "no 361</w:t>
      </w:r>
      <w:r w:rsidR="00961CF0">
        <w:t> </w:t>
      </w:r>
      <w:r w:rsidR="00636768" w:rsidRPr="00400D21">
        <w:t>dienas"</w:t>
      </w:r>
      <w:r w:rsidR="00060C59">
        <w:t xml:space="preserve"> (ailes kods</w:t>
      </w:r>
      <w:r w:rsidR="00141745">
        <w:t> </w:t>
      </w:r>
      <w:r w:rsidR="00060C59">
        <w:t>080)</w:t>
      </w:r>
      <w:r w:rsidR="00636768" w:rsidRPr="00400D21">
        <w:t>;</w:t>
      </w:r>
    </w:p>
    <w:p w14:paraId="786198A8" w14:textId="524D16D8" w:rsidR="00E9575D" w:rsidRPr="00400D21" w:rsidRDefault="003235E6" w:rsidP="00E9575D">
      <w:pPr>
        <w:pStyle w:val="NApunkts2"/>
        <w:numPr>
          <w:ilvl w:val="1"/>
          <w:numId w:val="11"/>
        </w:numPr>
        <w:ind w:left="0"/>
      </w:pPr>
      <w:r w:rsidRPr="00400D21">
        <w:t xml:space="preserve">aktīvus vai to daļu, kam </w:t>
      </w:r>
      <w:r w:rsidR="00E9575D" w:rsidRPr="00864056">
        <w:t xml:space="preserve">ir </w:t>
      </w:r>
      <w:r w:rsidRPr="00864056">
        <w:t>a</w:t>
      </w:r>
      <w:r w:rsidR="00864056" w:rsidRPr="00C50662">
        <w:t>t</w:t>
      </w:r>
      <w:r w:rsidRPr="00864056">
        <w:t>maksas</w:t>
      </w:r>
      <w:r w:rsidRPr="00400D21">
        <w:t xml:space="preserve"> kavējums</w:t>
      </w:r>
      <w:r w:rsidR="00071DA9" w:rsidRPr="00400D21">
        <w:t>,</w:t>
      </w:r>
      <w:r w:rsidRPr="00400D21">
        <w:t xml:space="preserve"> </w:t>
      </w:r>
      <w:r w:rsidR="00E9575D" w:rsidRPr="00400D21">
        <w:t>uzrāda:</w:t>
      </w:r>
    </w:p>
    <w:p w14:paraId="231325DD" w14:textId="72723987" w:rsidR="00E9575D" w:rsidRPr="00400D21" w:rsidRDefault="001335EF" w:rsidP="00E9575D">
      <w:pPr>
        <w:pStyle w:val="NApunkts2"/>
        <w:numPr>
          <w:ilvl w:val="2"/>
          <w:numId w:val="11"/>
        </w:numPr>
        <w:ind w:left="0"/>
      </w:pPr>
      <w:r w:rsidRPr="00400D21">
        <w:t>ailē "Uz pieprasījumu"</w:t>
      </w:r>
      <w:r w:rsidR="00060C59">
        <w:t xml:space="preserve"> (ailes kods</w:t>
      </w:r>
      <w:r w:rsidR="00141745">
        <w:t> </w:t>
      </w:r>
      <w:r w:rsidR="00060C59">
        <w:t>020)</w:t>
      </w:r>
      <w:r w:rsidRPr="00400D21">
        <w:t xml:space="preserve">, </w:t>
      </w:r>
      <w:r w:rsidR="00E9575D" w:rsidRPr="00400D21">
        <w:t>ja a</w:t>
      </w:r>
      <w:r w:rsidR="00864056">
        <w:t>t</w:t>
      </w:r>
      <w:r w:rsidR="00E9575D" w:rsidRPr="00400D21">
        <w:t xml:space="preserve">maksas kavējums </w:t>
      </w:r>
      <w:r w:rsidR="003235E6" w:rsidRPr="00400D21">
        <w:t>nepārsniedz 14</w:t>
      </w:r>
      <w:r w:rsidR="00961CF0">
        <w:t> </w:t>
      </w:r>
      <w:r w:rsidR="003235E6" w:rsidRPr="00400D21">
        <w:t>dienas</w:t>
      </w:r>
      <w:r w:rsidR="00E9575D" w:rsidRPr="00400D21">
        <w:t>;</w:t>
      </w:r>
    </w:p>
    <w:p w14:paraId="6DDAEC29" w14:textId="2315E0D0" w:rsidR="00D80120" w:rsidRPr="00400D21" w:rsidRDefault="001335EF" w:rsidP="00E9575D">
      <w:pPr>
        <w:pStyle w:val="NApunkts2"/>
        <w:numPr>
          <w:ilvl w:val="2"/>
          <w:numId w:val="11"/>
        </w:numPr>
        <w:ind w:left="0"/>
      </w:pPr>
      <w:r w:rsidRPr="00400D21">
        <w:t>ailē "Nokavētie aktīvi"</w:t>
      </w:r>
      <w:r w:rsidR="00060C59">
        <w:t xml:space="preserve"> (ailes kods</w:t>
      </w:r>
      <w:r w:rsidR="00141745">
        <w:t> </w:t>
      </w:r>
      <w:r w:rsidR="00060C59">
        <w:t>090)</w:t>
      </w:r>
      <w:r w:rsidRPr="00400D21">
        <w:t xml:space="preserve">, </w:t>
      </w:r>
      <w:r w:rsidR="00E9575D" w:rsidRPr="00400D21">
        <w:t>ja a</w:t>
      </w:r>
      <w:r w:rsidR="00864056">
        <w:t>t</w:t>
      </w:r>
      <w:r w:rsidR="00E9575D" w:rsidRPr="00400D21">
        <w:t>maksas kavējums ir ilgāks par 14</w:t>
      </w:r>
      <w:r w:rsidR="00961CF0">
        <w:t> </w:t>
      </w:r>
      <w:r w:rsidR="00E9575D" w:rsidRPr="00400D21">
        <w:t>dienām</w:t>
      </w:r>
      <w:r w:rsidR="00D80120" w:rsidRPr="00400D21">
        <w:t>;</w:t>
      </w:r>
    </w:p>
    <w:p w14:paraId="11700982" w14:textId="51250D5D" w:rsidR="00BA12BD" w:rsidRPr="00770BC8" w:rsidRDefault="00BA12BD" w:rsidP="00BA12BD">
      <w:pPr>
        <w:pStyle w:val="NApunkts2"/>
        <w:numPr>
          <w:ilvl w:val="1"/>
          <w:numId w:val="11"/>
        </w:numPr>
        <w:ind w:left="0"/>
      </w:pPr>
      <w:r w:rsidRPr="00400D21">
        <w:t xml:space="preserve">aktīvus vai to daļu, kas apgrūtināta krājaizdevu sabiedrības saistību nodrošināšanai, tai skaitā </w:t>
      </w:r>
      <w:r w:rsidRPr="00303817">
        <w:t>repo</w:t>
      </w:r>
      <w:r w:rsidRPr="00400D21">
        <w:t xml:space="preserve"> darījumos iesaistītos</w:t>
      </w:r>
      <w:r w:rsidR="00487C0E">
        <w:t xml:space="preserve"> aktīvus</w:t>
      </w:r>
      <w:r w:rsidR="00360EEC" w:rsidRPr="00400D21">
        <w:t>, uzrāda</w:t>
      </w:r>
      <w:r w:rsidR="00585681" w:rsidRPr="00400D21">
        <w:t xml:space="preserve"> "Aktīvu un pasīvu termiņstruktūras pārskata" 1.</w:t>
      </w:r>
      <w:r w:rsidR="0004636C">
        <w:t> </w:t>
      </w:r>
      <w:r w:rsidR="00585681" w:rsidRPr="00400D21">
        <w:t>daļas "Aktīvu termiņstruktūra"</w:t>
      </w:r>
      <w:r w:rsidR="00360EEC" w:rsidRPr="00400D21">
        <w:t xml:space="preserve"> ailē "Ieķīlātie aktīvi"</w:t>
      </w:r>
      <w:r w:rsidR="00060C59">
        <w:t xml:space="preserve"> (ailes kods</w:t>
      </w:r>
      <w:r w:rsidR="00141745">
        <w:t> </w:t>
      </w:r>
      <w:r w:rsidR="00060C59">
        <w:t>100)</w:t>
      </w:r>
      <w:r w:rsidRPr="00400D21">
        <w:t>. Saistības, kuru izpilde nodrošināta ar šo aktīvu ķīlu</w:t>
      </w:r>
      <w:r w:rsidR="001335EF" w:rsidRPr="00400D21">
        <w:t>,</w:t>
      </w:r>
      <w:r w:rsidRPr="00400D21">
        <w:t xml:space="preserve"> uzrāda </w:t>
      </w:r>
      <w:r w:rsidR="00585681" w:rsidRPr="00400D21">
        <w:t xml:space="preserve">"Aktīvu un pasīvu termiņstruktūras pārskata" 2. daļas "Saistību un ārpusbilances posteņos iekļauto darījumu </w:t>
      </w:r>
      <w:r w:rsidR="00585681" w:rsidRPr="00770BC8">
        <w:t xml:space="preserve">termiņstruktūra" </w:t>
      </w:r>
      <w:r w:rsidRPr="00770BC8">
        <w:t>ailē "Aizņēmums pret aktīvu ķīlu"</w:t>
      </w:r>
      <w:r w:rsidR="00060C59" w:rsidRPr="00770BC8">
        <w:t xml:space="preserve"> (ailes kods</w:t>
      </w:r>
      <w:r w:rsidR="00141745" w:rsidRPr="00770BC8">
        <w:t> </w:t>
      </w:r>
      <w:r w:rsidR="00060C59" w:rsidRPr="00770BC8">
        <w:t>090)</w:t>
      </w:r>
      <w:r w:rsidRPr="00770BC8">
        <w:t>;</w:t>
      </w:r>
    </w:p>
    <w:p w14:paraId="6EB8E400" w14:textId="121FDE91" w:rsidR="005B2AA5" w:rsidRPr="00A61189" w:rsidRDefault="00A61189" w:rsidP="00BA12BD">
      <w:pPr>
        <w:pStyle w:val="NApunkts2"/>
        <w:numPr>
          <w:ilvl w:val="1"/>
          <w:numId w:val="11"/>
        </w:numPr>
        <w:ind w:left="0"/>
      </w:pPr>
      <w:r w:rsidRPr="00770BC8">
        <w:t xml:space="preserve">ieķīlātos </w:t>
      </w:r>
      <w:r w:rsidR="005B2AA5" w:rsidRPr="00770BC8">
        <w:t>noguldījumus uzrāda attiecīgajā</w:t>
      </w:r>
      <w:r w:rsidR="005B2AA5" w:rsidRPr="00A61189">
        <w:t xml:space="preserve"> termiņu grupā atbilstoši atlikušajam ķīlas termiņam;</w:t>
      </w:r>
    </w:p>
    <w:p w14:paraId="6431E9A8" w14:textId="399AD693" w:rsidR="003B2EBF" w:rsidRPr="00400D21" w:rsidRDefault="00D80120" w:rsidP="003854C0">
      <w:pPr>
        <w:pStyle w:val="NApunkts2"/>
        <w:numPr>
          <w:ilvl w:val="1"/>
          <w:numId w:val="11"/>
        </w:numPr>
        <w:ind w:left="0"/>
      </w:pPr>
      <w:r w:rsidRPr="00400D21">
        <w:t>saistības ar nenoteiktu izpildes termiņu un pienākumu tās izpildīt pēc pieprasījuma</w:t>
      </w:r>
      <w:r w:rsidR="003854C0" w:rsidRPr="00400D21">
        <w:t>, kā arī</w:t>
      </w:r>
      <w:r w:rsidR="00452E24" w:rsidRPr="00400D21">
        <w:t xml:space="preserve"> </w:t>
      </w:r>
      <w:r w:rsidR="003854C0" w:rsidRPr="00400D21">
        <w:t xml:space="preserve">saistības par noguldījumiem, kuru atmaksas termiņš ir iestājies, bet krājaizdevu sabiedrības biedrs noguldījumu nav pieprasījis, </w:t>
      </w:r>
      <w:r w:rsidR="00452E24" w:rsidRPr="00400D21">
        <w:t>uzrāda ailē "Uz pieprasījumu"</w:t>
      </w:r>
      <w:r w:rsidR="00060C59">
        <w:t xml:space="preserve"> (ailes kods</w:t>
      </w:r>
      <w:r w:rsidR="00141745">
        <w:t> </w:t>
      </w:r>
      <w:r w:rsidR="00060C59">
        <w:t>020)</w:t>
      </w:r>
      <w:r w:rsidR="003235E6" w:rsidRPr="00400D21">
        <w:t>.</w:t>
      </w:r>
    </w:p>
    <w:p w14:paraId="7D573B1D" w14:textId="629FE9D8" w:rsidR="00430E4E" w:rsidRPr="00400D21" w:rsidRDefault="00E4633E" w:rsidP="00961CF0">
      <w:pPr>
        <w:pStyle w:val="IPvirsraksts"/>
        <w:numPr>
          <w:ilvl w:val="0"/>
          <w:numId w:val="0"/>
        </w:numPr>
        <w:jc w:val="left"/>
      </w:pPr>
      <w:r w:rsidRPr="00400D21">
        <w:t xml:space="preserve">V. </w:t>
      </w:r>
      <w:r w:rsidR="00B373CA" w:rsidRPr="00400D21">
        <w:t xml:space="preserve">Ar </w:t>
      </w:r>
      <w:r w:rsidR="00107619" w:rsidRPr="00400D21">
        <w:t>lielo</w:t>
      </w:r>
      <w:r w:rsidR="00430E4E" w:rsidRPr="00400D21">
        <w:t xml:space="preserve"> riska darījumu ierobežojumi</w:t>
      </w:r>
      <w:r w:rsidR="00B373CA" w:rsidRPr="00400D21">
        <w:t>em saistīto rādītāju aprēķināšanas kārtība</w:t>
      </w:r>
      <w:r w:rsidR="00107619" w:rsidRPr="00400D21">
        <w:t xml:space="preserve"> un</w:t>
      </w:r>
      <w:r w:rsidR="001E6F6D" w:rsidRPr="00400D21">
        <w:t xml:space="preserve"> "Lielo riska darījumu pārskata" sagatavošanas prasības</w:t>
      </w:r>
      <w:r w:rsidR="0028266A" w:rsidRPr="00400D21">
        <w:t xml:space="preserve"> un kārtība</w:t>
      </w:r>
    </w:p>
    <w:p w14:paraId="2EE26000" w14:textId="195E4D47" w:rsidR="001B7C02" w:rsidRPr="00E71E3A" w:rsidRDefault="00E01E1F" w:rsidP="00AE10E3">
      <w:pPr>
        <w:pStyle w:val="NApunkts1"/>
        <w:numPr>
          <w:ilvl w:val="0"/>
          <w:numId w:val="11"/>
        </w:numPr>
        <w:tabs>
          <w:tab w:val="left" w:pos="426"/>
        </w:tabs>
        <w:ind w:left="0" w:firstLine="0"/>
      </w:pPr>
      <w:r>
        <w:t>L</w:t>
      </w:r>
      <w:r w:rsidRPr="004253AD">
        <w:t xml:space="preserve">ikuma </w:t>
      </w:r>
      <w:r w:rsidR="001B7C02" w:rsidRPr="004253AD">
        <w:t>20.</w:t>
      </w:r>
      <w:r w:rsidR="004606C7" w:rsidRPr="004253AD">
        <w:t> </w:t>
      </w:r>
      <w:r w:rsidR="001B7C02" w:rsidRPr="004253AD">
        <w:t>panta astotajā daļā noteikt</w:t>
      </w:r>
      <w:r w:rsidR="00AC3061" w:rsidRPr="004253AD">
        <w:t>ā</w:t>
      </w:r>
      <w:r w:rsidR="001B7C02" w:rsidRPr="004253AD">
        <w:t xml:space="preserve"> lielo riska darījumu ierobežojum</w:t>
      </w:r>
      <w:r w:rsidR="00AC3061" w:rsidRPr="004253AD">
        <w:t>a</w:t>
      </w:r>
      <w:r w:rsidR="001B7C02" w:rsidRPr="004253AD">
        <w:t xml:space="preserve"> izpildi aprēķina kā visu krājaizdevu sabiedrības lielo riska darījumu kopsummas</w:t>
      </w:r>
      <w:r w:rsidR="007B27FC" w:rsidRPr="004253AD">
        <w:t xml:space="preserve"> attiecību pret krājaizdevu sabiedrības pašu kapitālu.</w:t>
      </w:r>
      <w:r w:rsidR="001B7C02" w:rsidRPr="004253AD">
        <w:t xml:space="preserve"> </w:t>
      </w:r>
      <w:r>
        <w:t>L</w:t>
      </w:r>
      <w:r w:rsidR="00DD5A83" w:rsidRPr="004253AD">
        <w:t>ikuma 20. panta četrpadsmitajā daļā noteiktā ierobežojuma, kas attiec</w:t>
      </w:r>
      <w:r w:rsidR="007B1154">
        <w:t>a</w:t>
      </w:r>
      <w:r w:rsidR="00DD5A83" w:rsidRPr="004253AD">
        <w:t>s uz lielajiem riska darījumiem ar komercsabiedrībām un</w:t>
      </w:r>
      <w:r w:rsidR="00BF65BB" w:rsidRPr="003A274B">
        <w:t xml:space="preserve"> kooperatīvajām sabiedrībām</w:t>
      </w:r>
      <w:r w:rsidR="00B33A6C" w:rsidRPr="004253AD">
        <w:t>,</w:t>
      </w:r>
      <w:r w:rsidR="00DD5A83" w:rsidRPr="004253AD">
        <w:t xml:space="preserve"> izpildi aprēķina kā visu krājaizdevu sabiedrības lielo riska darījumu ar komercsabiedrībām un</w:t>
      </w:r>
      <w:r w:rsidR="005567FF" w:rsidRPr="003A274B">
        <w:t xml:space="preserve"> kooperatīvajām sabiedrībām</w:t>
      </w:r>
      <w:r w:rsidR="005567FF" w:rsidRPr="004253AD">
        <w:t xml:space="preserve"> </w:t>
      </w:r>
      <w:r w:rsidR="00DD5A83" w:rsidRPr="004253AD">
        <w:t xml:space="preserve">kopsummas attiecību pret krājaizdevu sabiedrības pašu kapitālu. </w:t>
      </w:r>
      <w:r w:rsidR="007B27FC" w:rsidRPr="004253AD">
        <w:t>Lielo riska darījumu kopsummu</w:t>
      </w:r>
      <w:r w:rsidR="001B7C02" w:rsidRPr="004253AD">
        <w:t xml:space="preserve"> aprēķina saskaņā ar šo noteikumu</w:t>
      </w:r>
      <w:r w:rsidR="001B7C02" w:rsidRPr="008169D4">
        <w:t xml:space="preserve"> </w:t>
      </w:r>
      <w:r w:rsidR="00983996" w:rsidRPr="00E71E3A">
        <w:t>1</w:t>
      </w:r>
      <w:r w:rsidR="006A68FD" w:rsidRPr="00E71E3A">
        <w:t>8</w:t>
      </w:r>
      <w:r w:rsidR="001B7C02" w:rsidRPr="00E71E3A">
        <w:t>.</w:t>
      </w:r>
      <w:r w:rsidR="00F23EA7" w:rsidRPr="00E71E3A">
        <w:t>,</w:t>
      </w:r>
      <w:r w:rsidR="004606C7" w:rsidRPr="00E71E3A">
        <w:t xml:space="preserve"> </w:t>
      </w:r>
      <w:r w:rsidR="00FE4920" w:rsidRPr="00E71E3A">
        <w:t>1</w:t>
      </w:r>
      <w:r w:rsidR="006A68FD" w:rsidRPr="00E71E3A">
        <w:t>9</w:t>
      </w:r>
      <w:r w:rsidR="00FE4920" w:rsidRPr="00E71E3A">
        <w:t>.</w:t>
      </w:r>
      <w:r w:rsidR="00961CF0" w:rsidRPr="00E71E3A">
        <w:t xml:space="preserve"> </w:t>
      </w:r>
      <w:r w:rsidR="00FE4920" w:rsidRPr="00E71E3A">
        <w:t xml:space="preserve">un </w:t>
      </w:r>
      <w:r w:rsidR="006A68FD" w:rsidRPr="00E71E3A">
        <w:t>2</w:t>
      </w:r>
      <w:r w:rsidR="00DC4C4C" w:rsidRPr="00E71E3A">
        <w:t>1</w:t>
      </w:r>
      <w:r w:rsidR="00FE4920" w:rsidRPr="00E71E3A">
        <w:t>. punkt</w:t>
      </w:r>
      <w:r w:rsidR="004606C7" w:rsidRPr="00E71E3A">
        <w:t>ā noteiktajām prasībām</w:t>
      </w:r>
      <w:r w:rsidR="001B7C02" w:rsidRPr="00E71E3A">
        <w:t>.</w:t>
      </w:r>
      <w:r w:rsidR="00475D00" w:rsidRPr="00E71E3A">
        <w:t xml:space="preserve"> Krājaizdevu sabiedrība </w:t>
      </w:r>
      <w:r w:rsidR="001400F9" w:rsidRPr="00E71E3A">
        <w:t xml:space="preserve">šajā punktā minēto ierobežojumu </w:t>
      </w:r>
      <w:r w:rsidR="0013112C">
        <w:t>izpildes</w:t>
      </w:r>
      <w:r w:rsidR="0013112C" w:rsidRPr="00E71E3A">
        <w:t xml:space="preserve"> </w:t>
      </w:r>
      <w:r w:rsidR="00475D00" w:rsidRPr="00E71E3A">
        <w:t xml:space="preserve">aprēķinā var </w:t>
      </w:r>
      <w:r w:rsidR="00F64753" w:rsidRPr="00E71E3A">
        <w:t>ņemt vērā ieķīlātos noguldījumus</w:t>
      </w:r>
      <w:r w:rsidR="00FA5148" w:rsidRPr="00E71E3A">
        <w:t>,</w:t>
      </w:r>
      <w:r w:rsidR="00156594" w:rsidRPr="00E71E3A">
        <w:t xml:space="preserve"> </w:t>
      </w:r>
      <w:r w:rsidR="00FA5148" w:rsidRPr="00E71E3A">
        <w:t xml:space="preserve">ievērojot šo noteikumu </w:t>
      </w:r>
      <w:r w:rsidR="0062722E" w:rsidRPr="00E71E3A">
        <w:t>22.</w:t>
      </w:r>
      <w:r w:rsidR="00D50852" w:rsidRPr="00E71E3A">
        <w:t>8</w:t>
      </w:r>
      <w:r w:rsidR="00FA5148" w:rsidRPr="00E71E3A">
        <w:t>. </w:t>
      </w:r>
      <w:r w:rsidR="00A22EA8" w:rsidRPr="00E71E3A">
        <w:t>apakš</w:t>
      </w:r>
      <w:r w:rsidR="00FA5148" w:rsidRPr="00E71E3A">
        <w:t>punkt</w:t>
      </w:r>
      <w:r w:rsidR="005F7DA4" w:rsidRPr="00E71E3A">
        <w:t>ā noteiktās prasības</w:t>
      </w:r>
      <w:r w:rsidR="00475D00" w:rsidRPr="00E71E3A">
        <w:t>.</w:t>
      </w:r>
    </w:p>
    <w:p w14:paraId="1EF3961A" w14:textId="681704F3" w:rsidR="000B0120" w:rsidRPr="00E71E3A" w:rsidRDefault="008C7A9C" w:rsidP="00AE10E3">
      <w:pPr>
        <w:pStyle w:val="NApunkts1"/>
        <w:numPr>
          <w:ilvl w:val="0"/>
          <w:numId w:val="11"/>
        </w:numPr>
        <w:tabs>
          <w:tab w:val="left" w:pos="426"/>
        </w:tabs>
        <w:ind w:left="0" w:firstLine="0"/>
      </w:pPr>
      <w:r w:rsidRPr="00E71E3A">
        <w:t>L</w:t>
      </w:r>
      <w:r w:rsidR="001B7C02" w:rsidRPr="00E71E3A">
        <w:t>ikuma 20.</w:t>
      </w:r>
      <w:r w:rsidR="004606C7" w:rsidRPr="00E71E3A">
        <w:t> </w:t>
      </w:r>
      <w:r w:rsidR="001B7C02" w:rsidRPr="00E71E3A">
        <w:t>panta devītajā daļā noteikt</w:t>
      </w:r>
      <w:r w:rsidR="00AC3061" w:rsidRPr="00E71E3A">
        <w:t>ā</w:t>
      </w:r>
      <w:r w:rsidR="001B7C02" w:rsidRPr="00E71E3A">
        <w:t xml:space="preserve"> lielo riska darījumu ierobežojum</w:t>
      </w:r>
      <w:r w:rsidR="00AC3061" w:rsidRPr="00E71E3A">
        <w:t>a</w:t>
      </w:r>
      <w:r w:rsidR="001B7C02" w:rsidRPr="00E71E3A">
        <w:t xml:space="preserve"> izpildi aprēķina kā kopējai riska grupai izsniegto </w:t>
      </w:r>
      <w:r w:rsidR="001613A2" w:rsidRPr="00E71E3A">
        <w:t>aizdevum</w:t>
      </w:r>
      <w:r w:rsidR="001B7C02" w:rsidRPr="00E71E3A">
        <w:t>u kopsummas</w:t>
      </w:r>
      <w:r w:rsidR="00336F56" w:rsidRPr="00E71E3A">
        <w:t xml:space="preserve"> </w:t>
      </w:r>
      <w:r w:rsidR="00277022" w:rsidRPr="00E71E3A">
        <w:t>vai biedram</w:t>
      </w:r>
      <w:r w:rsidR="00C3774D" w:rsidRPr="00E71E3A">
        <w:t>, kurš</w:t>
      </w:r>
      <w:r w:rsidR="00277022" w:rsidRPr="00E71E3A">
        <w:t xml:space="preserve"> nav iekļauts kopējā riska grupā</w:t>
      </w:r>
      <w:r w:rsidR="00C3774D" w:rsidRPr="00E71E3A">
        <w:t xml:space="preserve"> (turpmāk </w:t>
      </w:r>
      <w:r w:rsidR="00291B8F">
        <w:t>arī</w:t>
      </w:r>
      <w:r w:rsidR="001A557B">
        <w:t> </w:t>
      </w:r>
      <w:r w:rsidR="001A557B">
        <w:rPr>
          <w:rFonts w:ascii="Courier New" w:hAnsi="Courier New" w:cs="Courier New"/>
        </w:rPr>
        <w:t>–</w:t>
      </w:r>
      <w:r w:rsidR="00C3774D" w:rsidRPr="00E71E3A">
        <w:t xml:space="preserve"> individuālais biedrs),</w:t>
      </w:r>
      <w:r w:rsidR="00277022" w:rsidRPr="00E71E3A">
        <w:t xml:space="preserve"> izsniegto aizdevumu kopsummas </w:t>
      </w:r>
      <w:r w:rsidR="00336F56" w:rsidRPr="00E71E3A">
        <w:t>attiecību pret krājaizdevu sabiedrības pašu kapitālu.</w:t>
      </w:r>
      <w:r w:rsidR="001B7C02" w:rsidRPr="00E71E3A">
        <w:t xml:space="preserve"> </w:t>
      </w:r>
      <w:r w:rsidR="00DE6713" w:rsidRPr="00E71E3A">
        <w:t xml:space="preserve">Krājaizdevu sabiedrība </w:t>
      </w:r>
      <w:r w:rsidR="00DE6713" w:rsidRPr="00E71E3A">
        <w:lastRenderedPageBreak/>
        <w:t>šajā punktā minēt</w:t>
      </w:r>
      <w:r w:rsidR="00E524D4" w:rsidRPr="00E71E3A">
        <w:t>ā</w:t>
      </w:r>
      <w:r w:rsidR="00DE6713" w:rsidRPr="00E71E3A">
        <w:t xml:space="preserve"> ierobežojum</w:t>
      </w:r>
      <w:r w:rsidR="00E524D4" w:rsidRPr="00E71E3A">
        <w:t>a</w:t>
      </w:r>
      <w:r w:rsidR="00DE6713" w:rsidRPr="00E71E3A">
        <w:t xml:space="preserve"> </w:t>
      </w:r>
      <w:r w:rsidR="0013112C">
        <w:t>izpildes</w:t>
      </w:r>
      <w:r w:rsidR="0013112C" w:rsidRPr="00E71E3A">
        <w:t xml:space="preserve"> </w:t>
      </w:r>
      <w:r w:rsidR="00DE6713" w:rsidRPr="00E71E3A">
        <w:t xml:space="preserve">aprēķinā var </w:t>
      </w:r>
      <w:r w:rsidR="00F64753" w:rsidRPr="00E71E3A">
        <w:t>ņemt vērā ieķīlātos noguldījumus</w:t>
      </w:r>
      <w:r w:rsidR="00C0769E" w:rsidRPr="00E71E3A">
        <w:t xml:space="preserve">, ievērojot šo noteikumu </w:t>
      </w:r>
      <w:r w:rsidR="00E529E0" w:rsidRPr="00E71E3A">
        <w:t>22</w:t>
      </w:r>
      <w:r w:rsidR="00C0769E" w:rsidRPr="00E71E3A">
        <w:t>.</w:t>
      </w:r>
      <w:r w:rsidR="00E529E0" w:rsidRPr="00E71E3A">
        <w:t>9</w:t>
      </w:r>
      <w:r w:rsidR="00C0769E" w:rsidRPr="00E71E3A">
        <w:t>. apakšpunkt</w:t>
      </w:r>
      <w:r w:rsidR="005D05E7" w:rsidRPr="00E71E3A">
        <w:t>ā noteiktās prasības</w:t>
      </w:r>
      <w:r w:rsidR="00DE6713" w:rsidRPr="00E71E3A">
        <w:t xml:space="preserve">. </w:t>
      </w:r>
      <w:r w:rsidR="001613A2" w:rsidRPr="00E71E3A">
        <w:t>Aizdevum</w:t>
      </w:r>
      <w:r w:rsidR="00336F56" w:rsidRPr="00E71E3A">
        <w:t xml:space="preserve">u apmēru </w:t>
      </w:r>
      <w:r w:rsidR="001B7C02" w:rsidRPr="00E71E3A">
        <w:t xml:space="preserve">aprēķina saskaņā ar šo noteikumu </w:t>
      </w:r>
      <w:r w:rsidR="000E7406" w:rsidRPr="00E71E3A">
        <w:t>1</w:t>
      </w:r>
      <w:r w:rsidR="00DC4C4C" w:rsidRPr="00E71E3A">
        <w:t>8</w:t>
      </w:r>
      <w:r w:rsidR="001B7C02" w:rsidRPr="00E71E3A">
        <w:t>.</w:t>
      </w:r>
      <w:r w:rsidR="00DA5D0D" w:rsidRPr="00E71E3A">
        <w:t xml:space="preserve"> punktā noteiktajām </w:t>
      </w:r>
      <w:r w:rsidR="00E133AC" w:rsidRPr="00E71E3A">
        <w:t>aizdevum</w:t>
      </w:r>
      <w:r w:rsidR="00DA5D0D" w:rsidRPr="00E71E3A">
        <w:t>u novērtēšanas prasībām</w:t>
      </w:r>
      <w:r w:rsidR="006B6133" w:rsidRPr="00E71E3A">
        <w:t xml:space="preserve"> un</w:t>
      </w:r>
      <w:r w:rsidR="004606C7" w:rsidRPr="00E71E3A">
        <w:t xml:space="preserve"> </w:t>
      </w:r>
      <w:r w:rsidR="006A68FD" w:rsidRPr="00E71E3A">
        <w:t>20</w:t>
      </w:r>
      <w:r w:rsidR="00520B7C" w:rsidRPr="00E71E3A">
        <w:t>.</w:t>
      </w:r>
      <w:r w:rsidR="00961CF0" w:rsidRPr="00E71E3A">
        <w:t xml:space="preserve"> </w:t>
      </w:r>
      <w:r w:rsidR="00E4796F" w:rsidRPr="00E71E3A">
        <w:t xml:space="preserve">un </w:t>
      </w:r>
      <w:r w:rsidR="000E7406" w:rsidRPr="00E71E3A">
        <w:t>2</w:t>
      </w:r>
      <w:r w:rsidR="006A68FD" w:rsidRPr="00E71E3A">
        <w:t>1</w:t>
      </w:r>
      <w:r w:rsidR="001B7C02" w:rsidRPr="00E71E3A">
        <w:t>.</w:t>
      </w:r>
      <w:r w:rsidR="00CE1BE7" w:rsidRPr="00E71E3A">
        <w:t> </w:t>
      </w:r>
      <w:r w:rsidR="001B7C02" w:rsidRPr="00E71E3A">
        <w:t>punkt</w:t>
      </w:r>
      <w:r w:rsidR="004606C7" w:rsidRPr="00E71E3A">
        <w:t>ā noteiktajām prasībām</w:t>
      </w:r>
      <w:r w:rsidR="000B0120" w:rsidRPr="00E71E3A">
        <w:t>.</w:t>
      </w:r>
    </w:p>
    <w:p w14:paraId="233F1D4E" w14:textId="7CD0138B" w:rsidR="00174015" w:rsidRPr="00E71E3A" w:rsidRDefault="00316846" w:rsidP="00AE10E3">
      <w:pPr>
        <w:pStyle w:val="NApunkts1"/>
        <w:numPr>
          <w:ilvl w:val="0"/>
          <w:numId w:val="11"/>
        </w:numPr>
        <w:tabs>
          <w:tab w:val="left" w:pos="426"/>
        </w:tabs>
        <w:ind w:left="0" w:firstLine="0"/>
      </w:pPr>
      <w:r w:rsidRPr="00E71E3A">
        <w:t>K</w:t>
      </w:r>
      <w:r w:rsidR="00CF08C8" w:rsidRPr="00E71E3A">
        <w:t xml:space="preserve">rājaizdevu sabiedrība </w:t>
      </w:r>
      <w:r w:rsidR="00174015" w:rsidRPr="00E71E3A">
        <w:t xml:space="preserve">ar vienu biedru veikto riska darījumu apmēru novērtē kā </w:t>
      </w:r>
      <w:r w:rsidRPr="00E71E3A">
        <w:t xml:space="preserve">attiecīgajam </w:t>
      </w:r>
      <w:r w:rsidR="00174015" w:rsidRPr="00E71E3A">
        <w:t xml:space="preserve">biedram izsniegto </w:t>
      </w:r>
      <w:r w:rsidR="00E133AC" w:rsidRPr="00E71E3A">
        <w:t>aizdevum</w:t>
      </w:r>
      <w:r w:rsidR="00174015" w:rsidRPr="00E71E3A">
        <w:t>u (t</w:t>
      </w:r>
      <w:r w:rsidR="00B46D94" w:rsidRPr="00E71E3A">
        <w:t>ai skaitā</w:t>
      </w:r>
      <w:r w:rsidR="00174015" w:rsidRPr="00E71E3A">
        <w:t xml:space="preserve"> </w:t>
      </w:r>
      <w:r w:rsidR="00D30189" w:rsidRPr="00E71E3A">
        <w:t xml:space="preserve">norēķinu konta </w:t>
      </w:r>
      <w:r w:rsidR="00174015" w:rsidRPr="00E71E3A">
        <w:t>debeta atlikum</w:t>
      </w:r>
      <w:r w:rsidR="002D0B9D" w:rsidRPr="00E71E3A">
        <w:t>a</w:t>
      </w:r>
      <w:r w:rsidR="00174015" w:rsidRPr="00E71E3A">
        <w:t xml:space="preserve"> un finanšu līzing</w:t>
      </w:r>
      <w:r w:rsidR="002D0B9D" w:rsidRPr="00E71E3A">
        <w:t>a</w:t>
      </w:r>
      <w:r w:rsidR="00174015" w:rsidRPr="00E71E3A">
        <w:t xml:space="preserve">), citu prasību, galvojumu vai citu </w:t>
      </w:r>
      <w:r w:rsidRPr="00E71E3A">
        <w:t>ārpusbilances</w:t>
      </w:r>
      <w:r w:rsidR="00174015" w:rsidRPr="00E71E3A">
        <w:t xml:space="preserve"> saistību kopsummu. Riska darījuma </w:t>
      </w:r>
      <w:r w:rsidRPr="00E71E3A">
        <w:t xml:space="preserve">(tai skaitā </w:t>
      </w:r>
      <w:r w:rsidR="00163060" w:rsidRPr="00E71E3A">
        <w:t>aizdevum</w:t>
      </w:r>
      <w:r w:rsidRPr="00E71E3A">
        <w:t>a)</w:t>
      </w:r>
      <w:r w:rsidR="00174015" w:rsidRPr="00E71E3A">
        <w:t xml:space="preserve"> apmēru palielina par uzkrātajiem procentiem </w:t>
      </w:r>
      <w:r w:rsidRPr="00E71E3A">
        <w:t>un koriģē par</w:t>
      </w:r>
      <w:r w:rsidR="00174015" w:rsidRPr="00E71E3A">
        <w:t xml:space="preserve"> citiem līgumā paredz</w:t>
      </w:r>
      <w:r w:rsidR="00E75BED" w:rsidRPr="00E71E3A">
        <w:t>ēt</w:t>
      </w:r>
      <w:r w:rsidR="00174015" w:rsidRPr="00E71E3A">
        <w:t>iem maksājumiem. Ja krājaizdevu sabiedrība ir izveidojusi uzkrājumus nedrošam parādam</w:t>
      </w:r>
      <w:r w:rsidR="000A75BF" w:rsidRPr="00E71E3A">
        <w:t>,</w:t>
      </w:r>
      <w:r w:rsidR="00174015" w:rsidRPr="00E71E3A">
        <w:t xml:space="preserve"> darījuma vērtību samazina par izveidoto uzkrājumu summu.</w:t>
      </w:r>
    </w:p>
    <w:p w14:paraId="7E6C9DA6" w14:textId="19D15641" w:rsidR="002E21D1" w:rsidRPr="00E71E3A" w:rsidRDefault="003B2EBF" w:rsidP="00AE10E3">
      <w:pPr>
        <w:pStyle w:val="NApunkts1"/>
        <w:numPr>
          <w:ilvl w:val="0"/>
          <w:numId w:val="11"/>
        </w:numPr>
        <w:tabs>
          <w:tab w:val="left" w:pos="426"/>
        </w:tabs>
        <w:ind w:left="0" w:firstLine="0"/>
      </w:pPr>
      <w:r w:rsidRPr="00E71E3A">
        <w:t>K</w:t>
      </w:r>
      <w:r w:rsidR="0098233E" w:rsidRPr="00E71E3A">
        <w:t xml:space="preserve">opējās riska grupas </w:t>
      </w:r>
      <w:r w:rsidR="003C20CA" w:rsidRPr="00E71E3A">
        <w:t>riska darījumu</w:t>
      </w:r>
      <w:r w:rsidR="0098233E" w:rsidRPr="00E71E3A">
        <w:t xml:space="preserve"> </w:t>
      </w:r>
      <w:r w:rsidR="00DC509C" w:rsidRPr="00E71E3A">
        <w:t>apmēru</w:t>
      </w:r>
      <w:r w:rsidR="0050131B" w:rsidRPr="00E71E3A">
        <w:t xml:space="preserve"> aprēķina kā</w:t>
      </w:r>
      <w:r w:rsidR="0098233E" w:rsidRPr="00E71E3A">
        <w:t xml:space="preserve"> visu kopējā riska grupā iekļauto biedru </w:t>
      </w:r>
      <w:r w:rsidR="003C20CA" w:rsidRPr="00E71E3A">
        <w:t xml:space="preserve">veikto riska darījumu </w:t>
      </w:r>
      <w:r w:rsidR="0098233E" w:rsidRPr="00E71E3A">
        <w:t>kopsumm</w:t>
      </w:r>
      <w:r w:rsidR="0050131B" w:rsidRPr="00E71E3A">
        <w:t>u</w:t>
      </w:r>
      <w:r w:rsidR="0098233E" w:rsidRPr="00E71E3A">
        <w:t>.</w:t>
      </w:r>
    </w:p>
    <w:p w14:paraId="24B6A303" w14:textId="45A03BBD" w:rsidR="002E21D1" w:rsidRDefault="002E21D1" w:rsidP="00AE10E3">
      <w:pPr>
        <w:pStyle w:val="NApunkts1"/>
        <w:numPr>
          <w:ilvl w:val="0"/>
          <w:numId w:val="11"/>
        </w:numPr>
        <w:tabs>
          <w:tab w:val="left" w:pos="426"/>
        </w:tabs>
        <w:ind w:left="0" w:firstLine="0"/>
      </w:pPr>
      <w:r w:rsidRPr="00731B83">
        <w:t xml:space="preserve">Kopējās riska grupas </w:t>
      </w:r>
      <w:r w:rsidR="00163060">
        <w:t>aizdevum</w:t>
      </w:r>
      <w:r w:rsidR="00496AE6" w:rsidRPr="00731B83">
        <w:t>u</w:t>
      </w:r>
      <w:r w:rsidRPr="00731B83">
        <w:t xml:space="preserve"> apmēru aprēķina kā visu kopējā riska grupā iekļaut</w:t>
      </w:r>
      <w:r w:rsidR="00875F86" w:rsidRPr="00731B83">
        <w:t>o</w:t>
      </w:r>
      <w:r w:rsidRPr="00731B83">
        <w:t xml:space="preserve"> biedr</w:t>
      </w:r>
      <w:r w:rsidR="00875F86" w:rsidRPr="00731B83">
        <w:t xml:space="preserve">u </w:t>
      </w:r>
      <w:r w:rsidR="00163060">
        <w:t>aizdevum</w:t>
      </w:r>
      <w:r w:rsidR="00875F86" w:rsidRPr="00731B83">
        <w:t>u</w:t>
      </w:r>
      <w:r w:rsidRPr="00731B83">
        <w:t xml:space="preserve"> kopsummu</w:t>
      </w:r>
      <w:r w:rsidRPr="00A87677">
        <w:t>.</w:t>
      </w:r>
    </w:p>
    <w:p w14:paraId="4753FBB9" w14:textId="0342A3FA" w:rsidR="00174015" w:rsidRPr="00B61A3A" w:rsidRDefault="00726DE4" w:rsidP="00AE10E3">
      <w:pPr>
        <w:pStyle w:val="NApunkts1"/>
        <w:numPr>
          <w:ilvl w:val="0"/>
          <w:numId w:val="11"/>
        </w:numPr>
        <w:tabs>
          <w:tab w:val="left" w:pos="426"/>
        </w:tabs>
        <w:ind w:left="0" w:firstLine="0"/>
        <w:rPr>
          <w:strike/>
        </w:rPr>
      </w:pPr>
      <w:r w:rsidRPr="000E6231">
        <w:t>K</w:t>
      </w:r>
      <w:r w:rsidR="0021075E" w:rsidRPr="00B61A3A">
        <w:t>rājaizdevu sabiedrība</w:t>
      </w:r>
      <w:r w:rsidRPr="000E6231">
        <w:t xml:space="preserve"> </w:t>
      </w:r>
      <w:r w:rsidR="00C8309A" w:rsidRPr="00957B33">
        <w:t xml:space="preserve">iekļauj </w:t>
      </w:r>
      <w:r w:rsidR="00C8309A" w:rsidRPr="00D57D46">
        <w:t xml:space="preserve">divus vai vairākus </w:t>
      </w:r>
      <w:r w:rsidR="00C8309A" w:rsidRPr="00957B33">
        <w:t xml:space="preserve">biedrus </w:t>
      </w:r>
      <w:r w:rsidR="00C8309A">
        <w:t xml:space="preserve">vienā </w:t>
      </w:r>
      <w:r w:rsidR="0098233E" w:rsidRPr="00957B33">
        <w:t>k</w:t>
      </w:r>
      <w:r w:rsidR="00174015" w:rsidRPr="00957B33">
        <w:t>opēj</w:t>
      </w:r>
      <w:r w:rsidR="000E6231" w:rsidRPr="00957B33">
        <w:t>ā</w:t>
      </w:r>
      <w:r w:rsidR="00174015" w:rsidRPr="00957B33">
        <w:t xml:space="preserve"> riska grup</w:t>
      </w:r>
      <w:r w:rsidR="000E6231" w:rsidRPr="00957B33">
        <w:t>ā</w:t>
      </w:r>
      <w:r w:rsidR="00174015" w:rsidRPr="00957B33">
        <w:t xml:space="preserve"> </w:t>
      </w:r>
      <w:r w:rsidR="003D70EC">
        <w:t>atbilstoši</w:t>
      </w:r>
      <w:r w:rsidR="00FB4FF9" w:rsidRPr="004253AD">
        <w:t xml:space="preserve"> </w:t>
      </w:r>
      <w:r w:rsidR="008348BB" w:rsidRPr="008348BB">
        <w:t xml:space="preserve">krājaizdevu sabiedrības izstrādātajai </w:t>
      </w:r>
      <w:r w:rsidR="00E67D75" w:rsidRPr="00E67D75">
        <w:t>kārtīb</w:t>
      </w:r>
      <w:r w:rsidR="003D70EC">
        <w:t>ai</w:t>
      </w:r>
      <w:r w:rsidR="00E67D75" w:rsidRPr="00E67D75">
        <w:t xml:space="preserve"> kopējo riska grupu identificēšanai</w:t>
      </w:r>
      <w:r w:rsidR="00E67D75">
        <w:t xml:space="preserve">, </w:t>
      </w:r>
      <w:r w:rsidR="00D37CEE">
        <w:t xml:space="preserve">kā arī </w:t>
      </w:r>
      <w:r w:rsidR="00E67D75">
        <w:t xml:space="preserve">ievērojot </w:t>
      </w:r>
      <w:r w:rsidR="00666816" w:rsidRPr="005760B3">
        <w:t>Latvijas Bankas noteikum</w:t>
      </w:r>
      <w:r w:rsidR="005760B3" w:rsidRPr="004253AD">
        <w:t>os</w:t>
      </w:r>
      <w:r w:rsidR="00C8309A">
        <w:t xml:space="preserve"> par</w:t>
      </w:r>
      <w:r w:rsidR="00666816" w:rsidRPr="005760B3">
        <w:t xml:space="preserve"> krājaizdevu sabiedrību kredītriska pārvaldīšanu </w:t>
      </w:r>
      <w:r w:rsidR="005760B3" w:rsidRPr="004253AD">
        <w:t>noteikt</w:t>
      </w:r>
      <w:r w:rsidR="00C8309A">
        <w:t>os</w:t>
      </w:r>
      <w:r w:rsidR="00666816" w:rsidRPr="005760B3">
        <w:t xml:space="preserve"> </w:t>
      </w:r>
      <w:r w:rsidR="00C8309A" w:rsidRPr="00C8309A">
        <w:t>kontroles attiecību un ekonomiskās atkarības identificēšanas pamatprincipus</w:t>
      </w:r>
      <w:r w:rsidR="00174015" w:rsidRPr="00CD0582">
        <w:t>.</w:t>
      </w:r>
    </w:p>
    <w:p w14:paraId="4B95B403" w14:textId="212EA652" w:rsidR="00174015" w:rsidRPr="00AA3761" w:rsidRDefault="00174015" w:rsidP="00AE10E3">
      <w:pPr>
        <w:pStyle w:val="NApunkts1"/>
        <w:numPr>
          <w:ilvl w:val="0"/>
          <w:numId w:val="11"/>
        </w:numPr>
        <w:tabs>
          <w:tab w:val="left" w:pos="426"/>
        </w:tabs>
        <w:ind w:left="0" w:firstLine="0"/>
      </w:pPr>
      <w:r w:rsidRPr="00AA3761">
        <w:t xml:space="preserve">Krājaizdevu sabiedrība sagatavo </w:t>
      </w:r>
      <w:r w:rsidR="00391D02" w:rsidRPr="00AA3761">
        <w:t>"L</w:t>
      </w:r>
      <w:r w:rsidRPr="00AA3761">
        <w:t>ielo riska darījumu pārskatu</w:t>
      </w:r>
      <w:r w:rsidR="00391D02" w:rsidRPr="00AA3761">
        <w:t>"</w:t>
      </w:r>
      <w:r w:rsidRPr="00AA3761">
        <w:t xml:space="preserve"> atbilstoši šo noteikumu 3</w:t>
      </w:r>
      <w:r w:rsidR="00A227AB" w:rsidRPr="00AA3761">
        <w:t>. </w:t>
      </w:r>
      <w:r w:rsidRPr="00AA3761">
        <w:t>pielikum</w:t>
      </w:r>
      <w:r w:rsidR="001E6F6D" w:rsidRPr="00AA3761">
        <w:t>am, ievērojot šādas prasības:</w:t>
      </w:r>
    </w:p>
    <w:p w14:paraId="5D635BF3" w14:textId="5A4C88AD" w:rsidR="0044745C" w:rsidRPr="00E77C3A" w:rsidRDefault="001E6F6D" w:rsidP="001E6F6D">
      <w:pPr>
        <w:pStyle w:val="NApunkts2"/>
        <w:numPr>
          <w:ilvl w:val="1"/>
          <w:numId w:val="11"/>
        </w:numPr>
        <w:ind w:left="0"/>
      </w:pPr>
      <w:r w:rsidRPr="00AA3761">
        <w:t>ailē "</w:t>
      </w:r>
      <w:r w:rsidR="00C9721A">
        <w:t>I</w:t>
      </w:r>
      <w:r w:rsidR="00FF4C88">
        <w:t>ndividuālā</w:t>
      </w:r>
      <w:r w:rsidR="008C7F1F" w:rsidRPr="00AA3761">
        <w:t xml:space="preserve"> biedra</w:t>
      </w:r>
      <w:r w:rsidR="00AE0B5A" w:rsidRPr="00AA3761">
        <w:t xml:space="preserve"> </w:t>
      </w:r>
      <w:r w:rsidR="008C7F1F" w:rsidRPr="00AA3761">
        <w:t xml:space="preserve">vai kopējās riska grupas </w:t>
      </w:r>
      <w:r w:rsidR="000039A8" w:rsidRPr="000039A8">
        <w:t>identifikator</w:t>
      </w:r>
      <w:r w:rsidR="000039A8">
        <w:t>s</w:t>
      </w:r>
      <w:r w:rsidRPr="00AA3761">
        <w:t>"</w:t>
      </w:r>
      <w:r w:rsidR="00D33B14" w:rsidRPr="00AA3761">
        <w:t xml:space="preserve"> </w:t>
      </w:r>
      <w:r w:rsidR="00060C59">
        <w:t>(ailes kods</w:t>
      </w:r>
      <w:r w:rsidR="00141745">
        <w:t> </w:t>
      </w:r>
      <w:r w:rsidR="00C13D64">
        <w:t>020</w:t>
      </w:r>
      <w:r w:rsidR="00060C59" w:rsidRPr="00E77C3A">
        <w:t xml:space="preserve">) </w:t>
      </w:r>
      <w:r w:rsidRPr="00E77C3A">
        <w:t>uzrāda</w:t>
      </w:r>
      <w:r w:rsidR="0044745C" w:rsidRPr="00E77C3A">
        <w:t>:</w:t>
      </w:r>
    </w:p>
    <w:p w14:paraId="5CFFFB6E" w14:textId="57BEBCEE" w:rsidR="0044745C" w:rsidRPr="00925387" w:rsidRDefault="00D33B14" w:rsidP="00B61A3A">
      <w:pPr>
        <w:pStyle w:val="NApunkts2"/>
        <w:numPr>
          <w:ilvl w:val="2"/>
          <w:numId w:val="11"/>
        </w:numPr>
        <w:ind w:left="0"/>
      </w:pPr>
      <w:r w:rsidRPr="003F31EC">
        <w:t>krājaizdevu sabiedrības</w:t>
      </w:r>
      <w:r w:rsidR="00746B58" w:rsidRPr="00746B58">
        <w:t xml:space="preserve"> </w:t>
      </w:r>
      <w:r w:rsidR="00746B58" w:rsidRPr="00925387">
        <w:t>individuālā</w:t>
      </w:r>
      <w:r w:rsidRPr="003F31EC">
        <w:t xml:space="preserve"> </w:t>
      </w:r>
      <w:r w:rsidR="0044745C" w:rsidRPr="003F31EC">
        <w:t xml:space="preserve">biedra </w:t>
      </w:r>
      <w:r w:rsidR="002E4721" w:rsidRPr="003F31EC">
        <w:t>identifikatoru</w:t>
      </w:r>
      <w:r w:rsidR="00E2495E" w:rsidRPr="003F31EC">
        <w:t xml:space="preserve">, katram biedram piešķirot </w:t>
      </w:r>
      <w:r w:rsidR="00D170C2" w:rsidRPr="00537135">
        <w:t xml:space="preserve">unikālu </w:t>
      </w:r>
      <w:r w:rsidR="000039A8" w:rsidRPr="003F31EC">
        <w:t>identifikatoru</w:t>
      </w:r>
      <w:r w:rsidR="005A496A" w:rsidRPr="003F31EC">
        <w:t xml:space="preserve"> </w:t>
      </w:r>
      <w:r w:rsidR="0044745C" w:rsidRPr="003F31EC">
        <w:t>(bez punkta)</w:t>
      </w:r>
      <w:r w:rsidR="00D170C2" w:rsidRPr="00763503">
        <w:t xml:space="preserve">, </w:t>
      </w:r>
      <w:r w:rsidR="00D170C2" w:rsidRPr="00925387">
        <w:t>piem</w:t>
      </w:r>
      <w:r w:rsidR="00A22EA8" w:rsidRPr="00925387">
        <w:t>ēram</w:t>
      </w:r>
      <w:r w:rsidR="00D170C2" w:rsidRPr="00925387">
        <w:t xml:space="preserve">, </w:t>
      </w:r>
      <w:r w:rsidR="0091699B" w:rsidRPr="0091699B">
        <w:t xml:space="preserve">personas kodu </w:t>
      </w:r>
      <w:r w:rsidR="0091699B">
        <w:t xml:space="preserve">vai </w:t>
      </w:r>
      <w:r w:rsidR="00D170C2" w:rsidRPr="00925387">
        <w:t xml:space="preserve">krājaizdevu sabiedrības </w:t>
      </w:r>
      <w:r w:rsidR="00E71E3A">
        <w:t>informācijas</w:t>
      </w:r>
      <w:r w:rsidR="00925387">
        <w:t xml:space="preserve"> sistēmas</w:t>
      </w:r>
      <w:r w:rsidR="00925387" w:rsidRPr="00925387">
        <w:t xml:space="preserve"> </w:t>
      </w:r>
      <w:r w:rsidR="00E71E3A">
        <w:t>automātiski piešķirto</w:t>
      </w:r>
      <w:r w:rsidR="00E71E3A" w:rsidRPr="00925387">
        <w:t xml:space="preserve"> </w:t>
      </w:r>
      <w:r w:rsidR="00D170C2" w:rsidRPr="00925387">
        <w:t xml:space="preserve">biedra </w:t>
      </w:r>
      <w:r w:rsidR="00D202F9" w:rsidRPr="00925387">
        <w:t>numuru</w:t>
      </w:r>
      <w:r w:rsidR="0044745C" w:rsidRPr="00925387">
        <w:t>;</w:t>
      </w:r>
      <w:r w:rsidR="00E71E3A">
        <w:t xml:space="preserve"> </w:t>
      </w:r>
    </w:p>
    <w:p w14:paraId="46544DD1" w14:textId="2E99517D" w:rsidR="00FD3594" w:rsidRPr="005416B1" w:rsidRDefault="00BD74EA" w:rsidP="00B61A3A">
      <w:pPr>
        <w:pStyle w:val="NApunkts2"/>
        <w:numPr>
          <w:ilvl w:val="2"/>
          <w:numId w:val="11"/>
        </w:numPr>
        <w:ind w:left="0"/>
      </w:pPr>
      <w:r w:rsidRPr="00537135">
        <w:t xml:space="preserve">kopējās riska grupas </w:t>
      </w:r>
      <w:r w:rsidR="00D202F9" w:rsidRPr="001F1DC0">
        <w:t>identifikatoru</w:t>
      </w:r>
      <w:r w:rsidR="008D452B" w:rsidRPr="00537135">
        <w:t>,</w:t>
      </w:r>
      <w:r w:rsidR="00A246A1" w:rsidRPr="00537135">
        <w:t xml:space="preserve"> </w:t>
      </w:r>
      <w:r w:rsidR="0044745C" w:rsidRPr="00537135">
        <w:t>katra</w:t>
      </w:r>
      <w:r w:rsidR="00CA56FB" w:rsidRPr="00537135">
        <w:t>i</w:t>
      </w:r>
      <w:r w:rsidR="0044745C" w:rsidRPr="00537135">
        <w:t xml:space="preserve"> kopēj</w:t>
      </w:r>
      <w:r w:rsidR="00CA56FB" w:rsidRPr="00537135">
        <w:t>ai</w:t>
      </w:r>
      <w:r w:rsidR="0044745C" w:rsidRPr="00537135">
        <w:t xml:space="preserve"> riska grupa</w:t>
      </w:r>
      <w:r w:rsidR="00CA56FB" w:rsidRPr="00537135">
        <w:t>i</w:t>
      </w:r>
      <w:r w:rsidR="0044745C" w:rsidRPr="00537135">
        <w:t xml:space="preserve"> piešķir</w:t>
      </w:r>
      <w:r w:rsidR="008D452B" w:rsidRPr="00537135">
        <w:t>ot</w:t>
      </w:r>
      <w:r w:rsidR="0044745C" w:rsidRPr="00537135">
        <w:t xml:space="preserve"> </w:t>
      </w:r>
      <w:r w:rsidR="000A3E82" w:rsidRPr="00537135">
        <w:t>unikālu</w:t>
      </w:r>
      <w:r w:rsidR="008D452B" w:rsidRPr="00537135">
        <w:t xml:space="preserve"> </w:t>
      </w:r>
      <w:r w:rsidR="00D202F9" w:rsidRPr="001F1DC0">
        <w:t>identifikatoru</w:t>
      </w:r>
      <w:r w:rsidR="0044745C" w:rsidRPr="001F1DC0">
        <w:t xml:space="preserve"> (bez punkta)</w:t>
      </w:r>
      <w:r w:rsidR="00F05C12" w:rsidRPr="00537135">
        <w:t xml:space="preserve">, </w:t>
      </w:r>
      <w:r w:rsidR="00F05C12" w:rsidRPr="001F1DC0">
        <w:t>piem</w:t>
      </w:r>
      <w:r w:rsidR="00A22EA8">
        <w:t>ēram</w:t>
      </w:r>
      <w:r w:rsidR="00F05C12" w:rsidRPr="001F1DC0">
        <w:t xml:space="preserve">, </w:t>
      </w:r>
      <w:r w:rsidR="00565B16" w:rsidRPr="00DF214C">
        <w:t>personas kodu vai</w:t>
      </w:r>
      <w:r w:rsidR="00565B16" w:rsidRPr="00565B16">
        <w:t xml:space="preserve"> krājaizdevu sabiedrības informācijas sistēmas automātiski piešķirto biedra </w:t>
      </w:r>
      <w:r w:rsidR="00565B16" w:rsidRPr="006652A4">
        <w:t>numuru</w:t>
      </w:r>
      <w:r w:rsidR="00DF214C">
        <w:t xml:space="preserve"> tai personai</w:t>
      </w:r>
      <w:r w:rsidR="003C461A" w:rsidRPr="00537135">
        <w:t xml:space="preserve">, kuru krājaizdevu sabiedrība uzskata par nozīmīgāko </w:t>
      </w:r>
      <w:r w:rsidR="00CB07A1">
        <w:t>attiecīgaj</w:t>
      </w:r>
      <w:r w:rsidR="003C0F90" w:rsidRPr="00537135">
        <w:t xml:space="preserve">ā </w:t>
      </w:r>
      <w:r w:rsidR="003C461A" w:rsidRPr="00537135">
        <w:t>kopējā riska grupā</w:t>
      </w:r>
      <w:r w:rsidR="000A3E82" w:rsidRPr="00537135">
        <w:t xml:space="preserve">. </w:t>
      </w:r>
      <w:r w:rsidR="00296970">
        <w:t>Šajā apakšpunktā noteikto</w:t>
      </w:r>
      <w:r w:rsidR="000A3E82" w:rsidRPr="00537135">
        <w:t xml:space="preserve"> kopējās riska grupas </w:t>
      </w:r>
      <w:r w:rsidR="009C0F99" w:rsidRPr="005416B1">
        <w:t>identifikatoru</w:t>
      </w:r>
      <w:r w:rsidR="000A3E82" w:rsidRPr="005416B1">
        <w:t xml:space="preserve"> uzrāda </w:t>
      </w:r>
      <w:r w:rsidR="00CF2AA6" w:rsidRPr="005416B1">
        <w:t xml:space="preserve">katram biedram, kas iekļauts </w:t>
      </w:r>
      <w:r w:rsidR="002C7E9A" w:rsidRPr="005416B1">
        <w:t xml:space="preserve">attiecīgajā </w:t>
      </w:r>
      <w:r w:rsidR="00296970" w:rsidRPr="005416B1">
        <w:t xml:space="preserve">kopējā riska </w:t>
      </w:r>
      <w:r w:rsidR="000A3E82" w:rsidRPr="005416B1">
        <w:t>grupā</w:t>
      </w:r>
      <w:r w:rsidR="00FD3594" w:rsidRPr="005416B1">
        <w:t>;</w:t>
      </w:r>
    </w:p>
    <w:p w14:paraId="30FF17DC" w14:textId="68D6AD5B" w:rsidR="006278BD" w:rsidRPr="00925387" w:rsidRDefault="00EC3BE7" w:rsidP="00763503">
      <w:pPr>
        <w:pStyle w:val="NApunkts2"/>
        <w:numPr>
          <w:ilvl w:val="1"/>
          <w:numId w:val="11"/>
        </w:numPr>
        <w:ind w:left="0"/>
      </w:pPr>
      <w:r w:rsidRPr="00925387">
        <w:t xml:space="preserve">sākotnēji </w:t>
      </w:r>
      <w:r w:rsidR="00B80DCA" w:rsidRPr="00925387">
        <w:t xml:space="preserve">piešķirtos </w:t>
      </w:r>
      <w:r w:rsidR="00DB512B" w:rsidRPr="00925387">
        <w:t>k</w:t>
      </w:r>
      <w:r w:rsidR="00F05C12" w:rsidRPr="00925387">
        <w:t xml:space="preserve">rājaizdevu sabiedrības </w:t>
      </w:r>
      <w:r w:rsidR="00291B8F">
        <w:t xml:space="preserve">individuālo </w:t>
      </w:r>
      <w:r w:rsidR="00F05C12" w:rsidRPr="00925387">
        <w:t>biedr</w:t>
      </w:r>
      <w:r w:rsidR="00DB512B" w:rsidRPr="00925387">
        <w:t>u</w:t>
      </w:r>
      <w:r w:rsidR="00F05C12" w:rsidRPr="00925387">
        <w:t xml:space="preserve"> </w:t>
      </w:r>
      <w:r w:rsidR="00E740DA" w:rsidRPr="00925387">
        <w:t>identifikatoru</w:t>
      </w:r>
      <w:r w:rsidR="00F05C12" w:rsidRPr="00925387">
        <w:t>s un kopēj</w:t>
      </w:r>
      <w:r w:rsidR="002645A1" w:rsidRPr="00925387">
        <w:t>o</w:t>
      </w:r>
      <w:r w:rsidR="00F05C12" w:rsidRPr="00925387">
        <w:t xml:space="preserve"> riska grup</w:t>
      </w:r>
      <w:r w:rsidR="002645A1" w:rsidRPr="00925387">
        <w:t>u</w:t>
      </w:r>
      <w:r w:rsidR="00F05C12" w:rsidRPr="00925387">
        <w:t xml:space="preserve"> </w:t>
      </w:r>
      <w:r w:rsidR="00E740DA" w:rsidRPr="00925387">
        <w:t>identifikatoru</w:t>
      </w:r>
      <w:r w:rsidR="00F05C12" w:rsidRPr="00925387">
        <w:t xml:space="preserve">s </w:t>
      </w:r>
      <w:r w:rsidR="004548DE" w:rsidRPr="00925387">
        <w:t>nemaina un</w:t>
      </w:r>
      <w:r w:rsidR="004548DE" w:rsidRPr="005416B1">
        <w:t xml:space="preserve"> </w:t>
      </w:r>
      <w:r w:rsidR="00F05C12" w:rsidRPr="00925387">
        <w:t>izmanto turpmāk</w:t>
      </w:r>
      <w:r w:rsidR="00A0199F" w:rsidRPr="00925387">
        <w:t>o</w:t>
      </w:r>
      <w:r w:rsidR="00F05C12" w:rsidRPr="00925387">
        <w:t xml:space="preserve"> </w:t>
      </w:r>
      <w:r w:rsidR="005416B1" w:rsidRPr="00925387">
        <w:t xml:space="preserve">pārskatu </w:t>
      </w:r>
      <w:r w:rsidR="00F05C12" w:rsidRPr="00925387">
        <w:t>"Lielo riska darījumu pārskat</w:t>
      </w:r>
      <w:r w:rsidR="005416B1" w:rsidRPr="00925387">
        <w:t>s</w:t>
      </w:r>
      <w:r w:rsidR="00F05C12" w:rsidRPr="00925387">
        <w:t>"</w:t>
      </w:r>
      <w:r w:rsidR="00A0199F" w:rsidRPr="00925387">
        <w:t xml:space="preserve"> sagatavošanā</w:t>
      </w:r>
      <w:r w:rsidR="00F05C12" w:rsidRPr="00925387">
        <w:t>;</w:t>
      </w:r>
    </w:p>
    <w:p w14:paraId="550448D8" w14:textId="375E5F26" w:rsidR="00C424FE" w:rsidRPr="00770BC8" w:rsidRDefault="00C424FE" w:rsidP="00537135">
      <w:pPr>
        <w:pStyle w:val="NApunkts2"/>
        <w:numPr>
          <w:ilvl w:val="1"/>
          <w:numId w:val="11"/>
        </w:numPr>
        <w:ind w:left="0"/>
      </w:pPr>
      <w:r w:rsidRPr="005416B1">
        <w:t>ailē "</w:t>
      </w:r>
      <w:r w:rsidR="00C9721A" w:rsidRPr="005416B1">
        <w:t>B</w:t>
      </w:r>
      <w:r w:rsidRPr="005416B1">
        <w:t>iedr</w:t>
      </w:r>
      <w:r w:rsidR="00C9721A" w:rsidRPr="005416B1">
        <w:t>a</w:t>
      </w:r>
      <w:r w:rsidRPr="005416B1">
        <w:t xml:space="preserve"> </w:t>
      </w:r>
      <w:r w:rsidR="00C9721A" w:rsidRPr="005416B1">
        <w:t xml:space="preserve">veids </w:t>
      </w:r>
      <w:r w:rsidRPr="005416B1">
        <w:t>(individuālais</w:t>
      </w:r>
      <w:r w:rsidRPr="00770BC8">
        <w:t xml:space="preserve"> biedrs vai grupa)"</w:t>
      </w:r>
      <w:r w:rsidR="00A32FAC" w:rsidRPr="00537135">
        <w:t xml:space="preserve"> </w:t>
      </w:r>
      <w:r w:rsidR="00A32FAC" w:rsidRPr="00770BC8">
        <w:t>(ailes kods </w:t>
      </w:r>
      <w:r w:rsidR="0091699B">
        <w:t>030</w:t>
      </w:r>
      <w:r w:rsidR="00A32FAC" w:rsidRPr="00770BC8">
        <w:t>)</w:t>
      </w:r>
      <w:r w:rsidR="00C96381" w:rsidRPr="00537135">
        <w:t xml:space="preserve"> uzrāda </w:t>
      </w:r>
      <w:r w:rsidR="00C9721A" w:rsidRPr="00537135">
        <w:t xml:space="preserve">vērtību </w:t>
      </w:r>
      <w:r w:rsidR="00C96381" w:rsidRPr="00537135">
        <w:t>"</w:t>
      </w:r>
      <w:r w:rsidR="005D3801" w:rsidRPr="00763503">
        <w:t>individuālais biedrs</w:t>
      </w:r>
      <w:r w:rsidR="00C96381" w:rsidRPr="00537135">
        <w:t xml:space="preserve">", ja biedrs nav iekļauts kopējā riska grupā, </w:t>
      </w:r>
      <w:r w:rsidR="00296970" w:rsidRPr="00537135">
        <w:t>vai</w:t>
      </w:r>
      <w:r w:rsidR="00527707" w:rsidRPr="00537135">
        <w:t xml:space="preserve"> </w:t>
      </w:r>
      <w:r w:rsidR="00C9721A" w:rsidRPr="00537135">
        <w:t xml:space="preserve">vērtību </w:t>
      </w:r>
      <w:r w:rsidR="00C96381" w:rsidRPr="00537135">
        <w:t>"</w:t>
      </w:r>
      <w:r w:rsidR="005D3801" w:rsidRPr="00763503">
        <w:t>grupa</w:t>
      </w:r>
      <w:r w:rsidR="00C96381" w:rsidRPr="00537135">
        <w:t>"</w:t>
      </w:r>
      <w:r w:rsidR="00527707" w:rsidRPr="00537135">
        <w:t>,</w:t>
      </w:r>
      <w:r w:rsidR="00C96381" w:rsidRPr="00537135">
        <w:t xml:space="preserve"> ja </w:t>
      </w:r>
      <w:r w:rsidR="00C96381" w:rsidRPr="00770BC8">
        <w:t>biedrs ir iekļauts kopējā riska grupā;</w:t>
      </w:r>
    </w:p>
    <w:p w14:paraId="68C46D30" w14:textId="4AD7ED92" w:rsidR="000B6CE9" w:rsidRPr="00770BC8" w:rsidRDefault="003D4136" w:rsidP="004B6674">
      <w:pPr>
        <w:pStyle w:val="NApunkts2"/>
        <w:numPr>
          <w:ilvl w:val="1"/>
          <w:numId w:val="11"/>
        </w:numPr>
        <w:ind w:left="0"/>
      </w:pPr>
      <w:r w:rsidRPr="00770BC8">
        <w:t xml:space="preserve">aiļu grupā "Informācija par </w:t>
      </w:r>
      <w:r w:rsidR="001E4B4C" w:rsidRPr="00770BC8">
        <w:t xml:space="preserve">individuālo </w:t>
      </w:r>
      <w:r w:rsidRPr="00770BC8">
        <w:t xml:space="preserve">biedru vai kopējā riska grupā iekļauto biedru" </w:t>
      </w:r>
      <w:r w:rsidR="004B6674" w:rsidRPr="00770BC8">
        <w:t xml:space="preserve">sniedz </w:t>
      </w:r>
      <w:r w:rsidR="00011688" w:rsidRPr="00770BC8">
        <w:t xml:space="preserve">informāciju </w:t>
      </w:r>
      <w:r w:rsidR="004B6674" w:rsidRPr="00770BC8">
        <w:t xml:space="preserve">par katru </w:t>
      </w:r>
      <w:r w:rsidR="00807962" w:rsidRPr="00770BC8">
        <w:t xml:space="preserve">krājaizdevu </w:t>
      </w:r>
      <w:r w:rsidR="000B6CE9" w:rsidRPr="00770BC8">
        <w:t xml:space="preserve">sabiedrības </w:t>
      </w:r>
      <w:r w:rsidR="001E4B4C" w:rsidRPr="00770BC8">
        <w:t xml:space="preserve">individuālo </w:t>
      </w:r>
      <w:r w:rsidR="004B6674" w:rsidRPr="00770BC8">
        <w:t xml:space="preserve">biedru vai </w:t>
      </w:r>
      <w:r w:rsidR="00AD0200" w:rsidRPr="00770BC8">
        <w:t>kopējā riska grupā iekļauto biedru</w:t>
      </w:r>
      <w:r w:rsidR="004B6674" w:rsidRPr="00770BC8">
        <w:t xml:space="preserve"> atsevišķi</w:t>
      </w:r>
      <w:r w:rsidR="000B6CE9" w:rsidRPr="00770BC8">
        <w:t>:</w:t>
      </w:r>
    </w:p>
    <w:p w14:paraId="2E730655" w14:textId="3A750FEB" w:rsidR="00E93F3B" w:rsidRPr="00DC45F9" w:rsidRDefault="00E93F3B" w:rsidP="00E93F3B">
      <w:pPr>
        <w:pStyle w:val="NApunkts2"/>
        <w:numPr>
          <w:ilvl w:val="2"/>
          <w:numId w:val="11"/>
        </w:numPr>
        <w:ind w:left="0"/>
      </w:pPr>
      <w:r w:rsidRPr="00DC45F9">
        <w:t xml:space="preserve">ailē "Personas kods vai reģistrācijas numurs" </w:t>
      </w:r>
      <w:r w:rsidR="00060C59">
        <w:t>(ailes kods</w:t>
      </w:r>
      <w:r w:rsidR="00141745">
        <w:t> </w:t>
      </w:r>
      <w:r w:rsidR="0091699B">
        <w:t>110</w:t>
      </w:r>
      <w:r w:rsidR="00060C59">
        <w:t xml:space="preserve">) </w:t>
      </w:r>
      <w:r w:rsidRPr="00DC45F9">
        <w:t>fizisk</w:t>
      </w:r>
      <w:r w:rsidR="00E75BED">
        <w:t>ajai</w:t>
      </w:r>
      <w:r w:rsidRPr="00DC45F9">
        <w:t xml:space="preserve"> persona</w:t>
      </w:r>
      <w:r w:rsidR="00E75BED">
        <w:t>i uzrāda</w:t>
      </w:r>
      <w:r w:rsidRPr="00DC45F9">
        <w:t xml:space="preserve"> personas kodu vai līdzīgu kodu, kas ļauj nepārprotami identificēt attiecīgo </w:t>
      </w:r>
      <w:r w:rsidR="004606C7">
        <w:t xml:space="preserve">fizisko </w:t>
      </w:r>
      <w:r w:rsidRPr="00DC45F9">
        <w:t>personu, vai juridisk</w:t>
      </w:r>
      <w:r w:rsidR="00E75BED">
        <w:t>ajai</w:t>
      </w:r>
      <w:r w:rsidRPr="00DC45F9">
        <w:t xml:space="preserve"> persona</w:t>
      </w:r>
      <w:r w:rsidR="00E75BED">
        <w:t>i uzrāda</w:t>
      </w:r>
      <w:r w:rsidRPr="00DC45F9">
        <w:t xml:space="preserve"> reģistrācijas numuru publiskā reģistrā;</w:t>
      </w:r>
    </w:p>
    <w:p w14:paraId="0B09B6A6" w14:textId="37F07F6A" w:rsidR="00DD0488" w:rsidRPr="00653FC3" w:rsidRDefault="000B6CE9" w:rsidP="000B6CE9">
      <w:pPr>
        <w:pStyle w:val="NApunkts2"/>
        <w:numPr>
          <w:ilvl w:val="2"/>
          <w:numId w:val="11"/>
        </w:numPr>
        <w:ind w:left="0"/>
      </w:pPr>
      <w:r w:rsidRPr="00653FC3">
        <w:t>ailē "</w:t>
      </w:r>
      <w:r w:rsidR="00BC18C4" w:rsidRPr="00653FC3">
        <w:t>Vārds un uzvārds</w:t>
      </w:r>
      <w:r w:rsidR="003C7651" w:rsidRPr="00653FC3">
        <w:t xml:space="preserve"> vai nosaukums</w:t>
      </w:r>
      <w:r w:rsidR="00BC18C4" w:rsidRPr="00653FC3">
        <w:t xml:space="preserve">" </w:t>
      </w:r>
      <w:r w:rsidR="00060C59">
        <w:t>(ailes kods</w:t>
      </w:r>
      <w:r w:rsidR="00141745">
        <w:t> </w:t>
      </w:r>
      <w:r w:rsidR="0091699B">
        <w:t>120</w:t>
      </w:r>
      <w:r w:rsidR="00060C59">
        <w:t xml:space="preserve">) </w:t>
      </w:r>
      <w:r w:rsidRPr="00653FC3">
        <w:t>uzrāda</w:t>
      </w:r>
      <w:r w:rsidR="00D86783" w:rsidRPr="00B61A3A">
        <w:t xml:space="preserve"> </w:t>
      </w:r>
      <w:r w:rsidR="00D86783" w:rsidRPr="00653FC3">
        <w:t>fiziskās personas vārdu un uzvārdu vai juridiskās personas nosaukumu</w:t>
      </w:r>
      <w:r w:rsidR="00D86783" w:rsidRPr="00B61A3A">
        <w:t>;</w:t>
      </w:r>
    </w:p>
    <w:p w14:paraId="0D35DA54" w14:textId="2054E591" w:rsidR="000B6CE9" w:rsidRPr="00F50BB8" w:rsidRDefault="000B6CE9" w:rsidP="000B6CE9">
      <w:pPr>
        <w:pStyle w:val="NApunkts2"/>
        <w:numPr>
          <w:ilvl w:val="2"/>
          <w:numId w:val="11"/>
        </w:numPr>
        <w:ind w:left="0"/>
      </w:pPr>
      <w:r w:rsidRPr="006817A6">
        <w:lastRenderedPageBreak/>
        <w:t xml:space="preserve">ailē "Valsts kods" </w:t>
      </w:r>
      <w:r w:rsidR="00060C59">
        <w:t>(ailes kods</w:t>
      </w:r>
      <w:r w:rsidR="00141745">
        <w:t> </w:t>
      </w:r>
      <w:r w:rsidR="0091699B">
        <w:t>130</w:t>
      </w:r>
      <w:r w:rsidR="00060C59">
        <w:t xml:space="preserve">) </w:t>
      </w:r>
      <w:r w:rsidRPr="006817A6">
        <w:t xml:space="preserve">uzrāda </w:t>
      </w:r>
      <w:r w:rsidR="006817A6" w:rsidRPr="00653FC3">
        <w:t>fiziskās personas vai juridiskās personas</w:t>
      </w:r>
      <w:r w:rsidRPr="006817A6">
        <w:t xml:space="preserve"> reģistrācijas vietas kodu saskaņā ar starptautisko standartu ISO</w:t>
      </w:r>
      <w:r w:rsidR="00961CF0">
        <w:t> </w:t>
      </w:r>
      <w:r w:rsidRPr="006817A6">
        <w:t xml:space="preserve">3166 "Valstu un to </w:t>
      </w:r>
      <w:r w:rsidRPr="00F50BB8">
        <w:t>administratīvi teritoriālā iedalījuma vienību nosaukumu kodi";</w:t>
      </w:r>
    </w:p>
    <w:p w14:paraId="0876812A" w14:textId="1A6C212C" w:rsidR="00C31453" w:rsidRPr="005D5B74" w:rsidRDefault="00C31453" w:rsidP="000B6CE9">
      <w:pPr>
        <w:pStyle w:val="NApunkts2"/>
        <w:numPr>
          <w:ilvl w:val="2"/>
          <w:numId w:val="11"/>
        </w:numPr>
        <w:ind w:left="0"/>
      </w:pPr>
      <w:r w:rsidRPr="00F50BB8">
        <w:t>ailē "</w:t>
      </w:r>
      <w:r w:rsidR="007A3060" w:rsidRPr="00F50BB8">
        <w:t>Komercsabiedrība vai</w:t>
      </w:r>
      <w:r w:rsidR="005567FF" w:rsidRPr="005567FF">
        <w:t xml:space="preserve"> </w:t>
      </w:r>
      <w:r w:rsidR="005567FF" w:rsidRPr="00D917AD">
        <w:t>kooperatīvā sabiedrība</w:t>
      </w:r>
      <w:r w:rsidRPr="00F50BB8">
        <w:t xml:space="preserve">" (ailes </w:t>
      </w:r>
      <w:r w:rsidRPr="005D5B74">
        <w:t>kods </w:t>
      </w:r>
      <w:r w:rsidR="0091699B">
        <w:t>140</w:t>
      </w:r>
      <w:r w:rsidRPr="005D5B74">
        <w:t xml:space="preserve">) </w:t>
      </w:r>
      <w:r w:rsidR="003A3FDE" w:rsidRPr="005D5B74">
        <w:t>uzrāda</w:t>
      </w:r>
      <w:r w:rsidR="00C9721A" w:rsidRPr="005D5B74">
        <w:t xml:space="preserve"> vērtību</w:t>
      </w:r>
      <w:r w:rsidR="003A3FDE" w:rsidRPr="005D5B74">
        <w:t xml:space="preserve"> "</w:t>
      </w:r>
      <w:r w:rsidR="005D3801" w:rsidRPr="005D5B74">
        <w:t>jā</w:t>
      </w:r>
      <w:r w:rsidR="003A3FDE" w:rsidRPr="005D5B74">
        <w:t xml:space="preserve">", ja krājaizdevu sabiedrības biedrs ir </w:t>
      </w:r>
      <w:r w:rsidR="00564ECE" w:rsidRPr="005D5B74">
        <w:t xml:space="preserve">persona, kas ir </w:t>
      </w:r>
      <w:r w:rsidR="0041481C" w:rsidRPr="005D5B74">
        <w:t>komercsabiedrība vai</w:t>
      </w:r>
      <w:r w:rsidR="005567FF" w:rsidRPr="005D5B74">
        <w:t xml:space="preserve"> kooperatīvā sabiedrība</w:t>
      </w:r>
      <w:r w:rsidR="003A3FDE" w:rsidRPr="005D5B74">
        <w:t xml:space="preserve">, </w:t>
      </w:r>
      <w:r w:rsidR="001D0000" w:rsidRPr="005D5B74">
        <w:t xml:space="preserve">vai </w:t>
      </w:r>
      <w:r w:rsidR="00A20B42">
        <w:t>vērtību</w:t>
      </w:r>
      <w:r w:rsidR="00A20B42" w:rsidRPr="005D5B74">
        <w:t xml:space="preserve"> </w:t>
      </w:r>
      <w:r w:rsidR="00577A6C" w:rsidRPr="005D5B74">
        <w:t>"</w:t>
      </w:r>
      <w:r w:rsidR="005D3801" w:rsidRPr="005D5B74">
        <w:t>nē</w:t>
      </w:r>
      <w:r w:rsidR="00577A6C" w:rsidRPr="005D5B74">
        <w:t xml:space="preserve">", </w:t>
      </w:r>
      <w:r w:rsidR="00303174" w:rsidRPr="005D5B74">
        <w:t>ja krājaizdevu sabiedrības biedrs</w:t>
      </w:r>
      <w:r w:rsidR="00564ECE" w:rsidRPr="005D5B74">
        <w:t xml:space="preserve"> ir persona, kas</w:t>
      </w:r>
      <w:r w:rsidR="00303174" w:rsidRPr="005D5B74">
        <w:t xml:space="preserve"> nav komercsabiedrība vai kooperatīvā sabiedrība</w:t>
      </w:r>
      <w:r w:rsidRPr="005D5B74">
        <w:t>;</w:t>
      </w:r>
    </w:p>
    <w:p w14:paraId="04BF500F" w14:textId="0757E717" w:rsidR="00C965F6" w:rsidRPr="00B61A3A" w:rsidRDefault="006A361D">
      <w:pPr>
        <w:pStyle w:val="NApunkts2"/>
        <w:numPr>
          <w:ilvl w:val="1"/>
          <w:numId w:val="11"/>
        </w:numPr>
        <w:ind w:left="0"/>
      </w:pPr>
      <w:r w:rsidRPr="001B5092">
        <w:t>aiļu grupā "</w:t>
      </w:r>
      <w:r w:rsidR="00FA013F" w:rsidRPr="001B5092">
        <w:t>R</w:t>
      </w:r>
      <w:r w:rsidRPr="001B5092">
        <w:t>iska darījumi</w:t>
      </w:r>
      <w:r w:rsidR="002D0B9D" w:rsidRPr="001B5092">
        <w:t>,</w:t>
      </w:r>
      <w:r w:rsidR="00D3311A" w:rsidRPr="001B5092">
        <w:t xml:space="preserve"> veselos </w:t>
      </w:r>
      <w:r w:rsidR="00D3311A" w:rsidRPr="001B5092">
        <w:rPr>
          <w:i/>
          <w:iCs/>
        </w:rPr>
        <w:t>euro</w:t>
      </w:r>
      <w:r w:rsidRPr="001B5092">
        <w:t xml:space="preserve">" </w:t>
      </w:r>
      <w:r w:rsidR="00C965F6" w:rsidRPr="001B5092">
        <w:t xml:space="preserve">sniedz informāciju par riska darījumiem ar katru krājaizdevu sabiedrības </w:t>
      </w:r>
      <w:r w:rsidR="00291B8F">
        <w:t xml:space="preserve">individuālo </w:t>
      </w:r>
      <w:r w:rsidR="00C965F6" w:rsidRPr="001B5092">
        <w:t>biedru vai kopējā riska grupā iekļauto biedru atsevišķi</w:t>
      </w:r>
      <w:r w:rsidR="00C965F6" w:rsidRPr="00DC45F9">
        <w:t>:</w:t>
      </w:r>
    </w:p>
    <w:p w14:paraId="68CDFFE4" w14:textId="73880D07" w:rsidR="001E6F6D" w:rsidRDefault="0062649B" w:rsidP="00B61A3A">
      <w:pPr>
        <w:pStyle w:val="NApunkts2"/>
        <w:numPr>
          <w:ilvl w:val="2"/>
          <w:numId w:val="11"/>
        </w:numPr>
        <w:ind w:left="0"/>
      </w:pPr>
      <w:r w:rsidRPr="00B61A3A">
        <w:t>ailē "</w:t>
      </w:r>
      <w:r w:rsidR="00E06289">
        <w:t>Aizdevumi</w:t>
      </w:r>
      <w:r w:rsidRPr="00DC45F9">
        <w:t xml:space="preserve"> biedriem</w:t>
      </w:r>
      <w:r w:rsidRPr="00B61A3A">
        <w:t xml:space="preserve">" </w:t>
      </w:r>
      <w:r w:rsidR="00F45B0D">
        <w:t>(ailes kods</w:t>
      </w:r>
      <w:r w:rsidR="00141745">
        <w:t> </w:t>
      </w:r>
      <w:r w:rsidR="00C13D64">
        <w:t>210</w:t>
      </w:r>
      <w:r w:rsidR="00F45B0D">
        <w:t xml:space="preserve">) </w:t>
      </w:r>
      <w:r w:rsidRPr="00B61A3A">
        <w:t>uzrāda</w:t>
      </w:r>
      <w:r w:rsidR="006E3666" w:rsidRPr="00DC45F9">
        <w:t xml:space="preserve"> </w:t>
      </w:r>
      <w:r w:rsidR="00163060">
        <w:t>aizdevum</w:t>
      </w:r>
      <w:r w:rsidR="006E3666" w:rsidRPr="00DC45F9">
        <w:t xml:space="preserve">us, ko krājaizdevu sabiedrība izsniegusi krājaizdevu sabiedrības </w:t>
      </w:r>
      <w:r w:rsidR="00291B8F">
        <w:t xml:space="preserve">individuālajam </w:t>
      </w:r>
      <w:r w:rsidR="006E3666" w:rsidRPr="00DC45F9">
        <w:t xml:space="preserve">biedram vai kopējā riska grupā iekļautajam biedram, nesamazinot </w:t>
      </w:r>
      <w:r w:rsidR="00E06289">
        <w:t>aizdevum</w:t>
      </w:r>
      <w:r w:rsidR="006E3666" w:rsidRPr="00DC45F9">
        <w:t>u vērtību par uzkrājumiem</w:t>
      </w:r>
      <w:r w:rsidR="001D2ECA">
        <w:t>, j</w:t>
      </w:r>
      <w:r w:rsidR="001D2ECA" w:rsidRPr="001D2ECA">
        <w:t>a krājaizdevu sabiedrība ir izveidojusi uzkrājumus nedrošam parādam</w:t>
      </w:r>
      <w:r w:rsidR="006E3666" w:rsidRPr="00DC45F9">
        <w:t>;</w:t>
      </w:r>
    </w:p>
    <w:p w14:paraId="7878C236" w14:textId="7F30BDC0" w:rsidR="00300EE5" w:rsidRPr="00F5111F" w:rsidRDefault="006733A6" w:rsidP="00B61A3A">
      <w:pPr>
        <w:pStyle w:val="NApunkts2"/>
        <w:numPr>
          <w:ilvl w:val="2"/>
          <w:numId w:val="11"/>
        </w:numPr>
        <w:ind w:left="0"/>
      </w:pPr>
      <w:r w:rsidRPr="00B61A3A">
        <w:t>ailē "</w:t>
      </w:r>
      <w:r w:rsidR="00A26118">
        <w:t>G</w:t>
      </w:r>
      <w:r w:rsidRPr="00DC45F9">
        <w:t>arantijas un citas ārpusbilances saistības</w:t>
      </w:r>
      <w:r w:rsidRPr="00B61A3A">
        <w:t>"</w:t>
      </w:r>
      <w:r w:rsidR="00F45B0D">
        <w:t xml:space="preserve"> (ailes kods</w:t>
      </w:r>
      <w:r w:rsidR="00141745">
        <w:t> </w:t>
      </w:r>
      <w:r w:rsidR="00C13D64">
        <w:t>220</w:t>
      </w:r>
      <w:r w:rsidR="00F45B0D">
        <w:t>)</w:t>
      </w:r>
      <w:r w:rsidRPr="00B61A3A">
        <w:t xml:space="preserve"> uzrāda </w:t>
      </w:r>
      <w:r w:rsidR="00382267" w:rsidRPr="00DC45F9">
        <w:t xml:space="preserve">visus darījumus, kuros krājaizdevu sabiedrība galvo par biedru saistību izpildi (piemēram, </w:t>
      </w:r>
      <w:r w:rsidR="005F4681" w:rsidRPr="00DC45F9">
        <w:t>galvojumus</w:t>
      </w:r>
      <w:r w:rsidR="005B6461">
        <w:t>, g</w:t>
      </w:r>
      <w:r w:rsidR="005B6461" w:rsidRPr="00DC45F9">
        <w:t>arantijas</w:t>
      </w:r>
      <w:r w:rsidR="00382267" w:rsidRPr="00DC45F9">
        <w:t>)</w:t>
      </w:r>
      <w:r w:rsidR="00FE56F5">
        <w:t>,</w:t>
      </w:r>
      <w:r w:rsidR="00B1263B" w:rsidRPr="00DC45F9">
        <w:t xml:space="preserve"> </w:t>
      </w:r>
      <w:r w:rsidR="00E02B9F" w:rsidRPr="00DC45F9">
        <w:t xml:space="preserve">un citas ārpusbilances saistības pret krājaizdevu sabiedrības </w:t>
      </w:r>
      <w:r w:rsidR="00291B8F">
        <w:t xml:space="preserve">individuālo </w:t>
      </w:r>
      <w:r w:rsidR="00E02B9F" w:rsidRPr="00DC45F9">
        <w:t>biedru vai kopējā riska grupā iekļauto biedru (piem</w:t>
      </w:r>
      <w:r w:rsidR="00A246A1">
        <w:t>ēram</w:t>
      </w:r>
      <w:r w:rsidR="00E02B9F" w:rsidRPr="00DC45F9">
        <w:t xml:space="preserve">, </w:t>
      </w:r>
      <w:r w:rsidR="00B1263B" w:rsidRPr="00DC45F9">
        <w:t xml:space="preserve">saistības </w:t>
      </w:r>
      <w:r w:rsidR="00B1263B" w:rsidRPr="00CD0582">
        <w:t xml:space="preserve">par </w:t>
      </w:r>
      <w:r w:rsidR="00961621" w:rsidRPr="001B5092">
        <w:t>aizdevumu</w:t>
      </w:r>
      <w:r w:rsidR="00B1263B" w:rsidRPr="00DC45F9">
        <w:t xml:space="preserve"> </w:t>
      </w:r>
      <w:r w:rsidR="00B1263B" w:rsidRPr="00CD0582">
        <w:t>izsniegšanu</w:t>
      </w:r>
      <w:r w:rsidR="00E02B9F" w:rsidRPr="00CD0582">
        <w:t>)</w:t>
      </w:r>
      <w:r w:rsidR="00AC3A1F" w:rsidRPr="00CD0582">
        <w:t xml:space="preserve">, nesamazinot </w:t>
      </w:r>
      <w:r w:rsidR="00163060" w:rsidRPr="00CD0582">
        <w:t>aizdevum</w:t>
      </w:r>
      <w:r w:rsidR="00AC3A1F" w:rsidRPr="00CD0582">
        <w:t>u vērtību par uzkrājumiem</w:t>
      </w:r>
      <w:r w:rsidR="001D2ECA" w:rsidRPr="00CD0582">
        <w:t xml:space="preserve">, ja krājaizdevu sabiedrība ir </w:t>
      </w:r>
      <w:r w:rsidR="001D2ECA" w:rsidRPr="00F5111F">
        <w:t>izveidojusi uzkrājumus nedrošam parādam</w:t>
      </w:r>
      <w:r w:rsidRPr="00F5111F">
        <w:t>;</w:t>
      </w:r>
    </w:p>
    <w:p w14:paraId="19FEFE12" w14:textId="06086D11" w:rsidR="00B467AA" w:rsidRPr="00F5111F" w:rsidRDefault="006733A6">
      <w:pPr>
        <w:pStyle w:val="NApunkts2"/>
        <w:numPr>
          <w:ilvl w:val="2"/>
          <w:numId w:val="11"/>
        </w:numPr>
        <w:ind w:left="0"/>
      </w:pPr>
      <w:r w:rsidRPr="00F5111F">
        <w:t>ailē "</w:t>
      </w:r>
      <w:r w:rsidR="00A26118" w:rsidRPr="00F5111F">
        <w:t>C</w:t>
      </w:r>
      <w:r w:rsidR="007E71E8" w:rsidRPr="00F5111F">
        <w:t>iti darījumi</w:t>
      </w:r>
      <w:r w:rsidRPr="00F5111F">
        <w:t xml:space="preserve">" </w:t>
      </w:r>
      <w:r w:rsidR="00F45B0D" w:rsidRPr="00F5111F">
        <w:t>(ailes kods</w:t>
      </w:r>
      <w:r w:rsidR="00141745" w:rsidRPr="00F5111F">
        <w:t> </w:t>
      </w:r>
      <w:r w:rsidR="00C13D64">
        <w:t>230</w:t>
      </w:r>
      <w:r w:rsidR="00F45B0D" w:rsidRPr="00F5111F">
        <w:t xml:space="preserve">) </w:t>
      </w:r>
      <w:r w:rsidRPr="00F5111F">
        <w:t xml:space="preserve">uzrāda </w:t>
      </w:r>
      <w:r w:rsidR="00D5491E" w:rsidRPr="00F5111F">
        <w:t xml:space="preserve">pārējās prasības, kas radušās darījumos ar krājaizdevu sabiedrības </w:t>
      </w:r>
      <w:r w:rsidR="00291B8F">
        <w:t xml:space="preserve">individuālo </w:t>
      </w:r>
      <w:r w:rsidR="00D5491E" w:rsidRPr="00F5111F">
        <w:t>biedr</w:t>
      </w:r>
      <w:r w:rsidR="001A4772" w:rsidRPr="00F5111F">
        <w:t>u vai kopējā riska grupā iekļauto biedru</w:t>
      </w:r>
      <w:r w:rsidR="00AC3A1F" w:rsidRPr="00F5111F">
        <w:t xml:space="preserve">, nesamazinot </w:t>
      </w:r>
      <w:r w:rsidR="00001AEC" w:rsidRPr="00F5111F">
        <w:t>aizdevumu</w:t>
      </w:r>
      <w:r w:rsidR="00AC3A1F" w:rsidRPr="00F5111F">
        <w:t xml:space="preserve"> vērtību par uzkrājumiem</w:t>
      </w:r>
      <w:r w:rsidR="001D2ECA" w:rsidRPr="00F5111F">
        <w:t>, ja krājaizdevu sabiedrība ir izveidojusi uzkrājumus nedrošam parādam</w:t>
      </w:r>
      <w:r w:rsidR="00B467AA" w:rsidRPr="00F5111F">
        <w:t>;</w:t>
      </w:r>
    </w:p>
    <w:p w14:paraId="7C82F047" w14:textId="58C1DD9E" w:rsidR="00B42CA5" w:rsidRPr="00F5111F" w:rsidRDefault="00B9070C" w:rsidP="007445E0">
      <w:pPr>
        <w:pStyle w:val="NApunkts2"/>
        <w:numPr>
          <w:ilvl w:val="1"/>
          <w:numId w:val="11"/>
        </w:numPr>
        <w:ind w:left="0"/>
      </w:pPr>
      <w:r w:rsidRPr="00F5111F">
        <w:t>aiļu grupā "Uzkrājumi riska darījumiem, veselos </w:t>
      </w:r>
      <w:r w:rsidRPr="00F5111F">
        <w:rPr>
          <w:i/>
          <w:iCs/>
        </w:rPr>
        <w:t>euro</w:t>
      </w:r>
      <w:r w:rsidRPr="00F5111F">
        <w:t>"</w:t>
      </w:r>
      <w:r w:rsidR="00F52FBF" w:rsidRPr="00F5111F">
        <w:t xml:space="preserve"> (ailes kods</w:t>
      </w:r>
      <w:r w:rsidR="001A557B">
        <w:t> </w:t>
      </w:r>
      <w:r w:rsidR="00C13D64">
        <w:t>310</w:t>
      </w:r>
      <w:r w:rsidR="00F52FBF" w:rsidRPr="00F5111F">
        <w:t>)</w:t>
      </w:r>
      <w:r w:rsidR="008A5662" w:rsidRPr="00F5111F">
        <w:t xml:space="preserve"> uzrāda izveidoto uzkrājumu summu, ja krājaizdevu sabiedrība ir izveidojusi uzkrājumus attiecīgajiem riska darījumiem ar krājaizdevu sabiedrības </w:t>
      </w:r>
      <w:r w:rsidR="00291B8F">
        <w:t xml:space="preserve">individuālo </w:t>
      </w:r>
      <w:r w:rsidR="008A5662" w:rsidRPr="00F5111F">
        <w:t>biedru vai kopējā riska grupā iekļauto biedru</w:t>
      </w:r>
      <w:r w:rsidR="00B42CA5" w:rsidRPr="00F5111F">
        <w:t xml:space="preserve">; </w:t>
      </w:r>
    </w:p>
    <w:p w14:paraId="75388052" w14:textId="751F2E5B" w:rsidR="005835C2" w:rsidRPr="001D14A9" w:rsidRDefault="00B42CA5" w:rsidP="00295E92">
      <w:pPr>
        <w:pStyle w:val="NApunkts2"/>
        <w:numPr>
          <w:ilvl w:val="1"/>
          <w:numId w:val="11"/>
        </w:numPr>
        <w:ind w:left="0"/>
      </w:pPr>
      <w:r w:rsidRPr="00F5111F">
        <w:t>ailē "Uzkrājumi riska darījumiem, veselos </w:t>
      </w:r>
      <w:r w:rsidRPr="00F5111F">
        <w:rPr>
          <w:i/>
          <w:iCs/>
        </w:rPr>
        <w:t>euro</w:t>
      </w:r>
      <w:r w:rsidRPr="00F5111F">
        <w:t>; t</w:t>
      </w:r>
      <w:r w:rsidR="001D0000" w:rsidRPr="00F5111F">
        <w:t>.</w:t>
      </w:r>
      <w:r w:rsidR="001A557B">
        <w:t> </w:t>
      </w:r>
      <w:r w:rsidR="001D0000" w:rsidRPr="00F5111F">
        <w:t>sk.</w:t>
      </w:r>
      <w:r w:rsidRPr="00F5111F">
        <w:t xml:space="preserve"> ailē "Aizdevumi biedriem" (</w:t>
      </w:r>
      <w:r w:rsidR="00DF214C">
        <w:t>210</w:t>
      </w:r>
      <w:r w:rsidRPr="00F5111F">
        <w:t xml:space="preserve">) </w:t>
      </w:r>
      <w:r w:rsidR="00295E92" w:rsidRPr="00F5111F">
        <w:t>uzrādīt</w:t>
      </w:r>
      <w:r w:rsidR="00595EFA">
        <w:t>a</w:t>
      </w:r>
      <w:r w:rsidR="00295E92" w:rsidRPr="00F5111F">
        <w:t xml:space="preserve">jiem aizdevumiem" </w:t>
      </w:r>
      <w:r w:rsidR="001D0000" w:rsidRPr="00F5111F">
        <w:t>(ailes kods</w:t>
      </w:r>
      <w:r w:rsidR="001A557B">
        <w:t> </w:t>
      </w:r>
      <w:r w:rsidR="00C13D64">
        <w:t>311</w:t>
      </w:r>
      <w:r w:rsidR="001D0000" w:rsidRPr="00F5111F">
        <w:t xml:space="preserve">) </w:t>
      </w:r>
      <w:r w:rsidR="005835C2" w:rsidRPr="00F5111F">
        <w:t xml:space="preserve">uzrāda izveidoto uzkrājumu summu, ja krājaizdevu sabiedrība attiecīgajiem aizdevumiem, ko tā ir izsniegusi krājaizdevu sabiedrības </w:t>
      </w:r>
      <w:r w:rsidR="00291B8F">
        <w:t>individuālajam</w:t>
      </w:r>
      <w:r w:rsidR="00291B8F" w:rsidRPr="00F5111F">
        <w:t xml:space="preserve"> </w:t>
      </w:r>
      <w:r w:rsidR="005835C2" w:rsidRPr="00F5111F">
        <w:t>biedram</w:t>
      </w:r>
      <w:r w:rsidR="00B24FFD" w:rsidRPr="00F5111F">
        <w:t xml:space="preserve"> vai kopējā riska grupā iekļautajam</w:t>
      </w:r>
      <w:r w:rsidR="00B24FFD" w:rsidRPr="001D14A9">
        <w:t xml:space="preserve"> biedram</w:t>
      </w:r>
      <w:r w:rsidR="005835C2" w:rsidRPr="001D14A9">
        <w:t>, ir izveidojusi uzkrājumus;</w:t>
      </w:r>
    </w:p>
    <w:p w14:paraId="59DB9681" w14:textId="03DD7829" w:rsidR="0052320F" w:rsidRPr="004648D1" w:rsidRDefault="0052320F" w:rsidP="0052320F">
      <w:pPr>
        <w:pStyle w:val="NApunkts2"/>
        <w:numPr>
          <w:ilvl w:val="1"/>
          <w:numId w:val="11"/>
        </w:numPr>
        <w:ind w:left="0"/>
      </w:pPr>
      <w:r w:rsidRPr="004648D1">
        <w:t>ai</w:t>
      </w:r>
      <w:r w:rsidR="005D298B" w:rsidRPr="004648D1">
        <w:t>l</w:t>
      </w:r>
      <w:r w:rsidR="00656E82" w:rsidRPr="004648D1">
        <w:t>i</w:t>
      </w:r>
      <w:r w:rsidRPr="004648D1">
        <w:t xml:space="preserve"> "</w:t>
      </w:r>
      <w:r w:rsidR="00191A55" w:rsidRPr="004648D1">
        <w:t>Ieķīlātie noguldījumi</w:t>
      </w:r>
      <w:r w:rsidR="009464E9" w:rsidRPr="004648D1">
        <w:t xml:space="preserve"> (</w:t>
      </w:r>
      <w:r w:rsidR="00573DFE" w:rsidRPr="004648D1">
        <w:t xml:space="preserve">atbilstīgs </w:t>
      </w:r>
      <w:r w:rsidR="009464E9" w:rsidRPr="004648D1">
        <w:t>nodrošinājums riska darījumiem)</w:t>
      </w:r>
      <w:r w:rsidRPr="004648D1">
        <w:t xml:space="preserve">, veselos </w:t>
      </w:r>
      <w:r w:rsidRPr="004648D1">
        <w:rPr>
          <w:i/>
          <w:iCs/>
        </w:rPr>
        <w:t>euro</w:t>
      </w:r>
      <w:r w:rsidRPr="004648D1">
        <w:t>" (ailes kods </w:t>
      </w:r>
      <w:r w:rsidR="00762B1E">
        <w:t>410</w:t>
      </w:r>
      <w:r w:rsidRPr="004648D1">
        <w:t xml:space="preserve">) </w:t>
      </w:r>
      <w:r w:rsidR="00656E82" w:rsidRPr="004648D1">
        <w:t xml:space="preserve">aizpilda krājaizdevu sabiedrība, kas šo noteikumu 16. punktā minēto ierobežojumu </w:t>
      </w:r>
      <w:r w:rsidR="00291B8F">
        <w:t xml:space="preserve">izpildes </w:t>
      </w:r>
      <w:r w:rsidR="00656E82" w:rsidRPr="004648D1">
        <w:t xml:space="preserve">aprēķinā ņem vērā ieķīlātos noguldījumus, </w:t>
      </w:r>
      <w:r w:rsidR="00F067B4" w:rsidRPr="004648D1">
        <w:t xml:space="preserve">un </w:t>
      </w:r>
      <w:r w:rsidR="00291B8F">
        <w:t>to</w:t>
      </w:r>
      <w:r w:rsidR="00F067B4" w:rsidRPr="004648D1">
        <w:t xml:space="preserve"> aprēķina un aizpilda šādi</w:t>
      </w:r>
      <w:r w:rsidRPr="004648D1">
        <w:t>:</w:t>
      </w:r>
    </w:p>
    <w:p w14:paraId="55F23799" w14:textId="71DD6634" w:rsidR="0052320F" w:rsidRPr="004648D1" w:rsidRDefault="0052320F" w:rsidP="00291B8F">
      <w:pPr>
        <w:pStyle w:val="NApunkts2"/>
        <w:numPr>
          <w:ilvl w:val="2"/>
          <w:numId w:val="11"/>
        </w:numPr>
        <w:ind w:left="0"/>
      </w:pPr>
      <w:r w:rsidRPr="004648D1">
        <w:t xml:space="preserve">ja </w:t>
      </w:r>
      <w:r w:rsidR="007218B0" w:rsidRPr="004648D1">
        <w:t>riska darījuma</w:t>
      </w:r>
      <w:r w:rsidRPr="004648D1">
        <w:t xml:space="preserve"> atlikums ir vienāds ar</w:t>
      </w:r>
      <w:r w:rsidR="00CF6356" w:rsidRPr="004648D1">
        <w:t xml:space="preserve"> attiecīgā</w:t>
      </w:r>
      <w:r w:rsidRPr="004648D1">
        <w:t xml:space="preserve"> </w:t>
      </w:r>
      <w:r w:rsidR="0073326B" w:rsidRPr="004648D1">
        <w:t xml:space="preserve">ieķīlātā </w:t>
      </w:r>
      <w:r w:rsidR="00191A55" w:rsidRPr="004648D1">
        <w:t>noguldījuma</w:t>
      </w:r>
      <w:r w:rsidRPr="004648D1">
        <w:t xml:space="preserve"> </w:t>
      </w:r>
      <w:r w:rsidR="00C0769E" w:rsidRPr="004648D1">
        <w:t>atlikumu</w:t>
      </w:r>
      <w:r w:rsidRPr="004648D1">
        <w:t xml:space="preserve"> vai to pārsniedz, uzrāda </w:t>
      </w:r>
      <w:r w:rsidR="00007249" w:rsidRPr="004648D1">
        <w:t>ieķīlātā noguldījuma</w:t>
      </w:r>
      <w:r w:rsidRPr="004648D1">
        <w:t xml:space="preserve"> </w:t>
      </w:r>
      <w:r w:rsidR="00CF6356" w:rsidRPr="004648D1">
        <w:t>atlikumu</w:t>
      </w:r>
      <w:r w:rsidRPr="004648D1">
        <w:t>;</w:t>
      </w:r>
    </w:p>
    <w:p w14:paraId="661F4D0B" w14:textId="5E02DFB6" w:rsidR="0052320F" w:rsidRPr="004648D1" w:rsidRDefault="0052320F" w:rsidP="001521ED">
      <w:pPr>
        <w:pStyle w:val="NApunkts2"/>
        <w:numPr>
          <w:ilvl w:val="2"/>
          <w:numId w:val="11"/>
        </w:numPr>
        <w:ind w:left="0"/>
      </w:pPr>
      <w:r w:rsidRPr="004648D1">
        <w:t xml:space="preserve">ja </w:t>
      </w:r>
      <w:r w:rsidR="007218B0" w:rsidRPr="004648D1">
        <w:t>riska darījuma</w:t>
      </w:r>
      <w:r w:rsidRPr="004648D1">
        <w:t xml:space="preserve"> atlikums nepārsniedz </w:t>
      </w:r>
      <w:r w:rsidR="00CF6356" w:rsidRPr="004648D1">
        <w:t>attiecīgā</w:t>
      </w:r>
      <w:r w:rsidRPr="004648D1">
        <w:t xml:space="preserve"> </w:t>
      </w:r>
      <w:r w:rsidR="0073326B" w:rsidRPr="004648D1">
        <w:t xml:space="preserve">ieķīlātā </w:t>
      </w:r>
      <w:r w:rsidR="00191A55" w:rsidRPr="004648D1">
        <w:t>noguldījuma</w:t>
      </w:r>
      <w:r w:rsidRPr="004648D1">
        <w:t xml:space="preserve"> </w:t>
      </w:r>
      <w:r w:rsidR="00CF6356" w:rsidRPr="004648D1">
        <w:t>atlikumu</w:t>
      </w:r>
      <w:r w:rsidRPr="004648D1">
        <w:t xml:space="preserve">, uzrāda </w:t>
      </w:r>
      <w:r w:rsidR="007218B0" w:rsidRPr="004648D1">
        <w:t>riska darījuma</w:t>
      </w:r>
      <w:r w:rsidRPr="004648D1">
        <w:t xml:space="preserve"> atlikumu ar uzkrātajiem procentiem</w:t>
      </w:r>
      <w:r w:rsidR="001D0000" w:rsidRPr="004648D1">
        <w:t>;</w:t>
      </w:r>
    </w:p>
    <w:p w14:paraId="380FD2FB" w14:textId="48425224" w:rsidR="00D9159B" w:rsidRPr="004648D1" w:rsidRDefault="0052320F" w:rsidP="00291B8F">
      <w:pPr>
        <w:pStyle w:val="NApunkts2"/>
        <w:numPr>
          <w:ilvl w:val="1"/>
          <w:numId w:val="11"/>
        </w:numPr>
        <w:ind w:left="0"/>
      </w:pPr>
      <w:r w:rsidRPr="004648D1">
        <w:t>ai</w:t>
      </w:r>
      <w:r w:rsidR="00345B18" w:rsidRPr="004648D1">
        <w:t>l</w:t>
      </w:r>
      <w:r w:rsidR="00E533A0" w:rsidRPr="004648D1">
        <w:t>i</w:t>
      </w:r>
      <w:r w:rsidR="00B467AA" w:rsidRPr="004648D1">
        <w:t xml:space="preserve"> "</w:t>
      </w:r>
      <w:r w:rsidR="005C44CE" w:rsidRPr="004648D1">
        <w:t>Ieķīlātie noguldījumi</w:t>
      </w:r>
      <w:r w:rsidR="002D5E07" w:rsidRPr="004648D1">
        <w:t xml:space="preserve"> (atbilstīgs nodrošinājums riska darījumiem)</w:t>
      </w:r>
      <w:r w:rsidRPr="004648D1">
        <w:t xml:space="preserve">, </w:t>
      </w:r>
      <w:r w:rsidR="00E54831" w:rsidRPr="004648D1">
        <w:t xml:space="preserve">veselos </w:t>
      </w:r>
      <w:r w:rsidR="00E54831" w:rsidRPr="004648D1">
        <w:rPr>
          <w:i/>
          <w:iCs/>
        </w:rPr>
        <w:t>euro</w:t>
      </w:r>
      <w:r w:rsidR="00B467AA" w:rsidRPr="004648D1">
        <w:t>"</w:t>
      </w:r>
      <w:r w:rsidR="00345B18" w:rsidRPr="004648D1">
        <w:t>; t</w:t>
      </w:r>
      <w:r w:rsidR="001D0000" w:rsidRPr="004648D1">
        <w:t>.</w:t>
      </w:r>
      <w:r w:rsidR="001A557B">
        <w:t> </w:t>
      </w:r>
      <w:r w:rsidR="001D0000" w:rsidRPr="004648D1">
        <w:t>sk.</w:t>
      </w:r>
      <w:r w:rsidR="00345B18" w:rsidRPr="004648D1">
        <w:t xml:space="preserve"> ailē "Aizdevumi biedriem" (</w:t>
      </w:r>
      <w:r w:rsidR="00762B1E">
        <w:t>210</w:t>
      </w:r>
      <w:r w:rsidR="00345B18" w:rsidRPr="004648D1">
        <w:t>) uzrādītajiem aizdevumiem</w:t>
      </w:r>
      <w:r w:rsidR="00296970" w:rsidRPr="004648D1">
        <w:t>"</w:t>
      </w:r>
      <w:r w:rsidR="00B467AA" w:rsidRPr="004648D1">
        <w:t xml:space="preserve"> (ailes kods </w:t>
      </w:r>
      <w:r w:rsidR="00762B1E">
        <w:t>411</w:t>
      </w:r>
      <w:r w:rsidR="00B467AA" w:rsidRPr="004648D1">
        <w:t xml:space="preserve">) </w:t>
      </w:r>
      <w:r w:rsidR="00E533A0" w:rsidRPr="004648D1">
        <w:t>aizpilda krājaizdevu sabiedrība, kas šo noteikumu 17. punktā minēt</w:t>
      </w:r>
      <w:r w:rsidR="00045973" w:rsidRPr="004648D1">
        <w:t>ā</w:t>
      </w:r>
      <w:r w:rsidR="00E533A0" w:rsidRPr="004648D1">
        <w:t xml:space="preserve"> ierobežojum</w:t>
      </w:r>
      <w:r w:rsidR="00045973" w:rsidRPr="004648D1">
        <w:t>a</w:t>
      </w:r>
      <w:r w:rsidR="00E533A0" w:rsidRPr="004648D1">
        <w:t xml:space="preserve"> </w:t>
      </w:r>
      <w:r w:rsidR="00291B8F">
        <w:t xml:space="preserve">izpildes </w:t>
      </w:r>
      <w:r w:rsidR="00E533A0" w:rsidRPr="004648D1">
        <w:t xml:space="preserve">aprēķinā ņem vērā ieķīlātos noguldījumus, un </w:t>
      </w:r>
      <w:r w:rsidR="00291B8F">
        <w:t>to</w:t>
      </w:r>
      <w:r w:rsidR="00E533A0" w:rsidRPr="004648D1">
        <w:t xml:space="preserve"> aprēķina un aizpilda šādi</w:t>
      </w:r>
      <w:r w:rsidR="00D9159B" w:rsidRPr="004648D1">
        <w:t>:</w:t>
      </w:r>
    </w:p>
    <w:p w14:paraId="6DC55F13" w14:textId="2E8D57C1" w:rsidR="00B467AA" w:rsidRPr="004648D1" w:rsidRDefault="00B467AA" w:rsidP="00E25DC8">
      <w:pPr>
        <w:pStyle w:val="NApunkts2"/>
        <w:numPr>
          <w:ilvl w:val="2"/>
          <w:numId w:val="11"/>
        </w:numPr>
        <w:ind w:left="0"/>
      </w:pPr>
      <w:r w:rsidRPr="004648D1">
        <w:t xml:space="preserve">ja aizdevuma atlikums ar uzkrātajiem procentiem ir vienāds ar </w:t>
      </w:r>
      <w:r w:rsidR="00211B49" w:rsidRPr="00770BC8">
        <w:t>attiecīgā ieķīlātā</w:t>
      </w:r>
      <w:r w:rsidRPr="004648D1">
        <w:t xml:space="preserve"> </w:t>
      </w:r>
      <w:r w:rsidR="00577370" w:rsidRPr="004648D1">
        <w:t>noguldījuma</w:t>
      </w:r>
      <w:r w:rsidRPr="004648D1">
        <w:t xml:space="preserve"> </w:t>
      </w:r>
      <w:r w:rsidR="00211B49" w:rsidRPr="00770BC8">
        <w:t>atlikumu</w:t>
      </w:r>
      <w:r w:rsidRPr="004648D1">
        <w:t xml:space="preserve"> vai to pārsniedz, uzrāda </w:t>
      </w:r>
      <w:r w:rsidR="00277CBC" w:rsidRPr="004648D1">
        <w:t>ieķīlātā noguldījuma</w:t>
      </w:r>
      <w:r w:rsidRPr="004648D1">
        <w:t xml:space="preserve"> </w:t>
      </w:r>
      <w:r w:rsidR="00211B49" w:rsidRPr="00770BC8">
        <w:t>atlikumu</w:t>
      </w:r>
      <w:r w:rsidRPr="004648D1">
        <w:t>;</w:t>
      </w:r>
    </w:p>
    <w:p w14:paraId="2BA6235A" w14:textId="475BE26C" w:rsidR="006733A6" w:rsidRPr="004648D1" w:rsidRDefault="00B467AA" w:rsidP="00E25DC8">
      <w:pPr>
        <w:pStyle w:val="NApunkts2"/>
        <w:numPr>
          <w:ilvl w:val="2"/>
          <w:numId w:val="11"/>
        </w:numPr>
        <w:ind w:left="0"/>
      </w:pPr>
      <w:r w:rsidRPr="004648D1">
        <w:t xml:space="preserve">ja aizdevuma atlikums ar uzkrātajiem procentiem nepārsniedz </w:t>
      </w:r>
      <w:r w:rsidR="00211B49" w:rsidRPr="004648D1">
        <w:t>attiecīgā ieķīlātā</w:t>
      </w:r>
      <w:r w:rsidR="00211B49" w:rsidRPr="00770BC8">
        <w:t xml:space="preserve"> </w:t>
      </w:r>
      <w:r w:rsidR="00577370" w:rsidRPr="004648D1">
        <w:t>noguldījuma</w:t>
      </w:r>
      <w:r w:rsidRPr="004648D1">
        <w:t xml:space="preserve"> </w:t>
      </w:r>
      <w:r w:rsidR="00211B49" w:rsidRPr="00770BC8">
        <w:t>atlikumu</w:t>
      </w:r>
      <w:r w:rsidRPr="004648D1">
        <w:t>, uzrāda aizdevuma atlikumu ar uzkrātajiem procentiem</w:t>
      </w:r>
      <w:r w:rsidR="001A4772" w:rsidRPr="004648D1">
        <w:t>.</w:t>
      </w:r>
    </w:p>
    <w:p w14:paraId="08C50ADD" w14:textId="01A4362C" w:rsidR="00300EE5" w:rsidRPr="001612CA" w:rsidRDefault="00E93F3B" w:rsidP="00961CF0">
      <w:pPr>
        <w:pStyle w:val="IPvirsraksts"/>
        <w:numPr>
          <w:ilvl w:val="0"/>
          <w:numId w:val="0"/>
        </w:numPr>
        <w:jc w:val="left"/>
      </w:pPr>
      <w:r>
        <w:lastRenderedPageBreak/>
        <w:t xml:space="preserve">VI. </w:t>
      </w:r>
      <w:r w:rsidR="00A95021" w:rsidRPr="001612CA">
        <w:t xml:space="preserve">Ar krājaizdevu sabiedrību </w:t>
      </w:r>
      <w:r w:rsidR="00A95021" w:rsidRPr="00CA405E">
        <w:t>saistīt</w:t>
      </w:r>
      <w:r w:rsidR="007B41B5" w:rsidRPr="00CA405E">
        <w:t>u</w:t>
      </w:r>
      <w:r w:rsidR="007B41B5" w:rsidRPr="001612CA">
        <w:t xml:space="preserve"> </w:t>
      </w:r>
      <w:r w:rsidR="00A95021" w:rsidRPr="001612CA">
        <w:t xml:space="preserve">personu </w:t>
      </w:r>
      <w:r w:rsidR="00163060">
        <w:t>aizdevum</w:t>
      </w:r>
      <w:r w:rsidR="00A95021" w:rsidRPr="001612CA">
        <w:t xml:space="preserve">u </w:t>
      </w:r>
      <w:r w:rsidR="00512045" w:rsidRPr="00AB01F2">
        <w:t>ap</w:t>
      </w:r>
      <w:r w:rsidR="00512045" w:rsidRPr="00FA37BE">
        <w:t>m</w:t>
      </w:r>
      <w:r w:rsidR="00FA37BE" w:rsidRPr="00FA37BE">
        <w:t>ēr</w:t>
      </w:r>
      <w:r w:rsidR="00512045" w:rsidRPr="00FA37BE">
        <w:t xml:space="preserve">a </w:t>
      </w:r>
      <w:r w:rsidR="00A95021" w:rsidRPr="00FA37BE">
        <w:t>ierobežojum</w:t>
      </w:r>
      <w:r w:rsidR="008F2957" w:rsidRPr="00FA37BE">
        <w:t>a</w:t>
      </w:r>
      <w:r w:rsidR="00A95021" w:rsidRPr="001612CA">
        <w:t xml:space="preserve"> izpildes</w:t>
      </w:r>
      <w:r w:rsidR="00300EE5" w:rsidRPr="006D23BC">
        <w:t xml:space="preserve"> </w:t>
      </w:r>
      <w:r w:rsidR="00300EE5" w:rsidRPr="001612CA">
        <w:t>aprēķināšanas</w:t>
      </w:r>
      <w:r w:rsidR="00854319" w:rsidRPr="001612CA">
        <w:t xml:space="preserve"> kārtība</w:t>
      </w:r>
      <w:r w:rsidR="00300EE5" w:rsidRPr="001612CA">
        <w:t xml:space="preserve"> un "Ar krājaizdevu sabiedrību saistītām personām izsniegto </w:t>
      </w:r>
      <w:r w:rsidR="001239B5">
        <w:t>aizdevumu</w:t>
      </w:r>
      <w:r w:rsidR="00300EE5" w:rsidRPr="001612CA">
        <w:t xml:space="preserve"> pārskata" sagatavošanas prasības</w:t>
      </w:r>
      <w:r w:rsidR="004606C7">
        <w:t xml:space="preserve"> un kārtība</w:t>
      </w:r>
    </w:p>
    <w:p w14:paraId="47A8ECC0" w14:textId="38F6E60C" w:rsidR="001B3F71" w:rsidRPr="002F3B22" w:rsidRDefault="00300EE5" w:rsidP="00AE10E3">
      <w:pPr>
        <w:pStyle w:val="NApunkts1"/>
        <w:numPr>
          <w:ilvl w:val="0"/>
          <w:numId w:val="11"/>
        </w:numPr>
        <w:tabs>
          <w:tab w:val="left" w:pos="426"/>
        </w:tabs>
        <w:ind w:left="0" w:firstLine="0"/>
        <w:rPr>
          <w:strike/>
        </w:rPr>
      </w:pPr>
      <w:r w:rsidRPr="00D546DA" w:rsidDel="00EE262F">
        <w:t xml:space="preserve">Personas, kas saistītas ar krājaizdevu sabiedrību, ir personas, kas minētas </w:t>
      </w:r>
      <w:bookmarkStart w:id="5" w:name="_Hlk178702335"/>
      <w:r w:rsidR="00F875AB">
        <w:t>L</w:t>
      </w:r>
      <w:r w:rsidR="00F875AB" w:rsidRPr="00D546DA" w:rsidDel="00EE262F">
        <w:t xml:space="preserve">ikuma </w:t>
      </w:r>
      <w:r w:rsidRPr="00D546DA" w:rsidDel="00EE262F">
        <w:t>20. panta desmitajā</w:t>
      </w:r>
      <w:r w:rsidR="004606C7" w:rsidRPr="00D546DA">
        <w:t xml:space="preserve"> </w:t>
      </w:r>
      <w:r w:rsidRPr="00D546DA" w:rsidDel="00EE262F">
        <w:t xml:space="preserve">daļā </w:t>
      </w:r>
      <w:bookmarkEnd w:id="5"/>
      <w:r w:rsidRPr="00CD0582" w:rsidDel="00EE262F">
        <w:t>(turpmāk</w:t>
      </w:r>
      <w:r w:rsidR="00961CF0" w:rsidRPr="00CD0582">
        <w:t> </w:t>
      </w:r>
      <w:r w:rsidRPr="00CD0582" w:rsidDel="00EE262F">
        <w:t>– ar krājaizdevu sabiedrību saistītas personas).</w:t>
      </w:r>
    </w:p>
    <w:p w14:paraId="0DE76966" w14:textId="3E671C7C" w:rsidR="00EE6D2E" w:rsidRPr="00770BC8" w:rsidRDefault="00A91A36" w:rsidP="00AE10E3">
      <w:pPr>
        <w:pStyle w:val="NApunkts1"/>
        <w:numPr>
          <w:ilvl w:val="0"/>
          <w:numId w:val="11"/>
        </w:numPr>
        <w:tabs>
          <w:tab w:val="left" w:pos="426"/>
        </w:tabs>
        <w:ind w:left="0" w:firstLine="0"/>
      </w:pPr>
      <w:r>
        <w:t>A</w:t>
      </w:r>
      <w:r w:rsidR="004D57D0" w:rsidRPr="002F3B22">
        <w:t xml:space="preserve">r krājaizdevu sabiedrību saistītām personām izsniegto </w:t>
      </w:r>
      <w:r w:rsidR="00A4486B" w:rsidRPr="002F3B22">
        <w:t>aizdevum</w:t>
      </w:r>
      <w:r w:rsidR="000772B0" w:rsidRPr="002F3B22">
        <w:t xml:space="preserve">u </w:t>
      </w:r>
      <w:r w:rsidR="004A0D01" w:rsidRPr="002F3B22">
        <w:t>apm</w:t>
      </w:r>
      <w:r w:rsidR="009C7156" w:rsidRPr="002F3B22">
        <w:t>ēr</w:t>
      </w:r>
      <w:r w:rsidR="004A0D01" w:rsidRPr="002F3B22">
        <w:t xml:space="preserve">a </w:t>
      </w:r>
      <w:r w:rsidR="004D57D0" w:rsidRPr="002F3B22">
        <w:t>ierobežojum</w:t>
      </w:r>
      <w:r w:rsidR="00AC3061" w:rsidRPr="002F3B22">
        <w:t>a</w:t>
      </w:r>
      <w:r w:rsidR="004D57D0" w:rsidRPr="002F3B22">
        <w:t xml:space="preserve"> </w:t>
      </w:r>
      <w:r w:rsidR="00291B8F">
        <w:t>izpildi</w:t>
      </w:r>
      <w:r w:rsidR="00291B8F" w:rsidRPr="002F3B22">
        <w:t xml:space="preserve"> </w:t>
      </w:r>
      <w:r w:rsidR="004D57D0" w:rsidRPr="002F3B22">
        <w:t>aprēķina</w:t>
      </w:r>
      <w:r w:rsidR="00EE6D2E" w:rsidRPr="00770BC8">
        <w:t xml:space="preserve"> </w:t>
      </w:r>
      <w:r w:rsidR="00A72122" w:rsidRPr="00770BC8">
        <w:t>š</w:t>
      </w:r>
      <w:r w:rsidR="007B6D84" w:rsidRPr="00770BC8">
        <w:t>ā</w:t>
      </w:r>
      <w:r w:rsidR="00A72122" w:rsidRPr="00770BC8">
        <w:t>di</w:t>
      </w:r>
      <w:r w:rsidR="00EE6D2E" w:rsidRPr="00770BC8">
        <w:t>:</w:t>
      </w:r>
    </w:p>
    <w:p w14:paraId="0418D1BD" w14:textId="09AECDDF" w:rsidR="00B00DFA" w:rsidRPr="00770BC8" w:rsidRDefault="00E90745" w:rsidP="002F3B22">
      <w:pPr>
        <w:pStyle w:val="NApunkts2"/>
        <w:numPr>
          <w:ilvl w:val="1"/>
          <w:numId w:val="11"/>
        </w:numPr>
        <w:ind w:left="0"/>
      </w:pPr>
      <w:r w:rsidRPr="001F385D">
        <w:t xml:space="preserve">aprēķina </w:t>
      </w:r>
      <w:r w:rsidR="00B00DFA" w:rsidRPr="001F385D">
        <w:t>katram atsevišķam krājaizdevu sabiedrības padomes, valdes vai revīzijas komisijas loceklim un ar viņu saistītām personām</w:t>
      </w:r>
      <w:r w:rsidR="00ED021B" w:rsidRPr="001F385D">
        <w:t>, kas minētas Likuma 20. panta desmitajā daļā</w:t>
      </w:r>
      <w:r w:rsidR="00B00DFA" w:rsidRPr="001F385D">
        <w:t xml:space="preserve"> (turpmāk</w:t>
      </w:r>
      <w:r w:rsidR="001A557B">
        <w:t xml:space="preserve"> </w:t>
      </w:r>
      <w:r w:rsidR="00064D87" w:rsidRPr="001F385D">
        <w:t>kopā</w:t>
      </w:r>
      <w:r w:rsidR="001A557B">
        <w:t> </w:t>
      </w:r>
      <w:r w:rsidR="00B00DFA" w:rsidRPr="001F385D">
        <w:t xml:space="preserve">– </w:t>
      </w:r>
      <w:r w:rsidR="00B00DFA" w:rsidRPr="001F385D" w:rsidDel="00EE262F">
        <w:t xml:space="preserve">ar krājaizdevu sabiedrību </w:t>
      </w:r>
      <w:r w:rsidR="00B00DFA" w:rsidRPr="001F385D">
        <w:t>savstarpēji</w:t>
      </w:r>
      <w:r w:rsidR="00B00DFA" w:rsidRPr="001F385D" w:rsidDel="00EE262F">
        <w:t xml:space="preserve"> saistīt</w:t>
      </w:r>
      <w:r w:rsidR="00B00DFA" w:rsidRPr="001F385D">
        <w:t>u</w:t>
      </w:r>
      <w:r w:rsidR="00B00DFA" w:rsidRPr="001F385D" w:rsidDel="00EE262F">
        <w:t xml:space="preserve"> person</w:t>
      </w:r>
      <w:r w:rsidR="00B00DFA" w:rsidRPr="001F385D">
        <w:t>u grupa)</w:t>
      </w:r>
      <w:r w:rsidR="00291B8F">
        <w:t>,</w:t>
      </w:r>
      <w:r w:rsidR="00B00DFA" w:rsidRPr="001F385D">
        <w:t xml:space="preserve"> izsniegto aizdevumu kopsumma</w:t>
      </w:r>
      <w:r w:rsidR="003B0A10" w:rsidRPr="001F385D">
        <w:t>s</w:t>
      </w:r>
      <w:r w:rsidR="003B0A10" w:rsidRPr="00770BC8">
        <w:t xml:space="preserve"> </w:t>
      </w:r>
      <w:r w:rsidR="00291B8F" w:rsidRPr="00770BC8">
        <w:t>attiecīb</w:t>
      </w:r>
      <w:r w:rsidR="00291B8F">
        <w:t>u</w:t>
      </w:r>
      <w:r w:rsidR="00291B8F" w:rsidRPr="00770BC8">
        <w:t xml:space="preserve"> </w:t>
      </w:r>
      <w:r w:rsidR="003B0A10" w:rsidRPr="00770BC8">
        <w:t>pret krājaizdevu sabiedrības pašu kapitālu;</w:t>
      </w:r>
    </w:p>
    <w:p w14:paraId="6F75A5A0" w14:textId="36F7EE72" w:rsidR="002C6DCF" w:rsidRPr="006652A4" w:rsidRDefault="0042108E" w:rsidP="0042108E">
      <w:pPr>
        <w:pStyle w:val="NApunkts2"/>
        <w:numPr>
          <w:ilvl w:val="1"/>
          <w:numId w:val="11"/>
        </w:numPr>
        <w:ind w:left="0"/>
      </w:pPr>
      <w:r w:rsidRPr="00770BC8">
        <w:t xml:space="preserve">ja pārskata ceturksnī </w:t>
      </w:r>
      <w:r w:rsidR="00025D69" w:rsidRPr="002F3B22">
        <w:t xml:space="preserve">ir </w:t>
      </w:r>
      <w:r w:rsidR="00291B8F">
        <w:t>atsevišķa</w:t>
      </w:r>
      <w:r w:rsidR="00291B8F" w:rsidRPr="002F3B22">
        <w:t xml:space="preserve"> </w:t>
      </w:r>
      <w:r w:rsidRPr="00770BC8" w:rsidDel="00EE262F">
        <w:t>ar krājaizdevu sabiedrību saistīta persona</w:t>
      </w:r>
      <w:r w:rsidR="00EF303C" w:rsidRPr="00770BC8">
        <w:t xml:space="preserve">, kurai </w:t>
      </w:r>
      <w:r w:rsidR="00EF303C" w:rsidRPr="006652A4">
        <w:t>izsniegts aizdevums</w:t>
      </w:r>
      <w:r w:rsidR="007B6D84" w:rsidRPr="006652A4">
        <w:t xml:space="preserve">, aprēķina </w:t>
      </w:r>
      <w:r w:rsidR="00A72122" w:rsidRPr="006652A4">
        <w:t>šādai</w:t>
      </w:r>
      <w:r w:rsidR="001B3F71" w:rsidRPr="006652A4">
        <w:t xml:space="preserve"> </w:t>
      </w:r>
      <w:r w:rsidR="002C6DCF" w:rsidRPr="006652A4" w:rsidDel="00EE262F">
        <w:t>ar krājaizdevu sabiedrību saistīta</w:t>
      </w:r>
      <w:r w:rsidR="00AC415F" w:rsidRPr="006652A4">
        <w:t>i</w:t>
      </w:r>
      <w:r w:rsidR="002C6DCF" w:rsidRPr="006652A4" w:rsidDel="00EE262F">
        <w:t xml:space="preserve"> persona</w:t>
      </w:r>
      <w:r w:rsidR="002C6DCF" w:rsidRPr="006652A4">
        <w:t>i</w:t>
      </w:r>
      <w:r w:rsidR="00EE6D2E" w:rsidRPr="006652A4">
        <w:t xml:space="preserve"> izsniegto aizdevumu kopsummas</w:t>
      </w:r>
      <w:r w:rsidR="002C6DCF" w:rsidRPr="006652A4">
        <w:t xml:space="preserve"> </w:t>
      </w:r>
      <w:r w:rsidR="007B6D84" w:rsidRPr="006652A4">
        <w:t>attiecīb</w:t>
      </w:r>
      <w:r w:rsidR="00A72122" w:rsidRPr="006652A4">
        <w:t>u</w:t>
      </w:r>
      <w:r w:rsidR="007B6D84" w:rsidRPr="006652A4">
        <w:t xml:space="preserve"> pret krājaizdevu sabiedrības pašu kapitālu</w:t>
      </w:r>
      <w:r w:rsidR="00A72122" w:rsidRPr="006652A4">
        <w:t>;</w:t>
      </w:r>
    </w:p>
    <w:p w14:paraId="723EC46F" w14:textId="588EE416" w:rsidR="00A72122" w:rsidRPr="006652A4" w:rsidRDefault="00A72122" w:rsidP="002F3B22">
      <w:pPr>
        <w:pStyle w:val="NApunkts2"/>
        <w:numPr>
          <w:ilvl w:val="1"/>
          <w:numId w:val="11"/>
        </w:numPr>
        <w:ind w:left="0"/>
      </w:pPr>
      <w:r w:rsidRPr="006652A4">
        <w:t xml:space="preserve">ar krājaizdevu sabiedrību saistītai personai izsniegto aizdevumu apmēru aprēķina saskaņā ar šo noteikumu 18. punktā noteiktajām </w:t>
      </w:r>
      <w:r w:rsidR="00891D1F" w:rsidRPr="006652A4">
        <w:t xml:space="preserve">aizdevumu novērtēšanas </w:t>
      </w:r>
      <w:r w:rsidRPr="006652A4">
        <w:t>prasībām;</w:t>
      </w:r>
    </w:p>
    <w:p w14:paraId="1C73A06D" w14:textId="121C8EA6" w:rsidR="00AE2E6E" w:rsidRPr="006652A4" w:rsidRDefault="00AE2E6E" w:rsidP="00AE2E6E">
      <w:pPr>
        <w:pStyle w:val="NApunkts2"/>
        <w:numPr>
          <w:ilvl w:val="1"/>
          <w:numId w:val="11"/>
        </w:numPr>
        <w:ind w:left="0"/>
      </w:pPr>
      <w:r w:rsidRPr="006652A4">
        <w:t>k</w:t>
      </w:r>
      <w:r w:rsidR="00374E41" w:rsidRPr="006652A4">
        <w:t>rājaizdevu sabiedrība š</w:t>
      </w:r>
      <w:r w:rsidR="001A557B">
        <w:t>ā</w:t>
      </w:r>
      <w:r w:rsidRPr="006652A4">
        <w:t xml:space="preserve"> </w:t>
      </w:r>
      <w:r w:rsidR="00374E41" w:rsidRPr="006652A4">
        <w:t>ierobežojum</w:t>
      </w:r>
      <w:r w:rsidR="00A621C9" w:rsidRPr="006652A4">
        <w:t>a</w:t>
      </w:r>
      <w:r w:rsidR="00374E41" w:rsidRPr="006652A4">
        <w:t xml:space="preserve"> </w:t>
      </w:r>
      <w:r w:rsidR="00D902B1">
        <w:t>izpildes</w:t>
      </w:r>
      <w:r w:rsidR="00D902B1" w:rsidRPr="006652A4">
        <w:t xml:space="preserve"> </w:t>
      </w:r>
      <w:r w:rsidR="00374E41" w:rsidRPr="006652A4">
        <w:t xml:space="preserve">aprēķinā var </w:t>
      </w:r>
      <w:r w:rsidR="00622C48" w:rsidRPr="006652A4">
        <w:t>ņemt vērā ieķīlātos noguldījumus</w:t>
      </w:r>
      <w:r w:rsidR="009D647C" w:rsidRPr="006652A4">
        <w:t xml:space="preserve">, ievērojot šo noteikumu </w:t>
      </w:r>
      <w:r w:rsidR="004E029F" w:rsidRPr="006652A4">
        <w:t>25.</w:t>
      </w:r>
      <w:r w:rsidR="00ED7994" w:rsidRPr="006652A4">
        <w:t>7</w:t>
      </w:r>
      <w:r w:rsidR="009D647C" w:rsidRPr="006652A4">
        <w:t>. </w:t>
      </w:r>
      <w:r w:rsidR="00CC0A5A" w:rsidRPr="006652A4">
        <w:t>apakš</w:t>
      </w:r>
      <w:r w:rsidR="009D647C" w:rsidRPr="006652A4">
        <w:t>punkt</w:t>
      </w:r>
      <w:r w:rsidR="00B12676" w:rsidRPr="006652A4">
        <w:t>ā noteiktās prasības</w:t>
      </w:r>
      <w:r w:rsidR="00374E41" w:rsidRPr="006652A4">
        <w:t xml:space="preserve">. </w:t>
      </w:r>
    </w:p>
    <w:p w14:paraId="0228A604" w14:textId="0959470C" w:rsidR="007B233F" w:rsidRPr="006652A4" w:rsidRDefault="00174015" w:rsidP="00AE10E3">
      <w:pPr>
        <w:pStyle w:val="NApunkts1"/>
        <w:numPr>
          <w:ilvl w:val="0"/>
          <w:numId w:val="11"/>
        </w:numPr>
        <w:tabs>
          <w:tab w:val="left" w:pos="426"/>
        </w:tabs>
        <w:ind w:left="0" w:firstLine="0"/>
      </w:pPr>
      <w:r w:rsidRPr="00A80714">
        <w:t>Krājaizdevu sabiedrība sagatavo</w:t>
      </w:r>
      <w:r w:rsidRPr="006652A4">
        <w:t xml:space="preserve"> </w:t>
      </w:r>
      <w:r w:rsidR="00F575D3" w:rsidRPr="006652A4">
        <w:t>"A</w:t>
      </w:r>
      <w:r w:rsidRPr="006652A4">
        <w:t xml:space="preserve">r </w:t>
      </w:r>
      <w:r w:rsidR="001E0646" w:rsidRPr="006652A4">
        <w:t xml:space="preserve">krājaizdevu </w:t>
      </w:r>
      <w:r w:rsidRPr="006652A4">
        <w:t xml:space="preserve">sabiedrību saistītām personām izsniegto </w:t>
      </w:r>
      <w:r w:rsidR="00B524CA" w:rsidRPr="006652A4">
        <w:t>aizdevumu</w:t>
      </w:r>
      <w:r w:rsidR="003B672A" w:rsidRPr="006652A4">
        <w:t xml:space="preserve"> </w:t>
      </w:r>
      <w:r w:rsidRPr="006652A4">
        <w:t>pārskatu</w:t>
      </w:r>
      <w:r w:rsidR="00F575D3" w:rsidRPr="006652A4">
        <w:t>"</w:t>
      </w:r>
      <w:r w:rsidRPr="006652A4">
        <w:t xml:space="preserve"> atbilstoši šo noteikumu 4</w:t>
      </w:r>
      <w:r w:rsidR="00A227AB" w:rsidRPr="006652A4">
        <w:t>. </w:t>
      </w:r>
      <w:r w:rsidRPr="006652A4">
        <w:t>pielikum</w:t>
      </w:r>
      <w:r w:rsidR="001E6F6D" w:rsidRPr="006652A4">
        <w:t>am</w:t>
      </w:r>
      <w:r w:rsidR="00996945" w:rsidRPr="006652A4">
        <w:t>,</w:t>
      </w:r>
      <w:r w:rsidR="007B4D55" w:rsidRPr="006652A4">
        <w:t xml:space="preserve"> ievērojot šādas prasības:</w:t>
      </w:r>
    </w:p>
    <w:p w14:paraId="7FC47A75" w14:textId="22A40548" w:rsidR="00BE3D7E" w:rsidRPr="006652A4" w:rsidRDefault="004C6982">
      <w:pPr>
        <w:pStyle w:val="NApunkts2"/>
        <w:numPr>
          <w:ilvl w:val="1"/>
          <w:numId w:val="11"/>
        </w:numPr>
        <w:ind w:left="0"/>
      </w:pPr>
      <w:r w:rsidRPr="006652A4">
        <w:t>ailē "</w:t>
      </w:r>
      <w:r w:rsidR="0091165D" w:rsidRPr="006652A4">
        <w:t xml:space="preserve">Ar krājaizdevu sabiedrību </w:t>
      </w:r>
      <w:r w:rsidR="00266E1C" w:rsidRPr="006652A4">
        <w:t>savstarpēji</w:t>
      </w:r>
      <w:r w:rsidR="00266E1C" w:rsidRPr="006652A4" w:rsidDel="00EE262F">
        <w:t xml:space="preserve"> </w:t>
      </w:r>
      <w:r w:rsidR="0091165D" w:rsidRPr="006652A4">
        <w:t>saistīt</w:t>
      </w:r>
      <w:r w:rsidR="00507AF5" w:rsidRPr="006652A4">
        <w:t>u</w:t>
      </w:r>
      <w:r w:rsidR="0091165D" w:rsidRPr="006652A4">
        <w:t xml:space="preserve"> personu grupas </w:t>
      </w:r>
      <w:r w:rsidR="00266E1C" w:rsidRPr="006652A4">
        <w:t xml:space="preserve">vai </w:t>
      </w:r>
      <w:r w:rsidR="001F385D" w:rsidRPr="006652A4">
        <w:t xml:space="preserve">ar krājaizdevu sabiedrību </w:t>
      </w:r>
      <w:r w:rsidR="00266E1C" w:rsidRPr="006652A4" w:rsidDel="00EE262F">
        <w:t>saistīta</w:t>
      </w:r>
      <w:r w:rsidR="006137BE" w:rsidRPr="006652A4">
        <w:t>s</w:t>
      </w:r>
      <w:r w:rsidR="00266E1C" w:rsidRPr="006652A4" w:rsidDel="00EE262F">
        <w:t xml:space="preserve"> persona</w:t>
      </w:r>
      <w:r w:rsidR="00266E1C" w:rsidRPr="006652A4">
        <w:t>s</w:t>
      </w:r>
      <w:r w:rsidR="00266E1C" w:rsidRPr="006652A4">
        <w:rPr>
          <w:b/>
          <w:bCs/>
        </w:rPr>
        <w:t xml:space="preserve"> </w:t>
      </w:r>
      <w:r w:rsidR="00CF773B" w:rsidRPr="006652A4">
        <w:t>identifikator</w:t>
      </w:r>
      <w:r w:rsidR="0091165D" w:rsidRPr="006652A4">
        <w:t>s</w:t>
      </w:r>
      <w:r w:rsidRPr="006652A4">
        <w:t>" (ailes kods </w:t>
      </w:r>
      <w:r w:rsidR="00C05536" w:rsidRPr="006652A4">
        <w:t>02</w:t>
      </w:r>
      <w:r w:rsidRPr="006652A4">
        <w:t xml:space="preserve">0) uzrāda </w:t>
      </w:r>
      <w:r w:rsidR="008C28AE" w:rsidRPr="006652A4">
        <w:t xml:space="preserve">unikālu </w:t>
      </w:r>
      <w:r w:rsidR="00BC0FB3" w:rsidRPr="006652A4">
        <w:t xml:space="preserve">grupas </w:t>
      </w:r>
      <w:r w:rsidR="006C4150" w:rsidRPr="006652A4">
        <w:t>identifikator</w:t>
      </w:r>
      <w:r w:rsidR="00BC0FB3" w:rsidRPr="006652A4">
        <w:t>u</w:t>
      </w:r>
      <w:r w:rsidR="00BD7EBC" w:rsidRPr="006652A4">
        <w:t xml:space="preserve"> vai </w:t>
      </w:r>
      <w:r w:rsidR="00BD0014" w:rsidRPr="006652A4">
        <w:t xml:space="preserve">ar krājaizdevu sabiedrību </w:t>
      </w:r>
      <w:r w:rsidR="00BD7EBC" w:rsidRPr="006652A4" w:rsidDel="00EE262F">
        <w:t>saistīta</w:t>
      </w:r>
      <w:r w:rsidR="00BD7EBC" w:rsidRPr="006652A4">
        <w:t>s</w:t>
      </w:r>
      <w:r w:rsidR="00BD7EBC" w:rsidRPr="006652A4" w:rsidDel="00EE262F">
        <w:t xml:space="preserve"> persona</w:t>
      </w:r>
      <w:r w:rsidR="00BD7EBC" w:rsidRPr="006652A4">
        <w:t>s</w:t>
      </w:r>
      <w:r w:rsidR="00C960AE" w:rsidRPr="006652A4">
        <w:t xml:space="preserve"> </w:t>
      </w:r>
      <w:r w:rsidR="009056A7" w:rsidRPr="006652A4">
        <w:t xml:space="preserve">identifikatoru </w:t>
      </w:r>
      <w:r w:rsidR="00C960AE" w:rsidRPr="006652A4">
        <w:t>(bez punkta)</w:t>
      </w:r>
      <w:r w:rsidR="00BC0FB3" w:rsidRPr="006652A4">
        <w:t xml:space="preserve">, ko piešķir katrai </w:t>
      </w:r>
      <w:r w:rsidR="008C28AE" w:rsidRPr="006652A4">
        <w:t xml:space="preserve">ar krājaizdevu sabiedrību </w:t>
      </w:r>
      <w:r w:rsidR="00324A4F" w:rsidRPr="006652A4">
        <w:t xml:space="preserve">savstarpēji </w:t>
      </w:r>
      <w:r w:rsidR="008C28AE" w:rsidRPr="006652A4">
        <w:t>saistīt</w:t>
      </w:r>
      <w:r w:rsidR="00507AF5" w:rsidRPr="006652A4">
        <w:t>u</w:t>
      </w:r>
      <w:r w:rsidR="008C28AE" w:rsidRPr="006652A4">
        <w:t xml:space="preserve"> personu</w:t>
      </w:r>
      <w:r w:rsidR="00BC0FB3" w:rsidRPr="006652A4">
        <w:t xml:space="preserve"> grupai</w:t>
      </w:r>
      <w:r w:rsidR="009056A7" w:rsidRPr="006652A4">
        <w:t xml:space="preserve"> vai </w:t>
      </w:r>
      <w:r w:rsidR="00D902B1">
        <w:t>atsevišķai</w:t>
      </w:r>
      <w:r w:rsidR="00D902B1" w:rsidRPr="006652A4">
        <w:t xml:space="preserve"> </w:t>
      </w:r>
      <w:r w:rsidR="009056A7" w:rsidRPr="006652A4">
        <w:t xml:space="preserve">ar krājaizdevu sabiedrību saistītai personai, </w:t>
      </w:r>
      <w:r w:rsidR="009720BE" w:rsidRPr="006652A4">
        <w:t>kurai izsniegts aizdevums</w:t>
      </w:r>
      <w:r w:rsidR="00DD4513" w:rsidRPr="006652A4">
        <w:t>.</w:t>
      </w:r>
      <w:r w:rsidR="00677D7B" w:rsidRPr="006652A4">
        <w:t xml:space="preserve"> </w:t>
      </w:r>
      <w:r w:rsidR="00DD4513" w:rsidRPr="006652A4">
        <w:t>A</w:t>
      </w:r>
      <w:r w:rsidR="00677D7B" w:rsidRPr="006652A4">
        <w:t xml:space="preserve">ttiecīgi to pašu </w:t>
      </w:r>
      <w:r w:rsidR="00C225A4" w:rsidRPr="006652A4">
        <w:t>unikāl</w:t>
      </w:r>
      <w:r w:rsidR="00A91A36" w:rsidRPr="006652A4">
        <w:t>o</w:t>
      </w:r>
      <w:r w:rsidR="00C225A4" w:rsidRPr="006652A4">
        <w:t xml:space="preserve"> </w:t>
      </w:r>
      <w:r w:rsidR="00D902B1">
        <w:t xml:space="preserve">grupas </w:t>
      </w:r>
      <w:r w:rsidR="006C4150" w:rsidRPr="006652A4">
        <w:t>identifikatoru</w:t>
      </w:r>
      <w:r w:rsidR="00677D7B" w:rsidRPr="006652A4">
        <w:t xml:space="preserve"> uzrāda </w:t>
      </w:r>
      <w:r w:rsidR="00DD4513" w:rsidRPr="006652A4">
        <w:t xml:space="preserve">pārskatā </w:t>
      </w:r>
      <w:r w:rsidR="008D7688" w:rsidRPr="006652A4">
        <w:t>katrai</w:t>
      </w:r>
      <w:r w:rsidR="00677D7B" w:rsidRPr="006652A4">
        <w:t xml:space="preserve"> </w:t>
      </w:r>
      <w:r w:rsidR="00DD4513" w:rsidRPr="006652A4">
        <w:t xml:space="preserve">ar krājaizdevu sabiedrību savstarpēji saistītu personu </w:t>
      </w:r>
      <w:r w:rsidR="00677D7B" w:rsidRPr="006652A4">
        <w:t>grupā iekļautaj</w:t>
      </w:r>
      <w:r w:rsidR="008D7688" w:rsidRPr="006652A4">
        <w:t>ai</w:t>
      </w:r>
      <w:r w:rsidR="00677D7B" w:rsidRPr="006652A4">
        <w:t xml:space="preserve"> person</w:t>
      </w:r>
      <w:r w:rsidR="008D7688" w:rsidRPr="006652A4">
        <w:t>ai</w:t>
      </w:r>
      <w:r w:rsidR="00BE3D7E" w:rsidRPr="006652A4">
        <w:t>;</w:t>
      </w:r>
      <w:r w:rsidR="003D12D3" w:rsidRPr="006652A4">
        <w:t xml:space="preserve"> </w:t>
      </w:r>
    </w:p>
    <w:p w14:paraId="24E7548D" w14:textId="096B68C9" w:rsidR="003D5306" w:rsidRPr="006652A4" w:rsidRDefault="00BE3D7E">
      <w:pPr>
        <w:pStyle w:val="NApunkts2"/>
        <w:numPr>
          <w:ilvl w:val="1"/>
          <w:numId w:val="11"/>
        </w:numPr>
        <w:ind w:left="0"/>
      </w:pPr>
      <w:r w:rsidRPr="006652A4">
        <w:t>a</w:t>
      </w:r>
      <w:r w:rsidR="003D12D3" w:rsidRPr="006652A4">
        <w:t xml:space="preserve">r krājaizdevu sabiedrību </w:t>
      </w:r>
      <w:r w:rsidR="00324A4F" w:rsidRPr="006652A4">
        <w:t xml:space="preserve">savstarpēji </w:t>
      </w:r>
      <w:r w:rsidR="003D12D3" w:rsidRPr="006652A4">
        <w:t>saistītu personu grupas</w:t>
      </w:r>
      <w:r w:rsidR="00324A4F" w:rsidRPr="006652A4">
        <w:t xml:space="preserve"> vai </w:t>
      </w:r>
      <w:r w:rsidR="00D902B1" w:rsidRPr="00D902B1">
        <w:t xml:space="preserve">ar krājaizdevu sabiedrību </w:t>
      </w:r>
      <w:r w:rsidR="00324A4F" w:rsidRPr="006652A4" w:rsidDel="00EE262F">
        <w:t>saistīta</w:t>
      </w:r>
      <w:r w:rsidR="00324A4F" w:rsidRPr="006652A4">
        <w:t>s</w:t>
      </w:r>
      <w:r w:rsidR="00324A4F" w:rsidRPr="006652A4" w:rsidDel="00EE262F">
        <w:t xml:space="preserve"> persona</w:t>
      </w:r>
      <w:r w:rsidR="00324A4F" w:rsidRPr="006652A4">
        <w:t>s</w:t>
      </w:r>
      <w:r w:rsidR="001A6FC2" w:rsidRPr="006652A4">
        <w:t xml:space="preserve">, ja pārskata ceturksnī ir </w:t>
      </w:r>
      <w:r w:rsidR="00D902B1">
        <w:t>atsevišķa</w:t>
      </w:r>
      <w:r w:rsidR="00D902B1" w:rsidRPr="006652A4" w:rsidDel="00EE262F">
        <w:t xml:space="preserve"> </w:t>
      </w:r>
      <w:r w:rsidR="001A6FC2" w:rsidRPr="006652A4" w:rsidDel="00EE262F">
        <w:t>ar krājaizdevu sabiedrību saistīta persona</w:t>
      </w:r>
      <w:r w:rsidRPr="006652A4">
        <w:t>, kurai izsniegts aizdevums</w:t>
      </w:r>
      <w:r w:rsidR="001A6FC2" w:rsidRPr="006652A4">
        <w:t>,</w:t>
      </w:r>
      <w:r w:rsidR="003D12D3" w:rsidRPr="006652A4">
        <w:t xml:space="preserve"> </w:t>
      </w:r>
      <w:r w:rsidR="006C4150" w:rsidRPr="006652A4">
        <w:t>identifikator</w:t>
      </w:r>
      <w:r w:rsidR="003D12D3" w:rsidRPr="006652A4">
        <w:t xml:space="preserve">u veido attiecīgā krājaizdevu sabiedrības padomes, valdes vai revīzijas komisijas locekļa </w:t>
      </w:r>
      <w:r w:rsidR="006C4150" w:rsidRPr="006652A4">
        <w:t>identifikator</w:t>
      </w:r>
      <w:r w:rsidR="000E2981" w:rsidRPr="006652A4">
        <w:t>s</w:t>
      </w:r>
      <w:r w:rsidR="00EE3532" w:rsidRPr="006652A4">
        <w:t xml:space="preserve">, </w:t>
      </w:r>
      <w:r w:rsidR="00C354E0" w:rsidRPr="006652A4">
        <w:t>piešķirot</w:t>
      </w:r>
      <w:r w:rsidR="006C4150" w:rsidRPr="006652A4">
        <w:t>, piem</w:t>
      </w:r>
      <w:r w:rsidR="004313B4" w:rsidRPr="006652A4">
        <w:t>ēram</w:t>
      </w:r>
      <w:r w:rsidR="006C4150" w:rsidRPr="006652A4">
        <w:t>,</w:t>
      </w:r>
      <w:r w:rsidR="00C354E0" w:rsidRPr="006652A4">
        <w:t xml:space="preserve"> </w:t>
      </w:r>
      <w:r w:rsidR="00565B16" w:rsidRPr="00AC7953">
        <w:t xml:space="preserve">personas kodu vai </w:t>
      </w:r>
      <w:r w:rsidR="00565B16" w:rsidRPr="006652A4">
        <w:t>krājaizdevu sabiedrības informācijas sistēmas automātiski piešķirto biedra numuru</w:t>
      </w:r>
      <w:r w:rsidR="006C4150" w:rsidRPr="006652A4">
        <w:t>;</w:t>
      </w:r>
    </w:p>
    <w:p w14:paraId="32E8E42F" w14:textId="6C993757" w:rsidR="004C6982" w:rsidRPr="00BA1340" w:rsidRDefault="00EC3BE7" w:rsidP="003D5306">
      <w:pPr>
        <w:pStyle w:val="NApunkts2"/>
        <w:numPr>
          <w:ilvl w:val="1"/>
          <w:numId w:val="11"/>
        </w:numPr>
        <w:ind w:left="0"/>
      </w:pPr>
      <w:r w:rsidRPr="006652A4">
        <w:t xml:space="preserve">sākotnēji </w:t>
      </w:r>
      <w:r w:rsidR="003E57C6" w:rsidRPr="006652A4">
        <w:t>piešķirt</w:t>
      </w:r>
      <w:r w:rsidR="00640A06" w:rsidRPr="006652A4">
        <w:t xml:space="preserve">os ar krājaizdevu sabiedrību </w:t>
      </w:r>
      <w:r w:rsidR="001A6FC2" w:rsidRPr="006652A4">
        <w:t xml:space="preserve">savstarpēji </w:t>
      </w:r>
      <w:r w:rsidR="00640A06" w:rsidRPr="006652A4">
        <w:t>saistītu personu grupas</w:t>
      </w:r>
      <w:r w:rsidR="00770BC8" w:rsidRPr="006652A4">
        <w:t xml:space="preserve"> </w:t>
      </w:r>
      <w:r w:rsidR="00770BC8" w:rsidRPr="00BA1340">
        <w:t xml:space="preserve">vai </w:t>
      </w:r>
      <w:r w:rsidR="00EB7369" w:rsidRPr="00BA1340">
        <w:t xml:space="preserve">ar krājaizdevu sabiedrību </w:t>
      </w:r>
      <w:r w:rsidR="00770BC8" w:rsidRPr="00BA1340" w:rsidDel="00EE262F">
        <w:t>saistīta</w:t>
      </w:r>
      <w:r w:rsidR="00770BC8" w:rsidRPr="00BA1340">
        <w:t>s</w:t>
      </w:r>
      <w:r w:rsidR="00770BC8" w:rsidRPr="00BA1340" w:rsidDel="00EE262F">
        <w:t xml:space="preserve"> persona</w:t>
      </w:r>
      <w:r w:rsidR="00770BC8" w:rsidRPr="00BA1340">
        <w:t>s</w:t>
      </w:r>
      <w:r w:rsidR="00640A06" w:rsidRPr="00BA1340">
        <w:t xml:space="preserve"> </w:t>
      </w:r>
      <w:r w:rsidR="003E57C6" w:rsidRPr="00BA1340">
        <w:t>identifikatorus</w:t>
      </w:r>
      <w:r w:rsidR="00872512" w:rsidRPr="00BA1340">
        <w:t xml:space="preserve"> </w:t>
      </w:r>
      <w:r w:rsidR="00575A9C" w:rsidRPr="00BA1340">
        <w:t xml:space="preserve">nemaina un </w:t>
      </w:r>
      <w:r w:rsidR="000149A0" w:rsidRPr="00BA1340">
        <w:t>izmanto</w:t>
      </w:r>
      <w:r w:rsidR="005D5EEF" w:rsidRPr="00BA1340">
        <w:t xml:space="preserve"> </w:t>
      </w:r>
      <w:r w:rsidR="00D902B1" w:rsidRPr="00BA1340">
        <w:t xml:space="preserve">turpmāko pārskatu </w:t>
      </w:r>
      <w:r w:rsidR="005D5EEF" w:rsidRPr="00BA1340">
        <w:t>"Ar krājaizdevu sabiedrību saistīt</w:t>
      </w:r>
      <w:r w:rsidR="00BD1AB3" w:rsidRPr="00BA1340">
        <w:t>ām</w:t>
      </w:r>
      <w:r w:rsidR="005D5EEF" w:rsidRPr="00BA1340">
        <w:t xml:space="preserve"> personām izsniegto aizdevumu pārskat</w:t>
      </w:r>
      <w:r w:rsidR="00925387" w:rsidRPr="00BA1340">
        <w:t>s</w:t>
      </w:r>
      <w:r w:rsidR="005D5EEF" w:rsidRPr="00BA1340">
        <w:t>"</w:t>
      </w:r>
      <w:r w:rsidR="00575A9C" w:rsidRPr="00BA1340">
        <w:t xml:space="preserve"> sagatavošanā</w:t>
      </w:r>
      <w:r w:rsidR="004C6982" w:rsidRPr="00BA1340">
        <w:t>;</w:t>
      </w:r>
    </w:p>
    <w:p w14:paraId="6F239D62" w14:textId="7DA3D797" w:rsidR="008E1528" w:rsidRPr="00770BC8" w:rsidRDefault="00AB0322" w:rsidP="008E1528">
      <w:pPr>
        <w:pStyle w:val="NApunkts2"/>
        <w:numPr>
          <w:ilvl w:val="1"/>
          <w:numId w:val="11"/>
        </w:numPr>
        <w:ind w:left="0"/>
      </w:pPr>
      <w:r w:rsidRPr="00770BC8">
        <w:t>aiļu grupā "</w:t>
      </w:r>
      <w:r w:rsidRPr="00BA1340">
        <w:t>Informācija par ar krājaizdevu</w:t>
      </w:r>
      <w:r w:rsidRPr="00770BC8">
        <w:t xml:space="preserve"> sabiedrību saistīt</w:t>
      </w:r>
      <w:r w:rsidR="00FA632D" w:rsidRPr="00770BC8">
        <w:t>u</w:t>
      </w:r>
      <w:r w:rsidRPr="00770BC8">
        <w:t xml:space="preserve"> personu" </w:t>
      </w:r>
      <w:r w:rsidR="008E1528" w:rsidRPr="00770BC8">
        <w:t xml:space="preserve">informāciju sniedz par katru ar </w:t>
      </w:r>
      <w:r w:rsidR="00E009DF" w:rsidRPr="00770BC8">
        <w:t xml:space="preserve">krājaizdevu </w:t>
      </w:r>
      <w:r w:rsidR="008E1528" w:rsidRPr="00770BC8">
        <w:t>sabiedrību saistīt</w:t>
      </w:r>
      <w:r w:rsidR="00934B42" w:rsidRPr="002F3B22">
        <w:t>u</w:t>
      </w:r>
      <w:r w:rsidR="008E1528" w:rsidRPr="00770BC8">
        <w:t xml:space="preserve"> personu atsevišķi:</w:t>
      </w:r>
    </w:p>
    <w:p w14:paraId="61E0E0AB" w14:textId="461B150E" w:rsidR="00391303" w:rsidRDefault="00391303" w:rsidP="008E1528">
      <w:pPr>
        <w:pStyle w:val="NApunkts2"/>
        <w:numPr>
          <w:ilvl w:val="2"/>
          <w:numId w:val="11"/>
        </w:numPr>
        <w:ind w:left="0"/>
      </w:pPr>
      <w:r w:rsidRPr="00770BC8">
        <w:t>ailē "Personas kods</w:t>
      </w:r>
      <w:r w:rsidRPr="00770BC8">
        <w:rPr>
          <w:rFonts w:eastAsiaTheme="minorEastAsia" w:cstheme="minorBidi"/>
          <w:szCs w:val="22"/>
        </w:rPr>
        <w:t xml:space="preserve"> </w:t>
      </w:r>
      <w:r w:rsidRPr="00770BC8">
        <w:t>vai reģistrācijas numurs" (ailes kods 0</w:t>
      </w:r>
      <w:r>
        <w:t>3</w:t>
      </w:r>
      <w:r w:rsidRPr="00770BC8">
        <w:t>0) ar krājaizdevu sabiedrību saistītai</w:t>
      </w:r>
      <w:r w:rsidR="00261471">
        <w:t xml:space="preserve"> fiziskajai</w:t>
      </w:r>
      <w:r w:rsidRPr="00770BC8">
        <w:t xml:space="preserve"> personai uzrāda personas kodu vai līdzīgu kodu, kas ļauj nepārprotami identificēt attiecīgo </w:t>
      </w:r>
      <w:r w:rsidR="00261471">
        <w:t xml:space="preserve">fizisko </w:t>
      </w:r>
      <w:r w:rsidRPr="00770BC8">
        <w:t>personu</w:t>
      </w:r>
      <w:r w:rsidR="00261471">
        <w:t xml:space="preserve">, vai </w:t>
      </w:r>
      <w:r w:rsidR="00261471" w:rsidRPr="00261471">
        <w:t>juridiskajai personai uzrāda reģistrācijas numuru publiskā reģistrā</w:t>
      </w:r>
      <w:r w:rsidRPr="00770BC8">
        <w:t>;</w:t>
      </w:r>
    </w:p>
    <w:p w14:paraId="4459A77F" w14:textId="429EE114" w:rsidR="008E1528" w:rsidRPr="00770BC8" w:rsidRDefault="008E1528" w:rsidP="008E1528">
      <w:pPr>
        <w:pStyle w:val="NApunkts2"/>
        <w:numPr>
          <w:ilvl w:val="2"/>
          <w:numId w:val="11"/>
        </w:numPr>
        <w:ind w:left="0"/>
      </w:pPr>
      <w:r w:rsidRPr="00770BC8">
        <w:t>ailē "</w:t>
      </w:r>
      <w:r w:rsidR="00615869" w:rsidRPr="00770BC8">
        <w:t>V</w:t>
      </w:r>
      <w:r w:rsidR="00416991" w:rsidRPr="00770BC8">
        <w:t>ārds un uzvārds</w:t>
      </w:r>
      <w:r w:rsidR="00615869" w:rsidRPr="00770BC8">
        <w:t xml:space="preserve"> vai nosaukums</w:t>
      </w:r>
      <w:r w:rsidRPr="00770BC8">
        <w:t xml:space="preserve">" </w:t>
      </w:r>
      <w:r w:rsidR="00F45B0D" w:rsidRPr="00770BC8">
        <w:t>(ailes kods</w:t>
      </w:r>
      <w:r w:rsidR="00141745" w:rsidRPr="00770BC8">
        <w:t> </w:t>
      </w:r>
      <w:r w:rsidR="00F45B0D" w:rsidRPr="00770BC8">
        <w:t>0</w:t>
      </w:r>
      <w:r w:rsidR="00391303">
        <w:t>4</w:t>
      </w:r>
      <w:r w:rsidR="00F45B0D" w:rsidRPr="00770BC8">
        <w:t xml:space="preserve">0) </w:t>
      </w:r>
      <w:r w:rsidRPr="00770BC8">
        <w:t xml:space="preserve">uzrāda ar </w:t>
      </w:r>
      <w:r w:rsidR="00E009DF" w:rsidRPr="00770BC8">
        <w:t xml:space="preserve">krājaizdevu </w:t>
      </w:r>
      <w:r w:rsidRPr="00770BC8">
        <w:t>sabiedrību saistīt</w:t>
      </w:r>
      <w:r w:rsidR="001A6FC2" w:rsidRPr="00770BC8">
        <w:t>a</w:t>
      </w:r>
      <w:r w:rsidRPr="00770BC8">
        <w:t>s</w:t>
      </w:r>
      <w:r w:rsidR="00261471">
        <w:t xml:space="preserve"> fizisk</w:t>
      </w:r>
      <w:r w:rsidR="00A80714">
        <w:t>ā</w:t>
      </w:r>
      <w:r w:rsidR="00261471">
        <w:t>s</w:t>
      </w:r>
      <w:r w:rsidRPr="00770BC8">
        <w:t xml:space="preserve"> personas vārdu un uzvārdu</w:t>
      </w:r>
      <w:r w:rsidR="00615869" w:rsidRPr="00770BC8">
        <w:t xml:space="preserve"> vai </w:t>
      </w:r>
      <w:r w:rsidR="00261471">
        <w:t>juridisk</w:t>
      </w:r>
      <w:r w:rsidR="00A80714">
        <w:t>ā</w:t>
      </w:r>
      <w:r w:rsidR="00261471">
        <w:t xml:space="preserve">s personas </w:t>
      </w:r>
      <w:r w:rsidR="00615869" w:rsidRPr="00770BC8">
        <w:t>nosaukumu</w:t>
      </w:r>
      <w:r w:rsidRPr="00770BC8">
        <w:t>;</w:t>
      </w:r>
    </w:p>
    <w:p w14:paraId="14D9DEBB" w14:textId="642D92A8" w:rsidR="009D0C46" w:rsidRPr="00770BC8" w:rsidRDefault="00F62D0E" w:rsidP="008B284D">
      <w:pPr>
        <w:pStyle w:val="NApunkts2"/>
        <w:numPr>
          <w:ilvl w:val="2"/>
          <w:numId w:val="11"/>
        </w:numPr>
        <w:ind w:left="0"/>
      </w:pPr>
      <w:r w:rsidRPr="00770BC8">
        <w:t>ar krājaizdevu sabiedrību saistīt</w:t>
      </w:r>
      <w:r w:rsidR="00A80714">
        <w:t>a</w:t>
      </w:r>
      <w:r w:rsidRPr="00770BC8">
        <w:t xml:space="preserve">s personas </w:t>
      </w:r>
      <w:r w:rsidR="001E0646" w:rsidRPr="00770BC8">
        <w:t xml:space="preserve">iedala </w:t>
      </w:r>
      <w:r w:rsidRPr="00770BC8">
        <w:t>kategorij</w:t>
      </w:r>
      <w:r w:rsidR="001E0646" w:rsidRPr="00770BC8">
        <w:t xml:space="preserve">ās un </w:t>
      </w:r>
      <w:r w:rsidR="00836068" w:rsidRPr="00770BC8">
        <w:t xml:space="preserve">ailē "Kategorija" </w:t>
      </w:r>
      <w:r w:rsidR="00F45B0D" w:rsidRPr="00770BC8">
        <w:t>(ailes kods</w:t>
      </w:r>
      <w:r w:rsidR="00141745" w:rsidRPr="00770BC8">
        <w:t> </w:t>
      </w:r>
      <w:r w:rsidR="00F45B0D" w:rsidRPr="00770BC8">
        <w:t>0</w:t>
      </w:r>
      <w:r w:rsidR="00391303">
        <w:t>5</w:t>
      </w:r>
      <w:r w:rsidR="00F45B0D" w:rsidRPr="00770BC8">
        <w:t xml:space="preserve">0) </w:t>
      </w:r>
      <w:r w:rsidR="001E0646" w:rsidRPr="00770BC8">
        <w:t>uzrāda:</w:t>
      </w:r>
    </w:p>
    <w:p w14:paraId="4193BB19" w14:textId="2E8A465E" w:rsidR="001E0646" w:rsidRPr="006C1780" w:rsidRDefault="001E0646" w:rsidP="001612CA">
      <w:pPr>
        <w:pStyle w:val="NApunkts2"/>
        <w:numPr>
          <w:ilvl w:val="3"/>
          <w:numId w:val="11"/>
        </w:numPr>
        <w:ind w:left="0"/>
      </w:pPr>
      <w:r w:rsidRPr="00770BC8">
        <w:lastRenderedPageBreak/>
        <w:t>vērtību "</w:t>
      </w:r>
      <w:r>
        <w:t xml:space="preserve">01", ja ar </w:t>
      </w:r>
      <w:r w:rsidRPr="00A44988">
        <w:t>krājaizdevu sabiedrību saistīt</w:t>
      </w:r>
      <w:r w:rsidR="007F411E">
        <w:t>a</w:t>
      </w:r>
      <w:r w:rsidRPr="00A44988">
        <w:t xml:space="preserve"> persona</w:t>
      </w:r>
      <w:r>
        <w:t xml:space="preserve"> ir krājaizdevu </w:t>
      </w:r>
      <w:r w:rsidRPr="006C1780">
        <w:t>sabiedrības</w:t>
      </w:r>
      <w:r w:rsidR="0084207C" w:rsidRPr="006C1780">
        <w:t xml:space="preserve"> padomes vai</w:t>
      </w:r>
      <w:r w:rsidRPr="006C1780">
        <w:t xml:space="preserve"> valdes loceklis;</w:t>
      </w:r>
    </w:p>
    <w:p w14:paraId="5B7D81DA" w14:textId="09BA4903" w:rsidR="001E0646" w:rsidRPr="006C1780" w:rsidRDefault="001E0646" w:rsidP="001612CA">
      <w:pPr>
        <w:pStyle w:val="NApunkts2"/>
        <w:numPr>
          <w:ilvl w:val="3"/>
          <w:numId w:val="11"/>
        </w:numPr>
        <w:ind w:left="0"/>
      </w:pPr>
      <w:r w:rsidRPr="006C1780">
        <w:t>vērtību "02", ja ar krājaizdevu sabiedrību saistīt</w:t>
      </w:r>
      <w:r w:rsidR="007F411E">
        <w:t>a</w:t>
      </w:r>
      <w:r w:rsidRPr="006C1780">
        <w:t xml:space="preserve"> persona ir krājaizdevu sabiedrības</w:t>
      </w:r>
      <w:r w:rsidR="0084207C" w:rsidRPr="006C1780">
        <w:t xml:space="preserve"> padomes vai</w:t>
      </w:r>
      <w:r w:rsidRPr="006C1780">
        <w:t xml:space="preserve"> valdes locekļa laulātais,</w:t>
      </w:r>
      <w:r w:rsidR="00626B8E" w:rsidRPr="006C1780">
        <w:t xml:space="preserve"> partneris, ar kuru reģistrēta partnerība,</w:t>
      </w:r>
      <w:r w:rsidRPr="006C1780">
        <w:t xml:space="preserve"> vecāk</w:t>
      </w:r>
      <w:r w:rsidR="00D613AD" w:rsidRPr="006C1780">
        <w:t>s</w:t>
      </w:r>
      <w:r w:rsidRPr="006C1780">
        <w:t xml:space="preserve"> </w:t>
      </w:r>
      <w:r w:rsidR="00122683" w:rsidRPr="006C1780">
        <w:t>vai</w:t>
      </w:r>
      <w:r w:rsidRPr="006C1780">
        <w:t xml:space="preserve"> bērn</w:t>
      </w:r>
      <w:r w:rsidR="00D613AD" w:rsidRPr="006C1780">
        <w:t>s</w:t>
      </w:r>
      <w:r w:rsidRPr="006C1780">
        <w:t>;</w:t>
      </w:r>
    </w:p>
    <w:p w14:paraId="78EB64E1" w14:textId="4A8FA8CB" w:rsidR="001E0646" w:rsidRPr="006C1780" w:rsidRDefault="001E0646" w:rsidP="001612CA">
      <w:pPr>
        <w:pStyle w:val="NApunkts2"/>
        <w:numPr>
          <w:ilvl w:val="3"/>
          <w:numId w:val="11"/>
        </w:numPr>
        <w:ind w:left="0"/>
      </w:pPr>
      <w:r w:rsidRPr="006C1780">
        <w:t>vērtību "03", ja ar krājaizdevu sabiedrību saistīt</w:t>
      </w:r>
      <w:r w:rsidR="007F411E">
        <w:t>a</w:t>
      </w:r>
      <w:r w:rsidRPr="006C1780">
        <w:t xml:space="preserve"> persona ir krājaizdevu sabiedrības revīzijas komisijas loceklis;</w:t>
      </w:r>
    </w:p>
    <w:p w14:paraId="5765C057" w14:textId="7C49495F" w:rsidR="009F018B" w:rsidRPr="006C1780" w:rsidRDefault="001E0646" w:rsidP="003042BB">
      <w:pPr>
        <w:pStyle w:val="NApunkts2"/>
        <w:numPr>
          <w:ilvl w:val="3"/>
          <w:numId w:val="11"/>
        </w:numPr>
        <w:ind w:left="0"/>
      </w:pPr>
      <w:r w:rsidRPr="006C1780">
        <w:t>vērtību "04", ja ar krājaizdevu sabiedrību saistīt</w:t>
      </w:r>
      <w:r w:rsidR="007F411E">
        <w:t>a</w:t>
      </w:r>
      <w:r w:rsidRPr="006C1780">
        <w:t xml:space="preserve"> persona ir krājaizdevu sabiedrības revīzijas komisijas locekļa laulātais, </w:t>
      </w:r>
      <w:r w:rsidR="00626B8E" w:rsidRPr="006C1780">
        <w:t xml:space="preserve">partneris, ar kuru reģistrēta partnerība, </w:t>
      </w:r>
      <w:r w:rsidRPr="006C1780">
        <w:t>vecāk</w:t>
      </w:r>
      <w:r w:rsidR="00D613AD" w:rsidRPr="006C1780">
        <w:t>s</w:t>
      </w:r>
      <w:r w:rsidRPr="006C1780">
        <w:t xml:space="preserve"> </w:t>
      </w:r>
      <w:r w:rsidR="00122683" w:rsidRPr="006C1780">
        <w:t>vai</w:t>
      </w:r>
      <w:r w:rsidRPr="006C1780">
        <w:t xml:space="preserve"> bērn</w:t>
      </w:r>
      <w:r w:rsidR="00D613AD" w:rsidRPr="006C1780">
        <w:t>s</w:t>
      </w:r>
      <w:r w:rsidR="00F62D0E" w:rsidRPr="006C1780">
        <w:t>;</w:t>
      </w:r>
    </w:p>
    <w:p w14:paraId="04B045D2" w14:textId="7CCCD2FD" w:rsidR="00341CFD" w:rsidRDefault="00341CFD" w:rsidP="003042BB">
      <w:pPr>
        <w:pStyle w:val="NApunkts2"/>
        <w:numPr>
          <w:ilvl w:val="3"/>
          <w:numId w:val="11"/>
        </w:numPr>
        <w:ind w:left="0"/>
      </w:pPr>
      <w:r w:rsidRPr="005C7531">
        <w:t>vērtību "</w:t>
      </w:r>
      <w:r w:rsidR="006652A4">
        <w:t>05</w:t>
      </w:r>
      <w:r w:rsidRPr="005C7531">
        <w:t>",</w:t>
      </w:r>
      <w:r w:rsidR="00DF214C">
        <w:t xml:space="preserve"> </w:t>
      </w:r>
      <w:r w:rsidR="00DF214C" w:rsidRPr="00F4400F">
        <w:t>ja ar krājaizdevu sabiedrību saistīta persona ir komercsabiedrība, kurā attiecīgajam krājaizdevu sabiedrības padomes, valdes vai revīzijas komisijas loceklim vai krājaizdevu sabiedrības padomes, valdes vai revīzijas komisijas locekļa laulātajam, partnerim, ar kuru reģistrēta partnerība, vecākiem vai bērniem ir tieša vai netieša līdzdalība, kas ir 10</w:t>
      </w:r>
      <w:r w:rsidR="00A80714">
        <w:t> </w:t>
      </w:r>
      <w:r w:rsidR="00DF214C" w:rsidRPr="00F4400F">
        <w:t>procenti vai vairāk balsstiesību šīs komercsabiedrības pamatkapitālā</w:t>
      </w:r>
      <w:r w:rsidR="00CF5582" w:rsidRPr="005C7531">
        <w:t>;</w:t>
      </w:r>
    </w:p>
    <w:p w14:paraId="27B40FA5" w14:textId="0EB1F062" w:rsidR="00391303" w:rsidRPr="005C7531" w:rsidRDefault="00391303" w:rsidP="005C7531">
      <w:pPr>
        <w:pStyle w:val="NApunkts2"/>
        <w:numPr>
          <w:ilvl w:val="2"/>
          <w:numId w:val="11"/>
        </w:numPr>
        <w:ind w:left="0"/>
      </w:pPr>
      <w:r w:rsidRPr="00770BC8">
        <w:t>ailē "Valsts kods" (ailes kods 0</w:t>
      </w:r>
      <w:r>
        <w:t>6</w:t>
      </w:r>
      <w:r w:rsidRPr="00770BC8">
        <w:t>0) uzrāda ar krājaizdevu sabiedrību saistītas personas reģistrācijas vietas kodu saskaņā ar starptautisko standartu ISO 3166 "Valstu un to administratīvi teritoriālā iedalījuma vienību nosaukumu kodi";</w:t>
      </w:r>
    </w:p>
    <w:p w14:paraId="40DEE4B9" w14:textId="483019C5" w:rsidR="00BC2028" w:rsidRPr="00A44988" w:rsidRDefault="00BC2028" w:rsidP="00B61A3A">
      <w:pPr>
        <w:pStyle w:val="NApunkts1"/>
        <w:numPr>
          <w:ilvl w:val="1"/>
          <w:numId w:val="11"/>
        </w:numPr>
        <w:spacing w:before="0"/>
        <w:ind w:left="0"/>
      </w:pPr>
      <w:r w:rsidRPr="00A44988">
        <w:t>ailē "</w:t>
      </w:r>
      <w:r w:rsidR="008B0B86">
        <w:t>A</w:t>
      </w:r>
      <w:r w:rsidR="008B0B86" w:rsidRPr="008B0B86">
        <w:t>izdevum</w:t>
      </w:r>
      <w:r w:rsidR="008B0B86">
        <w:t>i</w:t>
      </w:r>
      <w:r w:rsidR="002D0B9D">
        <w:t>,</w:t>
      </w:r>
      <w:r w:rsidR="00836068">
        <w:t xml:space="preserve"> veselos </w:t>
      </w:r>
      <w:r w:rsidR="00836068">
        <w:rPr>
          <w:i/>
          <w:iCs/>
        </w:rPr>
        <w:t>euro</w:t>
      </w:r>
      <w:r w:rsidRPr="00A44988">
        <w:t xml:space="preserve">" </w:t>
      </w:r>
      <w:r w:rsidR="00F45B0D">
        <w:t>(ailes kods</w:t>
      </w:r>
      <w:r w:rsidR="00141745">
        <w:t> </w:t>
      </w:r>
      <w:r w:rsidR="00F45B0D">
        <w:t>0</w:t>
      </w:r>
      <w:r w:rsidR="006353F0">
        <w:t>7</w:t>
      </w:r>
      <w:r w:rsidR="00F45B0D">
        <w:t xml:space="preserve">0) </w:t>
      </w:r>
      <w:r w:rsidRPr="00A44988">
        <w:t xml:space="preserve">uzrāda </w:t>
      </w:r>
      <w:r w:rsidR="0092641F" w:rsidRPr="0092641F">
        <w:t>aizdevum</w:t>
      </w:r>
      <w:r w:rsidR="0092641F">
        <w:t>us</w:t>
      </w:r>
      <w:r w:rsidR="001449F6" w:rsidRPr="00A44988">
        <w:t>, ko krājaizdevu sabiedrība izsniegusi ar krājaizdevu sabiedrību saistītai personai</w:t>
      </w:r>
      <w:r w:rsidRPr="00A44988">
        <w:t xml:space="preserve">, nesamazinot </w:t>
      </w:r>
      <w:r w:rsidR="001D0FF1" w:rsidRPr="00A44988">
        <w:t>tos</w:t>
      </w:r>
      <w:r w:rsidRPr="00A44988">
        <w:t xml:space="preserve"> par izveidoto uzkrājumu summu;</w:t>
      </w:r>
    </w:p>
    <w:p w14:paraId="1EDD8B23" w14:textId="1BC50098" w:rsidR="00443B6B" w:rsidRPr="0087111F" w:rsidRDefault="00E223C7" w:rsidP="00443B6B">
      <w:pPr>
        <w:pStyle w:val="NApunkts2"/>
        <w:numPr>
          <w:ilvl w:val="1"/>
          <w:numId w:val="11"/>
        </w:numPr>
        <w:ind w:left="0"/>
      </w:pPr>
      <w:r w:rsidRPr="00A44988">
        <w:t>ailē "</w:t>
      </w:r>
      <w:r w:rsidR="0038608B" w:rsidRPr="00A44988">
        <w:t xml:space="preserve">Uzkrājumi </w:t>
      </w:r>
      <w:r w:rsidR="00451034" w:rsidRPr="00451034">
        <w:t>aizdevum</w:t>
      </w:r>
      <w:r w:rsidR="00451034">
        <w:t>iem</w:t>
      </w:r>
      <w:r w:rsidR="00122683">
        <w:t>,</w:t>
      </w:r>
      <w:r w:rsidR="00836068">
        <w:t xml:space="preserve"> veselos </w:t>
      </w:r>
      <w:r w:rsidR="00836068">
        <w:rPr>
          <w:i/>
          <w:iCs/>
        </w:rPr>
        <w:t>euro</w:t>
      </w:r>
      <w:r w:rsidR="0038608B" w:rsidRPr="00A44988">
        <w:t>"</w:t>
      </w:r>
      <w:r w:rsidR="001B24CE" w:rsidRPr="00B61A3A">
        <w:t xml:space="preserve"> </w:t>
      </w:r>
      <w:r w:rsidR="00F45B0D">
        <w:t>(ailes kods</w:t>
      </w:r>
      <w:r w:rsidR="00141745">
        <w:t> </w:t>
      </w:r>
      <w:r w:rsidR="00F45B0D">
        <w:t xml:space="preserve">080) </w:t>
      </w:r>
      <w:r w:rsidR="001B24CE" w:rsidRPr="00B61A3A">
        <w:t xml:space="preserve">uzrāda </w:t>
      </w:r>
      <w:r w:rsidR="00A15E28" w:rsidRPr="00A44988">
        <w:t>izveidoto uzkrājumu summu</w:t>
      </w:r>
      <w:r w:rsidR="001B24CE" w:rsidRPr="00B61A3A">
        <w:t xml:space="preserve">, </w:t>
      </w:r>
      <w:r w:rsidR="0071460B" w:rsidRPr="00A44988">
        <w:t xml:space="preserve">ja </w:t>
      </w:r>
      <w:r w:rsidR="00122683" w:rsidRPr="00A44988">
        <w:t xml:space="preserve">krājaizdevu sabiedrība </w:t>
      </w:r>
      <w:r w:rsidR="0071460B" w:rsidRPr="00A44988">
        <w:t xml:space="preserve">attiecīgajiem </w:t>
      </w:r>
      <w:r w:rsidR="00451034" w:rsidRPr="00451034">
        <w:t>aizdevum</w:t>
      </w:r>
      <w:r w:rsidR="00451034">
        <w:t>iem</w:t>
      </w:r>
      <w:r w:rsidR="0071460B" w:rsidRPr="00A44988">
        <w:t xml:space="preserve">, ko </w:t>
      </w:r>
      <w:r w:rsidR="00122683">
        <w:t>tā ir</w:t>
      </w:r>
      <w:r w:rsidR="0071460B" w:rsidRPr="00A44988">
        <w:t xml:space="preserve"> </w:t>
      </w:r>
      <w:r w:rsidR="0071460B" w:rsidRPr="0087111F">
        <w:t>izsniegusi ar krājaizdevu sabiedrību saistītai personai, ir izveidojusi uzkrājumus</w:t>
      </w:r>
      <w:r w:rsidR="00443B6B" w:rsidRPr="0087111F">
        <w:t>;</w:t>
      </w:r>
    </w:p>
    <w:p w14:paraId="440D9059" w14:textId="58C71F5B" w:rsidR="009B32E0" w:rsidRPr="005C7531" w:rsidRDefault="00D902B1" w:rsidP="001769D1">
      <w:pPr>
        <w:pStyle w:val="NApunkts1"/>
        <w:numPr>
          <w:ilvl w:val="1"/>
          <w:numId w:val="11"/>
        </w:numPr>
        <w:spacing w:before="0"/>
        <w:ind w:left="0"/>
        <w:rPr>
          <w:rFonts w:eastAsiaTheme="minorEastAsia" w:cstheme="minorBidi"/>
          <w:szCs w:val="22"/>
        </w:rPr>
      </w:pPr>
      <w:r w:rsidRPr="005C7531">
        <w:t>ail</w:t>
      </w:r>
      <w:r>
        <w:t>i</w:t>
      </w:r>
      <w:r w:rsidRPr="005C7531">
        <w:t xml:space="preserve"> </w:t>
      </w:r>
      <w:r w:rsidR="001769D1" w:rsidRPr="005C7531">
        <w:t>"</w:t>
      </w:r>
      <w:r w:rsidR="0080112D" w:rsidRPr="0087111F">
        <w:t>Ieķīlātie noguldījumi</w:t>
      </w:r>
      <w:r w:rsidR="00A45B79" w:rsidRPr="0087111F">
        <w:t xml:space="preserve"> (atbilstīgs nodrošinājums aizdevumiem (070))</w:t>
      </w:r>
      <w:r w:rsidR="001769D1" w:rsidRPr="005C7531">
        <w:t xml:space="preserve">, veselos </w:t>
      </w:r>
      <w:r w:rsidR="001769D1" w:rsidRPr="005C7531">
        <w:rPr>
          <w:i/>
          <w:iCs/>
        </w:rPr>
        <w:t>euro</w:t>
      </w:r>
      <w:r w:rsidR="001769D1" w:rsidRPr="005C7531">
        <w:t xml:space="preserve">" (ailes kods 090) </w:t>
      </w:r>
      <w:r w:rsidR="00ED7994" w:rsidRPr="005C7531">
        <w:t xml:space="preserve">aizpilda krājaizdevu sabiedrība, kas ar krājaizdevu sabiedrību saistītu personu aizdevumu apmēra ierobežojuma </w:t>
      </w:r>
      <w:r w:rsidR="00DF214C">
        <w:t xml:space="preserve">izpildes </w:t>
      </w:r>
      <w:r w:rsidR="00ED7994" w:rsidRPr="005C7531">
        <w:t xml:space="preserve">aprēķinā ņem vērā ieķīlātos noguldījumus, un </w:t>
      </w:r>
      <w:r>
        <w:t>to</w:t>
      </w:r>
      <w:r w:rsidR="00ED7994" w:rsidRPr="005C7531">
        <w:t xml:space="preserve"> aprēķina un aizpilda šādi</w:t>
      </w:r>
      <w:r w:rsidR="00282B9A" w:rsidRPr="005C7531">
        <w:t>:</w:t>
      </w:r>
    </w:p>
    <w:p w14:paraId="280C5DBE" w14:textId="73DB5205" w:rsidR="001769D1" w:rsidRPr="005C7531" w:rsidRDefault="001769D1" w:rsidP="001769D1">
      <w:pPr>
        <w:pStyle w:val="NApunkts1"/>
        <w:numPr>
          <w:ilvl w:val="2"/>
          <w:numId w:val="11"/>
        </w:numPr>
        <w:spacing w:before="0"/>
        <w:ind w:left="0"/>
      </w:pPr>
      <w:r w:rsidRPr="005C7531">
        <w:t>ja aizdevuma atlikums ar uzkrātajiem procentiem ir vienāds ar nodrošinājumā esoš</w:t>
      </w:r>
      <w:r w:rsidR="00B519DC" w:rsidRPr="005C7531">
        <w:t>ā</w:t>
      </w:r>
      <w:r w:rsidRPr="005C7531">
        <w:t xml:space="preserve"> </w:t>
      </w:r>
      <w:r w:rsidR="00B519DC" w:rsidRPr="0087111F">
        <w:t>ieķīlātā noguldījuma</w:t>
      </w:r>
      <w:r w:rsidRPr="005C7531">
        <w:t xml:space="preserve"> vērtību vai to pārsniedz, uzrāda </w:t>
      </w:r>
      <w:r w:rsidR="00B519DC" w:rsidRPr="0087111F">
        <w:t>ieķīlātā noguldījuma</w:t>
      </w:r>
      <w:r w:rsidRPr="005C7531">
        <w:t xml:space="preserve"> vērtību;</w:t>
      </w:r>
    </w:p>
    <w:p w14:paraId="642612E2" w14:textId="1D2D84FC" w:rsidR="001769D1" w:rsidRPr="005C7531" w:rsidRDefault="001769D1" w:rsidP="00905500">
      <w:pPr>
        <w:pStyle w:val="NApunkts1"/>
        <w:numPr>
          <w:ilvl w:val="2"/>
          <w:numId w:val="11"/>
        </w:numPr>
        <w:spacing w:before="0"/>
        <w:ind w:left="0"/>
      </w:pPr>
      <w:r w:rsidRPr="005C7531">
        <w:t>ja aizdevuma atlikums ar uzkrātajiem procentiem nepārsniedz nodrošinājumā esoš</w:t>
      </w:r>
      <w:r w:rsidR="005353AF" w:rsidRPr="005C7531">
        <w:t>ā</w:t>
      </w:r>
      <w:r w:rsidRPr="005C7531">
        <w:t xml:space="preserve"> </w:t>
      </w:r>
      <w:r w:rsidR="00AD55B6" w:rsidRPr="0087111F">
        <w:t>ieķīlātā noguldījuma</w:t>
      </w:r>
      <w:r w:rsidRPr="005C7531">
        <w:t xml:space="preserve"> vērtību, uzrāda aizdevuma atlikumu ar uzkrātajiem procentiem;</w:t>
      </w:r>
    </w:p>
    <w:p w14:paraId="24B620EB" w14:textId="527E2A82" w:rsidR="00EE262F" w:rsidRPr="00A44988" w:rsidRDefault="00174015" w:rsidP="006A7960">
      <w:pPr>
        <w:pStyle w:val="NApunkts2"/>
        <w:numPr>
          <w:ilvl w:val="1"/>
          <w:numId w:val="11"/>
        </w:numPr>
        <w:ind w:left="0"/>
      </w:pPr>
      <w:r w:rsidRPr="00A44988">
        <w:t>ailē "Netiešās saistības</w:t>
      </w:r>
      <w:r w:rsidR="00122683">
        <w:t>,</w:t>
      </w:r>
      <w:r w:rsidR="00836068">
        <w:t xml:space="preserve"> veselos </w:t>
      </w:r>
      <w:r w:rsidR="00836068" w:rsidRPr="001769D1">
        <w:rPr>
          <w:i/>
          <w:iCs/>
        </w:rPr>
        <w:t>euro</w:t>
      </w:r>
      <w:r w:rsidRPr="00A44988">
        <w:t>"</w:t>
      </w:r>
      <w:r w:rsidR="007B233F" w:rsidRPr="00A44988">
        <w:t xml:space="preserve"> </w:t>
      </w:r>
      <w:r w:rsidR="00F45B0D">
        <w:t>(ailes kods</w:t>
      </w:r>
      <w:r w:rsidR="00141745">
        <w:t> </w:t>
      </w:r>
      <w:r w:rsidR="00F45B0D" w:rsidRPr="00770BC8">
        <w:t>1</w:t>
      </w:r>
      <w:r w:rsidR="00BA0447" w:rsidRPr="005C7531">
        <w:t>3</w:t>
      </w:r>
      <w:r w:rsidR="00F45B0D" w:rsidRPr="00770BC8">
        <w:t>0)</w:t>
      </w:r>
      <w:r w:rsidR="00F45B0D">
        <w:t xml:space="preserve"> </w:t>
      </w:r>
      <w:r w:rsidR="007B233F" w:rsidRPr="00A44988">
        <w:t>uzrāda</w:t>
      </w:r>
      <w:r w:rsidRPr="00A44988">
        <w:t xml:space="preserve"> galvojumus, kurus ar krājaizdevu sabiedrību saistīta persona</w:t>
      </w:r>
      <w:r w:rsidR="00122683">
        <w:t xml:space="preserve"> ir</w:t>
      </w:r>
      <w:r w:rsidRPr="00A44988">
        <w:t xml:space="preserve"> izsniegusi citam krājaizdevu sabiedrības biedram, kas tos izmantojis darījumos ar krājaizdevu sabiedrību.</w:t>
      </w:r>
    </w:p>
    <w:p w14:paraId="1A357789" w14:textId="6FEFD0D0" w:rsidR="00430E4E" w:rsidRDefault="00836068" w:rsidP="00961CF0">
      <w:pPr>
        <w:pStyle w:val="IPvirsraksts"/>
        <w:numPr>
          <w:ilvl w:val="0"/>
          <w:numId w:val="0"/>
        </w:numPr>
        <w:jc w:val="left"/>
      </w:pPr>
      <w:r>
        <w:t xml:space="preserve">VII. </w:t>
      </w:r>
      <w:r w:rsidR="00143C26">
        <w:t xml:space="preserve">Ar </w:t>
      </w:r>
      <w:r w:rsidR="001E03BC">
        <w:t>ā</w:t>
      </w:r>
      <w:r w:rsidR="00430E4E" w:rsidRPr="00430E4E">
        <w:t>rvalstu valūtu pozīciju ierobežojumi</w:t>
      </w:r>
      <w:r w:rsidR="00143C26">
        <w:t>em saistīto rādītāju aprēķināšanas kārtība</w:t>
      </w:r>
      <w:r w:rsidR="00B16418">
        <w:t xml:space="preserve"> un "</w:t>
      </w:r>
      <w:r w:rsidR="00B16418" w:rsidRPr="00B16418">
        <w:t>Ārvalstu valūtu atklāto pozīciju pārskat</w:t>
      </w:r>
      <w:r w:rsidR="00B16418">
        <w:t>a" sagatavošanas prasības</w:t>
      </w:r>
      <w:r>
        <w:t xml:space="preserve"> un kārtība</w:t>
      </w:r>
    </w:p>
    <w:p w14:paraId="098ABB7F" w14:textId="09E114A9" w:rsidR="00B9406B" w:rsidRPr="00DA69F2" w:rsidRDefault="00B9406B" w:rsidP="00AE10E3">
      <w:pPr>
        <w:pStyle w:val="NApunkts1"/>
        <w:numPr>
          <w:ilvl w:val="0"/>
          <w:numId w:val="11"/>
        </w:numPr>
        <w:tabs>
          <w:tab w:val="left" w:pos="426"/>
        </w:tabs>
        <w:ind w:left="0" w:firstLine="0"/>
      </w:pPr>
      <w:r w:rsidRPr="00DA69F2">
        <w:t xml:space="preserve">Novērtējot atbilstību </w:t>
      </w:r>
      <w:r w:rsidR="00F875AB">
        <w:t>L</w:t>
      </w:r>
      <w:r w:rsidR="00F875AB" w:rsidRPr="00DA69F2">
        <w:t xml:space="preserve">ikuma </w:t>
      </w:r>
      <w:r w:rsidRPr="00DA69F2">
        <w:t>20</w:t>
      </w:r>
      <w:r w:rsidR="00A227AB" w:rsidRPr="00DA69F2">
        <w:t>. </w:t>
      </w:r>
      <w:r w:rsidRPr="00DA69F2">
        <w:t>pant</w:t>
      </w:r>
      <w:r w:rsidR="00EA013B" w:rsidRPr="00B61A3A">
        <w:t xml:space="preserve">a </w:t>
      </w:r>
      <w:r w:rsidR="00EA013B" w:rsidRPr="00DA69F2">
        <w:t>divpadsmit</w:t>
      </w:r>
      <w:r w:rsidR="006F3E35" w:rsidRPr="00DA69F2">
        <w:t>aj</w:t>
      </w:r>
      <w:r w:rsidR="00EA013B" w:rsidRPr="00DA69F2">
        <w:t>ā daļ</w:t>
      </w:r>
      <w:r w:rsidRPr="00DA69F2">
        <w:t>ā noteiktajiem ārvalstu valūtu pozīciju ierobežojumiem, krājaizdevu sabiedrība ārvalstu valūtu kopējo tīro pozīciju aprēķina divos posmos. Pirmajā posmā aprēķina katras ārvalstu valūtas tīr</w:t>
      </w:r>
      <w:r w:rsidR="006430B5" w:rsidRPr="00DA69F2">
        <w:t>o</w:t>
      </w:r>
      <w:r w:rsidRPr="00DA69F2">
        <w:t xml:space="preserve"> atklāt</w:t>
      </w:r>
      <w:r w:rsidR="006430B5" w:rsidRPr="00DA69F2">
        <w:t>o</w:t>
      </w:r>
      <w:r w:rsidRPr="00DA69F2">
        <w:t xml:space="preserve"> pozīcij</w:t>
      </w:r>
      <w:r w:rsidR="006430B5" w:rsidRPr="00DA69F2">
        <w:t>u</w:t>
      </w:r>
      <w:r w:rsidRPr="00DA69F2">
        <w:t>. Otrajā posmā aprēķina ārvalstu valūtu kopēj</w:t>
      </w:r>
      <w:r w:rsidR="006430B5" w:rsidRPr="00DA69F2">
        <w:t>o</w:t>
      </w:r>
      <w:r w:rsidRPr="00DA69F2">
        <w:t xml:space="preserve"> tīr</w:t>
      </w:r>
      <w:r w:rsidR="006430B5" w:rsidRPr="00DA69F2">
        <w:t>o</w:t>
      </w:r>
      <w:r w:rsidRPr="00DA69F2">
        <w:t xml:space="preserve"> pozīcij</w:t>
      </w:r>
      <w:r w:rsidR="006430B5" w:rsidRPr="00DA69F2">
        <w:t>u</w:t>
      </w:r>
      <w:r w:rsidRPr="00DA69F2">
        <w:t>.</w:t>
      </w:r>
    </w:p>
    <w:p w14:paraId="2A47AEA9" w14:textId="5BBE5368" w:rsidR="00B9406B" w:rsidRPr="00913AA7" w:rsidRDefault="00B9406B" w:rsidP="00AE10E3">
      <w:pPr>
        <w:pStyle w:val="NApunkts1"/>
        <w:numPr>
          <w:ilvl w:val="0"/>
          <w:numId w:val="11"/>
        </w:numPr>
        <w:tabs>
          <w:tab w:val="left" w:pos="426"/>
        </w:tabs>
        <w:ind w:left="0" w:firstLine="0"/>
      </w:pPr>
      <w:r>
        <w:t>Katras ārvalstu valūtas tīr</w:t>
      </w:r>
      <w:r w:rsidR="006430B5">
        <w:t>o</w:t>
      </w:r>
      <w:r>
        <w:t xml:space="preserve"> atklāt</w:t>
      </w:r>
      <w:r w:rsidR="006430B5">
        <w:t>o</w:t>
      </w:r>
      <w:r>
        <w:t xml:space="preserve"> pozīcij</w:t>
      </w:r>
      <w:r w:rsidR="006430B5">
        <w:t>u</w:t>
      </w:r>
      <w:r>
        <w:t xml:space="preserve"> aprēķina kā starpīb</w:t>
      </w:r>
      <w:r w:rsidR="006430B5">
        <w:t>u</w:t>
      </w:r>
      <w:r>
        <w:t xml:space="preserve"> starp krājaizdevu sabiedrības </w:t>
      </w:r>
      <w:r w:rsidRPr="00920283">
        <w:t>bilances aktīv</w:t>
      </w:r>
      <w:r w:rsidR="00684F6E" w:rsidRPr="004A1E25">
        <w:t>u kopsummu</w:t>
      </w:r>
      <w:r w:rsidRPr="004A1E25">
        <w:t xml:space="preserve"> </w:t>
      </w:r>
      <w:r w:rsidRPr="00920283">
        <w:t xml:space="preserve">un bilances </w:t>
      </w:r>
      <w:r w:rsidR="00D236CC" w:rsidRPr="00920283">
        <w:t>saistīb</w:t>
      </w:r>
      <w:r w:rsidR="00601578" w:rsidRPr="00920283">
        <w:t>u</w:t>
      </w:r>
      <w:r w:rsidR="00D236CC" w:rsidRPr="00920283">
        <w:t xml:space="preserve"> </w:t>
      </w:r>
      <w:r>
        <w:t xml:space="preserve">un ārpusbilances </w:t>
      </w:r>
      <w:r w:rsidR="00F15A11">
        <w:t>posteņos iekļauto darījumu</w:t>
      </w:r>
      <w:r w:rsidR="00601578">
        <w:t xml:space="preserve"> kopsummu</w:t>
      </w:r>
      <w:r>
        <w:t xml:space="preserve"> attiecīgajā valūtā. </w:t>
      </w:r>
      <w:r w:rsidR="00122683">
        <w:t>Veicot ā</w:t>
      </w:r>
      <w:r>
        <w:t>rvalstu valūt</w:t>
      </w:r>
      <w:r w:rsidR="001A4A95">
        <w:t>u atklātās</w:t>
      </w:r>
      <w:r>
        <w:t xml:space="preserve"> pozīcijas aprēķin</w:t>
      </w:r>
      <w:r w:rsidR="00122683">
        <w:t>u,</w:t>
      </w:r>
      <w:r>
        <w:t xml:space="preserve"> bilances posteņos ieskaita uzkrātos procentus un nepabeigtos norēķinus par valūtas pirkšanas un pārdošanas tagadnes līgumiem (</w:t>
      </w:r>
      <w:r w:rsidRPr="00A227AB">
        <w:rPr>
          <w:i/>
          <w:iCs/>
        </w:rPr>
        <w:t>spot</w:t>
      </w:r>
      <w:r w:rsidRPr="00707862">
        <w:t xml:space="preserve">), </w:t>
      </w:r>
      <w:r w:rsidR="00122683">
        <w:t xml:space="preserve">bet </w:t>
      </w:r>
      <w:r w:rsidRPr="00920283">
        <w:t xml:space="preserve">ārpusbilances </w:t>
      </w:r>
      <w:r w:rsidR="00F15A11" w:rsidRPr="00920283">
        <w:t>posteņos</w:t>
      </w:r>
      <w:r w:rsidR="00961CF0">
        <w:t> </w:t>
      </w:r>
      <w:r w:rsidRPr="00920283">
        <w:t>–</w:t>
      </w:r>
      <w:r w:rsidR="00F32394" w:rsidRPr="00CF12AB">
        <w:t>galvo</w:t>
      </w:r>
      <w:r w:rsidR="006706C3" w:rsidRPr="006706C3">
        <w:t>jum</w:t>
      </w:r>
      <w:r w:rsidR="006706C3">
        <w:t>us</w:t>
      </w:r>
      <w:r w:rsidR="00CF12AB">
        <w:t xml:space="preserve"> </w:t>
      </w:r>
      <w:r w:rsidR="00CF12AB" w:rsidRPr="00CF12AB">
        <w:t xml:space="preserve">un citas līdzīgas saistības, ar kurām krājaizdevu sabiedrība uzņemas </w:t>
      </w:r>
      <w:r w:rsidR="00CF12AB" w:rsidRPr="00CF12AB">
        <w:lastRenderedPageBreak/>
        <w:t>pienākumu atbildēt kreditoriem</w:t>
      </w:r>
      <w:r w:rsidR="00F32394" w:rsidRPr="00CF12AB">
        <w:t xml:space="preserve"> par biedru </w:t>
      </w:r>
      <w:r w:rsidR="00CF12AB" w:rsidRPr="00CF12AB">
        <w:t>parādiem, ja krājaizdevu sabiedrībai ir pamats uzskatīt, ka darījuma partneris pieprasīs to izpildi, un pastāv iespēja, ka samaksātie līdzekļi nebūs atgūstami</w:t>
      </w:r>
      <w:r w:rsidRPr="00CF12AB">
        <w:t xml:space="preserve">. </w:t>
      </w:r>
      <w:r w:rsidR="00BB259C" w:rsidRPr="00920283">
        <w:t xml:space="preserve">Šos </w:t>
      </w:r>
      <w:r w:rsidRPr="00920283">
        <w:t xml:space="preserve">ārpusbilances </w:t>
      </w:r>
      <w:r w:rsidR="00BB259C" w:rsidRPr="00920283">
        <w:t>posteņos iekļautos darījumus</w:t>
      </w:r>
      <w:r w:rsidR="00BB259C" w:rsidRPr="00920283">
        <w:rPr>
          <w:b/>
          <w:bCs/>
        </w:rPr>
        <w:t xml:space="preserve"> </w:t>
      </w:r>
      <w:r w:rsidRPr="00920283">
        <w:t>ārvalstu valūt</w:t>
      </w:r>
      <w:r w:rsidR="001A4A95" w:rsidRPr="00920283">
        <w:t>u</w:t>
      </w:r>
      <w:r w:rsidRPr="00920283">
        <w:t xml:space="preserve"> </w:t>
      </w:r>
      <w:r w:rsidR="001A4A95" w:rsidRPr="00920283">
        <w:t xml:space="preserve">atklātās </w:t>
      </w:r>
      <w:r w:rsidRPr="00920283">
        <w:t xml:space="preserve">pozīcijas aprēķinā </w:t>
      </w:r>
      <w:r w:rsidR="00836068">
        <w:t>uzrāda</w:t>
      </w:r>
      <w:r w:rsidR="00913AA7" w:rsidRPr="00920283">
        <w:t>, samazinot</w:t>
      </w:r>
      <w:r w:rsidRPr="00920283">
        <w:t xml:space="preserve"> to</w:t>
      </w:r>
      <w:r w:rsidR="00913AA7" w:rsidRPr="00920283">
        <w:t>s par izveidoto uzkrājumu vērtību</w:t>
      </w:r>
      <w:r w:rsidRPr="00707862">
        <w:t>.</w:t>
      </w:r>
    </w:p>
    <w:p w14:paraId="1B0453BA" w14:textId="462B8A72" w:rsidR="00B9406B" w:rsidRPr="00E86F8D" w:rsidRDefault="00B9406B" w:rsidP="00AE10E3">
      <w:pPr>
        <w:pStyle w:val="NApunkts1"/>
        <w:numPr>
          <w:ilvl w:val="0"/>
          <w:numId w:val="11"/>
        </w:numPr>
        <w:tabs>
          <w:tab w:val="left" w:pos="426"/>
        </w:tabs>
        <w:ind w:left="0" w:firstLine="0"/>
      </w:pPr>
      <w:r w:rsidRPr="00E86F8D">
        <w:t xml:space="preserve">Katras ārvalstu valūtas tīro atklāto pozīciju </w:t>
      </w:r>
      <w:r w:rsidR="00CF3658" w:rsidRPr="00E86F8D">
        <w:t xml:space="preserve">pārrēķina </w:t>
      </w:r>
      <w:r w:rsidRPr="00E86F8D">
        <w:rPr>
          <w:i/>
          <w:iCs/>
        </w:rPr>
        <w:t>euro</w:t>
      </w:r>
      <w:r w:rsidRPr="00E86F8D">
        <w:t xml:space="preserve"> </w:t>
      </w:r>
      <w:r w:rsidR="001A6C45" w:rsidRPr="00E86F8D">
        <w:t xml:space="preserve">saskaņā ar </w:t>
      </w:r>
      <w:r w:rsidRPr="00E86F8D">
        <w:t>grāmatvedībā izmantojam</w:t>
      </w:r>
      <w:r w:rsidR="001A6C45" w:rsidRPr="00E86F8D">
        <w:t>o attiecīgās</w:t>
      </w:r>
      <w:r w:rsidRPr="00E86F8D">
        <w:t xml:space="preserve"> </w:t>
      </w:r>
      <w:r w:rsidR="00CF3658" w:rsidRPr="00E86F8D">
        <w:t xml:space="preserve">ārvalstu </w:t>
      </w:r>
      <w:r w:rsidRPr="00E86F8D">
        <w:t>valūtas kurs</w:t>
      </w:r>
      <w:r w:rsidR="001A6C45" w:rsidRPr="00E86F8D">
        <w:t>u attiecīgā</w:t>
      </w:r>
      <w:r w:rsidRPr="00E86F8D">
        <w:t xml:space="preserve"> pārskata </w:t>
      </w:r>
      <w:r w:rsidR="001A6C45" w:rsidRPr="00E86F8D">
        <w:t>ceturkšņa pēdējās dienas beigās</w:t>
      </w:r>
      <w:r w:rsidRPr="00E86F8D">
        <w:t>.</w:t>
      </w:r>
    </w:p>
    <w:p w14:paraId="100CC13E" w14:textId="188CE91C" w:rsidR="00B9406B" w:rsidRDefault="00B9406B" w:rsidP="00AE10E3">
      <w:pPr>
        <w:pStyle w:val="NApunkts1"/>
        <w:numPr>
          <w:ilvl w:val="0"/>
          <w:numId w:val="11"/>
        </w:numPr>
        <w:tabs>
          <w:tab w:val="left" w:pos="284"/>
          <w:tab w:val="left" w:pos="426"/>
        </w:tabs>
        <w:ind w:left="0" w:firstLine="0"/>
      </w:pPr>
      <w:r>
        <w:t>Krājaizdevu sabiedrības ārvalstu valūtu kopējā tīrā pozīcija ir atsevišķu ārvalstu valūtu tīro garo pozīciju summas vai tīro īso pozīciju summas lielākā absolūtā vērtība.</w:t>
      </w:r>
    </w:p>
    <w:p w14:paraId="3D4123B8" w14:textId="358756CB" w:rsidR="00430E4E" w:rsidRDefault="00B9406B" w:rsidP="00AE10E3">
      <w:pPr>
        <w:pStyle w:val="NApunkts1"/>
        <w:numPr>
          <w:ilvl w:val="0"/>
          <w:numId w:val="11"/>
        </w:numPr>
        <w:tabs>
          <w:tab w:val="left" w:pos="284"/>
          <w:tab w:val="left" w:pos="426"/>
        </w:tabs>
        <w:ind w:left="0" w:firstLine="0"/>
      </w:pPr>
      <w:r>
        <w:t xml:space="preserve">Krājaizdevu sabiedrība sagatavo </w:t>
      </w:r>
      <w:r w:rsidR="00B16418">
        <w:t>"Ārvalstu valūtu atklāto pozīciju pārskatu" atbilstoši šo noteikumu 5.</w:t>
      </w:r>
      <w:r w:rsidR="004606C7">
        <w:t> </w:t>
      </w:r>
      <w:r w:rsidR="00B16418">
        <w:t>pielikumam</w:t>
      </w:r>
      <w:r w:rsidR="00150FE2">
        <w:t xml:space="preserve"> un tajā</w:t>
      </w:r>
      <w:r w:rsidR="00B16418">
        <w:t xml:space="preserve"> uzrāda </w:t>
      </w:r>
      <w:r>
        <w:t>katras ārvalstu valūtas tīr</w:t>
      </w:r>
      <w:r w:rsidR="00B16418">
        <w:t>o</w:t>
      </w:r>
      <w:r>
        <w:t xml:space="preserve"> atklāt</w:t>
      </w:r>
      <w:r w:rsidR="00B16418">
        <w:t>o pozīciju</w:t>
      </w:r>
      <w:r w:rsidR="00122683">
        <w:t>,</w:t>
      </w:r>
      <w:r>
        <w:t xml:space="preserve"> ārvalstu valūtu kopēj</w:t>
      </w:r>
      <w:r w:rsidR="00B16418">
        <w:t>o</w:t>
      </w:r>
      <w:r>
        <w:t xml:space="preserve"> tīr</w:t>
      </w:r>
      <w:r w:rsidR="00B16418">
        <w:t>o p</w:t>
      </w:r>
      <w:r>
        <w:t>ozīcij</w:t>
      </w:r>
      <w:r w:rsidR="00B16418">
        <w:t xml:space="preserve">u </w:t>
      </w:r>
      <w:r>
        <w:t xml:space="preserve">un </w:t>
      </w:r>
      <w:r w:rsidR="001A6C45">
        <w:t xml:space="preserve">ārvalstu valūtu kopējās tīrās pozīcijas </w:t>
      </w:r>
      <w:r>
        <w:t>attiecību pret pašu kapitālu.</w:t>
      </w:r>
    </w:p>
    <w:p w14:paraId="261B6533" w14:textId="38D40090" w:rsidR="000F5B4F" w:rsidRDefault="001A6C45" w:rsidP="00AE10E3">
      <w:pPr>
        <w:pStyle w:val="NApunkts1"/>
        <w:numPr>
          <w:ilvl w:val="0"/>
          <w:numId w:val="11"/>
        </w:numPr>
        <w:tabs>
          <w:tab w:val="left" w:pos="284"/>
          <w:tab w:val="left" w:pos="426"/>
        </w:tabs>
        <w:ind w:left="0" w:firstLine="0"/>
      </w:pPr>
      <w:r>
        <w:t xml:space="preserve">"Ārvalstu valūtu atklāto pozīciju pārskatā" </w:t>
      </w:r>
      <w:r w:rsidR="00F7166C">
        <w:t>k</w:t>
      </w:r>
      <w:r w:rsidR="000F5B4F">
        <w:t xml:space="preserve">rājaizdevu sabiedrība </w:t>
      </w:r>
      <w:r w:rsidR="00816373" w:rsidRPr="00C42B62">
        <w:t xml:space="preserve">uzrāda </w:t>
      </w:r>
      <w:r w:rsidR="00CF3658" w:rsidRPr="00C42B62">
        <w:t xml:space="preserve">ārvalstu </w:t>
      </w:r>
      <w:r w:rsidR="000F5B4F" w:rsidRPr="00C42B62">
        <w:t>valūtu</w:t>
      </w:r>
      <w:r w:rsidR="000F5B4F" w:rsidRPr="00E86F8D">
        <w:t xml:space="preserve"> kodus </w:t>
      </w:r>
      <w:r w:rsidR="00546979" w:rsidRPr="00E86F8D">
        <w:t>saskaņā ar</w:t>
      </w:r>
      <w:r w:rsidR="000F5B4F" w:rsidRPr="00E86F8D">
        <w:t xml:space="preserve"> starptautisk</w:t>
      </w:r>
      <w:r w:rsidR="00546979" w:rsidRPr="00E86F8D">
        <w:t>o</w:t>
      </w:r>
      <w:r w:rsidR="000F5B4F" w:rsidRPr="00E86F8D">
        <w:t xml:space="preserve"> standart</w:t>
      </w:r>
      <w:r w:rsidR="00546979" w:rsidRPr="00E86F8D">
        <w:t>u</w:t>
      </w:r>
      <w:r w:rsidR="000F5B4F" w:rsidRPr="00E86F8D">
        <w:t xml:space="preserve"> ISO</w:t>
      </w:r>
      <w:r w:rsidR="00961CF0">
        <w:t> </w:t>
      </w:r>
      <w:r w:rsidR="000F5B4F" w:rsidRPr="00E86F8D">
        <w:t>4217 "Valūtu un resursu kodi".</w:t>
      </w:r>
      <w:r w:rsidR="009A6514" w:rsidRPr="00E86F8D">
        <w:t xml:space="preserve"> </w:t>
      </w:r>
      <w:r w:rsidR="00051A31" w:rsidRPr="00E86F8D">
        <w:t>K</w:t>
      </w:r>
      <w:r w:rsidR="009A6514" w:rsidRPr="00E86F8D">
        <w:t xml:space="preserve">atru </w:t>
      </w:r>
      <w:r w:rsidR="00CF3658" w:rsidRPr="00C42B62">
        <w:t xml:space="preserve">ārvalstu </w:t>
      </w:r>
      <w:r w:rsidR="009A6514" w:rsidRPr="00C42B62">
        <w:t>valūtas</w:t>
      </w:r>
      <w:r w:rsidR="009A6514" w:rsidRPr="00B61A3A">
        <w:t xml:space="preserve"> kodu un attiecīgo</w:t>
      </w:r>
      <w:r w:rsidR="009A6514" w:rsidRPr="00051A31">
        <w:t xml:space="preserve"> </w:t>
      </w:r>
      <w:r w:rsidR="009A6514" w:rsidRPr="00B61A3A">
        <w:t>informāciju</w:t>
      </w:r>
      <w:r w:rsidR="00195B1D" w:rsidRPr="00B61A3A">
        <w:t xml:space="preserve"> par</w:t>
      </w:r>
      <w:r w:rsidR="009A6514" w:rsidRPr="00B61A3A">
        <w:t xml:space="preserve"> </w:t>
      </w:r>
      <w:r w:rsidR="00195B1D" w:rsidRPr="00B61A3A">
        <w:t xml:space="preserve">ārvalstu valūtu </w:t>
      </w:r>
      <w:r w:rsidR="00051A31" w:rsidRPr="00B61A3A">
        <w:t xml:space="preserve">uzrāda </w:t>
      </w:r>
      <w:r w:rsidR="009A6514" w:rsidRPr="00051A31">
        <w:t>vienu reizi.</w:t>
      </w:r>
    </w:p>
    <w:p w14:paraId="7073915E" w14:textId="241970DB" w:rsidR="00C32E1C" w:rsidRPr="00E86F8D" w:rsidRDefault="00C32E1C" w:rsidP="00AE10E3">
      <w:pPr>
        <w:pStyle w:val="NApunkts1"/>
        <w:numPr>
          <w:ilvl w:val="0"/>
          <w:numId w:val="11"/>
        </w:numPr>
        <w:tabs>
          <w:tab w:val="left" w:pos="284"/>
          <w:tab w:val="left" w:pos="426"/>
        </w:tabs>
        <w:ind w:left="0" w:firstLine="0"/>
      </w:pPr>
      <w:r>
        <w:t>"</w:t>
      </w:r>
      <w:r w:rsidRPr="00F7511F">
        <w:t>Ārvalstu valūtu atklāto pozīciju pārskat</w:t>
      </w:r>
      <w:r w:rsidR="000A77EC" w:rsidRPr="00F7511F">
        <w:t>ā</w:t>
      </w:r>
      <w:r w:rsidRPr="00F7511F">
        <w:t>"</w:t>
      </w:r>
      <w:r w:rsidR="000A77EC" w:rsidRPr="00F7511F">
        <w:t xml:space="preserve"> </w:t>
      </w:r>
      <w:r w:rsidR="00CF3658" w:rsidRPr="00C42B62">
        <w:t xml:space="preserve">ārvalstu </w:t>
      </w:r>
      <w:r w:rsidR="0027190C" w:rsidRPr="00C42B62">
        <w:t>valūtas kursu</w:t>
      </w:r>
      <w:r w:rsidR="00603594" w:rsidRPr="00E86F8D">
        <w:t xml:space="preserve"> </w:t>
      </w:r>
      <w:r w:rsidR="00122683" w:rsidRPr="00F7511F">
        <w:t>uzrāda</w:t>
      </w:r>
      <w:r w:rsidR="00122683" w:rsidRPr="00E86F8D">
        <w:t xml:space="preserve"> </w:t>
      </w:r>
      <w:r w:rsidR="00A514F4" w:rsidRPr="00E86F8D">
        <w:t xml:space="preserve">kā decimāldaļskaitli </w:t>
      </w:r>
      <w:r w:rsidR="00603594" w:rsidRPr="00E86F8D">
        <w:t xml:space="preserve">ar </w:t>
      </w:r>
      <w:r w:rsidR="00E05FEF" w:rsidRPr="00E86F8D">
        <w:t>piec</w:t>
      </w:r>
      <w:r w:rsidR="00603594" w:rsidRPr="00E86F8D">
        <w:t>ām zīmēm aiz komata</w:t>
      </w:r>
      <w:r w:rsidR="0027190C" w:rsidRPr="00E86F8D">
        <w:t>.</w:t>
      </w:r>
    </w:p>
    <w:p w14:paraId="070424F6" w14:textId="4DA8F3C8" w:rsidR="00430E4E" w:rsidRPr="00F05AD6" w:rsidRDefault="00A514F4" w:rsidP="00961CF0">
      <w:pPr>
        <w:pStyle w:val="IPvirsraksts"/>
        <w:numPr>
          <w:ilvl w:val="0"/>
          <w:numId w:val="0"/>
        </w:numPr>
        <w:jc w:val="left"/>
      </w:pPr>
      <w:r>
        <w:t xml:space="preserve">VIII. </w:t>
      </w:r>
      <w:r w:rsidR="000904F4">
        <w:t>I</w:t>
      </w:r>
      <w:r w:rsidR="00D314B3">
        <w:t>nformācija</w:t>
      </w:r>
      <w:r w:rsidR="000904F4">
        <w:t>, k</w:t>
      </w:r>
      <w:r w:rsidR="00B90D53">
        <w:t>o</w:t>
      </w:r>
      <w:r w:rsidR="00D314B3">
        <w:t xml:space="preserve"> </w:t>
      </w:r>
      <w:r w:rsidR="000904F4">
        <w:t>sniedz</w:t>
      </w:r>
      <w:r w:rsidR="000904F4" w:rsidRPr="000904F4">
        <w:t xml:space="preserve"> </w:t>
      </w:r>
      <w:r w:rsidR="000904F4">
        <w:t xml:space="preserve">Latvijas Bankai </w:t>
      </w:r>
      <w:r w:rsidR="00421209">
        <w:t xml:space="preserve">darbību </w:t>
      </w:r>
      <w:r w:rsidR="00D314B3">
        <w:t>r</w:t>
      </w:r>
      <w:r w:rsidR="00430E4E" w:rsidRPr="00F05AD6">
        <w:t xml:space="preserve">egulējošo prasību </w:t>
      </w:r>
      <w:r w:rsidR="00D314B3">
        <w:t>ne</w:t>
      </w:r>
      <w:r w:rsidR="00430E4E" w:rsidRPr="00F05AD6">
        <w:t>ievērošan</w:t>
      </w:r>
      <w:r w:rsidR="0055171C">
        <w:t>as gadījumā</w:t>
      </w:r>
    </w:p>
    <w:p w14:paraId="399D6C7A" w14:textId="67D23E46" w:rsidR="00446BF1" w:rsidRDefault="00446BF1" w:rsidP="00AE10E3">
      <w:pPr>
        <w:pStyle w:val="NApunkts1"/>
        <w:numPr>
          <w:ilvl w:val="0"/>
          <w:numId w:val="11"/>
        </w:numPr>
        <w:tabs>
          <w:tab w:val="left" w:pos="284"/>
          <w:tab w:val="left" w:pos="426"/>
        </w:tabs>
        <w:ind w:left="0" w:firstLine="0"/>
      </w:pPr>
      <w:r>
        <w:t>K</w:t>
      </w:r>
      <w:r w:rsidRPr="00F05AD6">
        <w:t xml:space="preserve">rājaizdevu sabiedrība nekavējoties </w:t>
      </w:r>
      <w:r>
        <w:t>informē</w:t>
      </w:r>
      <w:r w:rsidRPr="00F05AD6">
        <w:t xml:space="preserve"> </w:t>
      </w:r>
      <w:r>
        <w:t>Latvijas Banku, j</w:t>
      </w:r>
      <w:r w:rsidR="007C2C11" w:rsidRPr="00F05AD6">
        <w:t>a</w:t>
      </w:r>
      <w:r>
        <w:t>:</w:t>
      </w:r>
    </w:p>
    <w:p w14:paraId="507D2577" w14:textId="62388B80" w:rsidR="00446BF1" w:rsidRPr="005C7531" w:rsidRDefault="008E46DC" w:rsidP="00446BF1">
      <w:pPr>
        <w:pStyle w:val="NApunkts2"/>
        <w:numPr>
          <w:ilvl w:val="1"/>
          <w:numId w:val="11"/>
        </w:numPr>
        <w:ind w:left="0"/>
      </w:pPr>
      <w:r w:rsidRPr="003F3E27">
        <w:t xml:space="preserve">krājaizdevu sabiedrības </w:t>
      </w:r>
      <w:r w:rsidR="007C2C11" w:rsidRPr="003F3E27">
        <w:t xml:space="preserve">kapitāla pietiekamības rādītājs samazinās līdz līmenim, kas ir zemāks </w:t>
      </w:r>
      <w:r w:rsidR="007C2C11" w:rsidRPr="001079FB">
        <w:t xml:space="preserve">par </w:t>
      </w:r>
      <w:r w:rsidR="00F875AB">
        <w:t>L</w:t>
      </w:r>
      <w:r w:rsidR="00857A81" w:rsidRPr="00062160">
        <w:t>ikum</w:t>
      </w:r>
      <w:r w:rsidR="0069335D" w:rsidRPr="00062160">
        <w:t>a</w:t>
      </w:r>
      <w:r w:rsidR="0069335D" w:rsidRPr="001079FB">
        <w:t xml:space="preserve"> </w:t>
      </w:r>
      <w:r w:rsidR="00AC3061" w:rsidRPr="001079FB">
        <w:t xml:space="preserve">20. panta </w:t>
      </w:r>
      <w:r w:rsidR="0069335D" w:rsidRPr="001079FB">
        <w:t>pirmajā daļ</w:t>
      </w:r>
      <w:r w:rsidR="00857A81" w:rsidRPr="001079FB">
        <w:t>ā</w:t>
      </w:r>
      <w:r w:rsidR="00857A81" w:rsidRPr="001079FB" w:rsidDel="00857A81">
        <w:t xml:space="preserve"> </w:t>
      </w:r>
      <w:r w:rsidR="007C2C11" w:rsidRPr="001079FB">
        <w:t xml:space="preserve">noteikto </w:t>
      </w:r>
      <w:r w:rsidR="008D452B" w:rsidRPr="001079FB">
        <w:t xml:space="preserve">procentu līmeni </w:t>
      </w:r>
      <w:r w:rsidR="00446BF1" w:rsidRPr="001079FB">
        <w:t>kapitāla pietiekamība</w:t>
      </w:r>
      <w:r w:rsidR="008D452B" w:rsidRPr="001079FB">
        <w:t>i</w:t>
      </w:r>
      <w:r w:rsidR="00446BF1" w:rsidRPr="001079FB">
        <w:t>;</w:t>
      </w:r>
    </w:p>
    <w:p w14:paraId="7B8B506A" w14:textId="606DB634" w:rsidR="003F3E27" w:rsidRDefault="00F8408E" w:rsidP="00446BF1">
      <w:pPr>
        <w:pStyle w:val="NApunkts2"/>
        <w:numPr>
          <w:ilvl w:val="1"/>
          <w:numId w:val="11"/>
        </w:numPr>
        <w:ind w:left="0"/>
      </w:pPr>
      <w:r w:rsidRPr="003F3E27">
        <w:t>krājaizdevu sabiedrība</w:t>
      </w:r>
      <w:r w:rsidR="005C698B" w:rsidRPr="001079FB">
        <w:t xml:space="preserve"> sniedz kreditēšanas pakalpojumus komercsabiedrībām un </w:t>
      </w:r>
      <w:r w:rsidR="00A2579E" w:rsidRPr="006A1B9E">
        <w:t>kooperatīv</w:t>
      </w:r>
      <w:r w:rsidR="00A2579E">
        <w:t>aj</w:t>
      </w:r>
      <w:r w:rsidR="00A2579E" w:rsidRPr="006A1B9E">
        <w:t>ā</w:t>
      </w:r>
      <w:r w:rsidR="00A2579E">
        <w:t>m</w:t>
      </w:r>
      <w:r w:rsidR="00A2579E" w:rsidRPr="006A1B9E">
        <w:t xml:space="preserve"> sabiedrīb</w:t>
      </w:r>
      <w:r w:rsidR="00A2579E">
        <w:t>ām</w:t>
      </w:r>
      <w:r w:rsidR="00A2579E" w:rsidRPr="001079FB">
        <w:t xml:space="preserve"> </w:t>
      </w:r>
      <w:r w:rsidR="00BD2E64" w:rsidRPr="001079FB">
        <w:t>un tās</w:t>
      </w:r>
      <w:r w:rsidR="005C698B" w:rsidRPr="001079FB">
        <w:t xml:space="preserve"> </w:t>
      </w:r>
      <w:r w:rsidR="002855FC" w:rsidRPr="001079FB">
        <w:t>pašu</w:t>
      </w:r>
      <w:r w:rsidR="003F3E27" w:rsidRPr="001079FB">
        <w:t xml:space="preserve"> kapitāl</w:t>
      </w:r>
      <w:r w:rsidR="002855FC" w:rsidRPr="001079FB">
        <w:t xml:space="preserve">s </w:t>
      </w:r>
      <w:r w:rsidR="001B4C68" w:rsidRPr="001079FB">
        <w:t>kļūst mazāks par</w:t>
      </w:r>
      <w:r w:rsidR="00E43EEC" w:rsidRPr="001079FB">
        <w:t xml:space="preserve"> </w:t>
      </w:r>
      <w:r w:rsidR="00E43EEC" w:rsidRPr="00062160">
        <w:t>pašu kapitāla apmēr</w:t>
      </w:r>
      <w:r w:rsidR="00E43EEC" w:rsidRPr="001079FB">
        <w:t>u kopsummu, ko veido</w:t>
      </w:r>
      <w:r w:rsidR="00344FEF" w:rsidRPr="001079FB">
        <w:t xml:space="preserve"> </w:t>
      </w:r>
      <w:r w:rsidR="00344FEF" w:rsidRPr="00062160">
        <w:t>pašu kapitāla apmēr</w:t>
      </w:r>
      <w:r w:rsidR="00E43EEC" w:rsidRPr="001079FB">
        <w:t>s</w:t>
      </w:r>
      <w:r w:rsidR="00344FEF" w:rsidRPr="00062160">
        <w:t xml:space="preserve">, kas nepieciešams </w:t>
      </w:r>
      <w:r w:rsidR="00F875AB">
        <w:t>L</w:t>
      </w:r>
      <w:r w:rsidR="00344FEF" w:rsidRPr="00062160">
        <w:t>ikuma 20. panta pirmajā daļā noteiktās kapitāla pietiekamības prasības ievērošanai, un pašu kapitāla apmēr</w:t>
      </w:r>
      <w:r w:rsidR="00E43EEC" w:rsidRPr="001079FB">
        <w:t>s</w:t>
      </w:r>
      <w:r w:rsidR="00344FEF" w:rsidRPr="00062160">
        <w:t>, kas nepieciešams kapitāla saglabāšanas prasības ievērošanai</w:t>
      </w:r>
      <w:r w:rsidR="00BC175E" w:rsidRPr="001079FB">
        <w:t>;</w:t>
      </w:r>
    </w:p>
    <w:p w14:paraId="3AEA8814" w14:textId="662F7BFB" w:rsidR="007113C2" w:rsidRPr="00EB7369" w:rsidRDefault="007113C2" w:rsidP="007113C2">
      <w:pPr>
        <w:pStyle w:val="NApunkts2"/>
        <w:numPr>
          <w:ilvl w:val="1"/>
          <w:numId w:val="11"/>
        </w:numPr>
        <w:ind w:left="0"/>
      </w:pPr>
      <w:r w:rsidRPr="00EB7369">
        <w:t xml:space="preserve">krājaizdevu sabiedrības biedru skaits </w:t>
      </w:r>
      <w:r w:rsidR="0088062D" w:rsidRPr="00EB7369">
        <w:t xml:space="preserve">kļuvis </w:t>
      </w:r>
      <w:r w:rsidRPr="00EB7369">
        <w:t>mazā</w:t>
      </w:r>
      <w:r w:rsidR="0088062D" w:rsidRPr="00EB7369">
        <w:t>k</w:t>
      </w:r>
      <w:r w:rsidRPr="00EB7369">
        <w:t xml:space="preserve">s par Likuma </w:t>
      </w:r>
      <w:r w:rsidR="00F650BC" w:rsidRPr="00EB7369">
        <w:t>21.</w:t>
      </w:r>
      <w:r w:rsidR="00F650BC" w:rsidRPr="00EB7369">
        <w:rPr>
          <w:vertAlign w:val="superscript"/>
        </w:rPr>
        <w:t>1</w:t>
      </w:r>
      <w:r w:rsidR="00DE0AA2" w:rsidRPr="00EB7369">
        <w:rPr>
          <w:b/>
          <w:bCs/>
        </w:rPr>
        <w:t> </w:t>
      </w:r>
      <w:r w:rsidR="00DA0186" w:rsidRPr="00EB7369">
        <w:t>panta</w:t>
      </w:r>
      <w:r w:rsidR="000A4892" w:rsidRPr="00EB7369">
        <w:t xml:space="preserve"> 1</w:t>
      </w:r>
      <w:r w:rsidR="00DE0AA2" w:rsidRPr="00EB7369">
        <w:t>. </w:t>
      </w:r>
      <w:r w:rsidR="000A4892" w:rsidRPr="00EB7369">
        <w:t>punktā</w:t>
      </w:r>
      <w:r w:rsidR="00DF214C">
        <w:t xml:space="preserve"> vai</w:t>
      </w:r>
      <w:r w:rsidR="00AC6B03" w:rsidRPr="00EB7369">
        <w:t xml:space="preserve"> </w:t>
      </w:r>
      <w:r w:rsidR="00DF214C" w:rsidRPr="00EB7369">
        <w:t>29.</w:t>
      </w:r>
      <w:r w:rsidR="00DF214C" w:rsidRPr="00EB7369">
        <w:rPr>
          <w:vertAlign w:val="superscript"/>
        </w:rPr>
        <w:t>1</w:t>
      </w:r>
      <w:r w:rsidR="00DF214C" w:rsidRPr="00EB7369">
        <w:t> panta pirmā</w:t>
      </w:r>
      <w:r w:rsidR="00DF214C">
        <w:t>s</w:t>
      </w:r>
      <w:r w:rsidR="00DF214C" w:rsidRPr="00EB7369">
        <w:t xml:space="preserve"> daļ</w:t>
      </w:r>
      <w:r w:rsidR="00DF214C">
        <w:t>as 1. punktā</w:t>
      </w:r>
      <w:r w:rsidR="00DF214C" w:rsidRPr="00EB7369">
        <w:t xml:space="preserve"> </w:t>
      </w:r>
      <w:r w:rsidRPr="00EB7369">
        <w:t xml:space="preserve">noteikto </w:t>
      </w:r>
      <w:r w:rsidR="000A4892" w:rsidRPr="00EB7369">
        <w:t>biedru skaitu</w:t>
      </w:r>
      <w:r w:rsidRPr="00EB7369">
        <w:t>;</w:t>
      </w:r>
    </w:p>
    <w:p w14:paraId="6E7E3991" w14:textId="379BCC05" w:rsidR="008E02FA" w:rsidRPr="00062160" w:rsidRDefault="008E02FA" w:rsidP="00446BF1">
      <w:pPr>
        <w:pStyle w:val="NApunkts2"/>
        <w:numPr>
          <w:ilvl w:val="1"/>
          <w:numId w:val="11"/>
        </w:numPr>
        <w:ind w:left="0"/>
      </w:pPr>
      <w:r>
        <w:t>k</w:t>
      </w:r>
      <w:r w:rsidRPr="003957D4">
        <w:t xml:space="preserve">opējais krājaizdevu sabiedrības no </w:t>
      </w:r>
      <w:r w:rsidR="00DF214C">
        <w:t xml:space="preserve">tās </w:t>
      </w:r>
      <w:r w:rsidRPr="003957D4">
        <w:t xml:space="preserve">piešķirtajiem aizdevuma līdzekļiem finansētais pamatkapitāls </w:t>
      </w:r>
      <w:r>
        <w:t>palieli</w:t>
      </w:r>
      <w:r w:rsidRPr="003F3E27">
        <w:t xml:space="preserve">nās </w:t>
      </w:r>
      <w:r>
        <w:t>līdz</w:t>
      </w:r>
      <w:r w:rsidRPr="003F3E27">
        <w:t xml:space="preserve"> līme</w:t>
      </w:r>
      <w:r>
        <w:t>nim</w:t>
      </w:r>
      <w:r w:rsidRPr="003F3E27">
        <w:t xml:space="preserve">, kas ir </w:t>
      </w:r>
      <w:r>
        <w:t>liel</w:t>
      </w:r>
      <w:r w:rsidRPr="003F3E27">
        <w:t xml:space="preserve">āks </w:t>
      </w:r>
      <w:r w:rsidRPr="001079FB">
        <w:t xml:space="preserve">par </w:t>
      </w:r>
      <w:r w:rsidR="009411CB">
        <w:t>L</w:t>
      </w:r>
      <w:r w:rsidRPr="00314BDD">
        <w:t xml:space="preserve">ikuma </w:t>
      </w:r>
      <w:r>
        <w:t>15</w:t>
      </w:r>
      <w:r w:rsidRPr="00314BDD">
        <w:t>.</w:t>
      </w:r>
      <w:r>
        <w:t> </w:t>
      </w:r>
      <w:r w:rsidRPr="00314BDD">
        <w:t>panta 1</w:t>
      </w:r>
      <w:r w:rsidR="00A359B8">
        <w:t>.</w:t>
      </w:r>
      <w:r w:rsidRPr="00314BDD">
        <w:rPr>
          <w:vertAlign w:val="superscript"/>
        </w:rPr>
        <w:t>4</w:t>
      </w:r>
      <w:r>
        <w:t> </w:t>
      </w:r>
      <w:r w:rsidRPr="00314BDD">
        <w:t>daļā noteikto procentu līmeni</w:t>
      </w:r>
      <w:r w:rsidR="00A359B8">
        <w:t>;</w:t>
      </w:r>
    </w:p>
    <w:p w14:paraId="381DCE0B" w14:textId="2CFC5C11" w:rsidR="00446BF1" w:rsidRPr="00400D21" w:rsidRDefault="00816373" w:rsidP="00446BF1">
      <w:pPr>
        <w:pStyle w:val="NApunkts2"/>
        <w:numPr>
          <w:ilvl w:val="1"/>
          <w:numId w:val="11"/>
        </w:numPr>
        <w:ind w:left="0"/>
      </w:pPr>
      <w:r w:rsidRPr="00400D21">
        <w:t>netiek ievēroti</w:t>
      </w:r>
      <w:r w:rsidR="007154AA" w:rsidRPr="00400D21">
        <w:t xml:space="preserve"> saskaņā ar šo noteikumu</w:t>
      </w:r>
      <w:r w:rsidR="00E50E8B" w:rsidRPr="00400D21">
        <w:t xml:space="preserve"> </w:t>
      </w:r>
      <w:r w:rsidR="007154AA" w:rsidRPr="00DD6188">
        <w:t>1</w:t>
      </w:r>
      <w:r w:rsidR="00F8408E" w:rsidRPr="00DD6188">
        <w:t>2</w:t>
      </w:r>
      <w:r w:rsidR="007154AA" w:rsidRPr="00DD6188">
        <w:t>.2. apakšpunktu</w:t>
      </w:r>
      <w:r w:rsidR="00446BF1" w:rsidRPr="00DD6188">
        <w:t xml:space="preserve"> n</w:t>
      </w:r>
      <w:r w:rsidR="00446BF1" w:rsidRPr="00400D21">
        <w:t xml:space="preserve">oteiktie </w:t>
      </w:r>
      <w:r w:rsidR="004E3910" w:rsidRPr="00400D21">
        <w:t>likviditāte</w:t>
      </w:r>
      <w:r w:rsidR="00E50E8B" w:rsidRPr="00400D21">
        <w:t>s kopēj</w:t>
      </w:r>
      <w:r w:rsidR="00446BF1" w:rsidRPr="00400D21">
        <w:t>o</w:t>
      </w:r>
      <w:r w:rsidR="00E50E8B" w:rsidRPr="00400D21">
        <w:t xml:space="preserve"> pozīcij</w:t>
      </w:r>
      <w:r w:rsidR="00446BF1" w:rsidRPr="00400D21">
        <w:t>u limiti</w:t>
      </w:r>
      <w:r w:rsidR="00726181" w:rsidRPr="00400D21">
        <w:t xml:space="preserve"> termiņ</w:t>
      </w:r>
      <w:r w:rsidR="003854C0" w:rsidRPr="00400D21">
        <w:t>u</w:t>
      </w:r>
      <w:r w:rsidR="00726181" w:rsidRPr="00400D21">
        <w:t xml:space="preserve"> intervāl</w:t>
      </w:r>
      <w:r w:rsidR="003854C0" w:rsidRPr="00400D21">
        <w:t>os</w:t>
      </w:r>
      <w:r w:rsidR="00726181" w:rsidRPr="00400D21">
        <w:t xml:space="preserve"> līdz 30</w:t>
      </w:r>
      <w:r w:rsidR="00961CF0">
        <w:t> </w:t>
      </w:r>
      <w:r w:rsidR="00726181" w:rsidRPr="00400D21">
        <w:t>dienām un līdz 90</w:t>
      </w:r>
      <w:r w:rsidR="00961CF0">
        <w:t> </w:t>
      </w:r>
      <w:r w:rsidR="00726181" w:rsidRPr="00400D21">
        <w:t>dienām</w:t>
      </w:r>
      <w:r w:rsidR="00446BF1" w:rsidRPr="00400D21">
        <w:t>;</w:t>
      </w:r>
    </w:p>
    <w:p w14:paraId="50872837" w14:textId="50A41756" w:rsidR="007E2CFB" w:rsidRPr="00FA37BE" w:rsidRDefault="00446BF1" w:rsidP="001612CA">
      <w:pPr>
        <w:pStyle w:val="NApunkts2"/>
        <w:numPr>
          <w:ilvl w:val="1"/>
          <w:numId w:val="11"/>
        </w:numPr>
        <w:ind w:left="0"/>
      </w:pPr>
      <w:r w:rsidRPr="00FA37BE">
        <w:t xml:space="preserve">tiek pārsniegti </w:t>
      </w:r>
      <w:r w:rsidR="009411CB">
        <w:t>L</w:t>
      </w:r>
      <w:r w:rsidR="007E2CFB" w:rsidRPr="00FA37BE">
        <w:t>ikuma 20.</w:t>
      </w:r>
      <w:r w:rsidR="001A557B">
        <w:t> </w:t>
      </w:r>
      <w:r w:rsidR="007E2CFB" w:rsidRPr="00FA37BE">
        <w:t xml:space="preserve">panta </w:t>
      </w:r>
      <w:r w:rsidR="00B07F93" w:rsidRPr="00FA37BE">
        <w:t>astotajā</w:t>
      </w:r>
      <w:r w:rsidR="006353F0">
        <w:t>,</w:t>
      </w:r>
      <w:r w:rsidR="00F55E11" w:rsidRPr="00FA37BE">
        <w:t xml:space="preserve"> </w:t>
      </w:r>
      <w:r w:rsidR="00B07F93" w:rsidRPr="00FA37BE">
        <w:t>devītajā</w:t>
      </w:r>
      <w:r w:rsidR="007E2CFB" w:rsidRPr="00FA37BE">
        <w:rPr>
          <w:rFonts w:ascii="Segoe UI" w:eastAsiaTheme="minorEastAsia" w:hAnsi="Segoe UI" w:cs="Segoe UI"/>
          <w:sz w:val="18"/>
          <w:szCs w:val="18"/>
        </w:rPr>
        <w:t xml:space="preserve"> </w:t>
      </w:r>
      <w:r w:rsidR="00062160">
        <w:t>vai</w:t>
      </w:r>
      <w:r w:rsidR="006353F0" w:rsidRPr="006353F0">
        <w:t xml:space="preserve"> </w:t>
      </w:r>
      <w:r w:rsidR="006353F0">
        <w:t>četrpadsmitajā</w:t>
      </w:r>
      <w:r w:rsidR="006353F0" w:rsidRPr="00FA37BE">
        <w:t xml:space="preserve"> daļā</w:t>
      </w:r>
      <w:r w:rsidR="006353F0">
        <w:t xml:space="preserve"> (</w:t>
      </w:r>
      <w:r w:rsidR="00062160">
        <w:t xml:space="preserve">ja </w:t>
      </w:r>
      <w:r w:rsidR="008E02FA" w:rsidRPr="003F3E27">
        <w:t>krājaizdevu sabiedrība</w:t>
      </w:r>
      <w:r w:rsidR="00062160">
        <w:t xml:space="preserve"> </w:t>
      </w:r>
      <w:r w:rsidR="00062160" w:rsidRPr="003B2A13">
        <w:t>sniedz kreditēšanas pakalpojumus komercsabiedrībām un</w:t>
      </w:r>
      <w:r w:rsidR="00A2579E" w:rsidRPr="00A2579E">
        <w:t xml:space="preserve"> </w:t>
      </w:r>
      <w:r w:rsidR="00A2579E" w:rsidRPr="006A01A9">
        <w:t>kooperatīv</w:t>
      </w:r>
      <w:r w:rsidR="00A2579E">
        <w:t>aj</w:t>
      </w:r>
      <w:r w:rsidR="00A2579E" w:rsidRPr="006A01A9">
        <w:t>ā</w:t>
      </w:r>
      <w:r w:rsidR="00A2579E">
        <w:t>m</w:t>
      </w:r>
      <w:r w:rsidR="00A2579E" w:rsidRPr="006A01A9">
        <w:t xml:space="preserve"> sabiedrīb</w:t>
      </w:r>
      <w:r w:rsidR="00A2579E">
        <w:t>ām</w:t>
      </w:r>
      <w:r w:rsidR="006353F0">
        <w:t>)</w:t>
      </w:r>
      <w:r w:rsidR="00062160" w:rsidRPr="003B2A13">
        <w:t xml:space="preserve"> </w:t>
      </w:r>
      <w:r w:rsidR="007E2CFB" w:rsidRPr="00FA37BE">
        <w:t>noteiktie</w:t>
      </w:r>
      <w:r w:rsidR="00787179">
        <w:t xml:space="preserve"> lielo</w:t>
      </w:r>
      <w:r w:rsidR="007E2CFB" w:rsidRPr="00FA37BE">
        <w:t xml:space="preserve"> </w:t>
      </w:r>
      <w:r w:rsidR="007C2C11" w:rsidRPr="00FA37BE">
        <w:t xml:space="preserve">riska darījumu </w:t>
      </w:r>
      <w:r w:rsidR="007E2CFB" w:rsidRPr="00FA37BE">
        <w:t xml:space="preserve">ierobežojumi; </w:t>
      </w:r>
    </w:p>
    <w:p w14:paraId="306C8758" w14:textId="658EB415" w:rsidR="00F55E11" w:rsidRPr="00FA37BE" w:rsidRDefault="00F55E11" w:rsidP="00F55E11">
      <w:pPr>
        <w:pStyle w:val="NApunkts2"/>
        <w:numPr>
          <w:ilvl w:val="1"/>
          <w:numId w:val="11"/>
        </w:numPr>
        <w:ind w:left="0"/>
      </w:pPr>
      <w:r w:rsidRPr="00FA37BE">
        <w:t>tiek pārsniegt</w:t>
      </w:r>
      <w:r w:rsidR="00512045" w:rsidRPr="00FA37BE">
        <w:t>s</w:t>
      </w:r>
      <w:r w:rsidRPr="00FA37BE">
        <w:t xml:space="preserve"> </w:t>
      </w:r>
      <w:r w:rsidR="009411CB">
        <w:t>L</w:t>
      </w:r>
      <w:r w:rsidRPr="00FA37BE">
        <w:t>ikuma 20.</w:t>
      </w:r>
      <w:r w:rsidR="00961CF0">
        <w:t> </w:t>
      </w:r>
      <w:r w:rsidRPr="00FA37BE">
        <w:t>panta desmitajā</w:t>
      </w:r>
      <w:r w:rsidRPr="00FA37BE">
        <w:rPr>
          <w:rFonts w:ascii="Segoe UI" w:eastAsiaTheme="minorEastAsia" w:hAnsi="Segoe UI" w:cs="Segoe UI"/>
          <w:sz w:val="18"/>
          <w:szCs w:val="18"/>
        </w:rPr>
        <w:t xml:space="preserve"> </w:t>
      </w:r>
      <w:r w:rsidRPr="00FA37BE">
        <w:t>daļā</w:t>
      </w:r>
      <w:r w:rsidRPr="00FA37BE">
        <w:rPr>
          <w:rFonts w:ascii="Segoe UI" w:eastAsiaTheme="minorEastAsia" w:hAnsi="Segoe UI" w:cs="Segoe UI"/>
          <w:sz w:val="18"/>
          <w:szCs w:val="18"/>
        </w:rPr>
        <w:t xml:space="preserve"> </w:t>
      </w:r>
      <w:r w:rsidRPr="00FA37BE">
        <w:t>noteikt</w:t>
      </w:r>
      <w:r w:rsidR="00512045" w:rsidRPr="00FA37BE">
        <w:t>ais</w:t>
      </w:r>
      <w:r w:rsidRPr="00FA37BE">
        <w:t xml:space="preserve"> ar krājaizdevu sabiedrību saistīt</w:t>
      </w:r>
      <w:r w:rsidR="009D2510">
        <w:t>ām</w:t>
      </w:r>
      <w:r w:rsidRPr="00FA37BE">
        <w:t xml:space="preserve"> person</w:t>
      </w:r>
      <w:r w:rsidR="009D2510">
        <w:t>ām izsniegto</w:t>
      </w:r>
      <w:r w:rsidRPr="00FA37BE">
        <w:t xml:space="preserve"> </w:t>
      </w:r>
      <w:r w:rsidR="00435F82" w:rsidRPr="00435F82">
        <w:t>aizdevum</w:t>
      </w:r>
      <w:r w:rsidR="00435F82">
        <w:t>u</w:t>
      </w:r>
      <w:r w:rsidR="00512045" w:rsidRPr="00FA37BE">
        <w:t xml:space="preserve"> apm</w:t>
      </w:r>
      <w:r w:rsidR="00FA37BE" w:rsidRPr="00FA37BE">
        <w:t>ēr</w:t>
      </w:r>
      <w:r w:rsidR="00512045" w:rsidRPr="00FA37BE">
        <w:t>a</w:t>
      </w:r>
      <w:r w:rsidRPr="00FA37BE">
        <w:t xml:space="preserve"> ierobežojum</w:t>
      </w:r>
      <w:r w:rsidR="00512045" w:rsidRPr="00FA37BE">
        <w:t>s</w:t>
      </w:r>
      <w:r w:rsidRPr="00FA37BE">
        <w:t xml:space="preserve">; </w:t>
      </w:r>
    </w:p>
    <w:p w14:paraId="60F5932D" w14:textId="35053544" w:rsidR="00D4443F" w:rsidRDefault="00B07F93" w:rsidP="008E02FA">
      <w:pPr>
        <w:pStyle w:val="NApunkts2"/>
        <w:numPr>
          <w:ilvl w:val="1"/>
          <w:numId w:val="11"/>
        </w:numPr>
        <w:ind w:left="0"/>
      </w:pPr>
      <w:r w:rsidRPr="00E03F1C">
        <w:t xml:space="preserve">tiek pārsniegti </w:t>
      </w:r>
      <w:r w:rsidR="009411CB">
        <w:t>L</w:t>
      </w:r>
      <w:r w:rsidR="007E2CFB" w:rsidRPr="00E03F1C">
        <w:t>ikuma 20.</w:t>
      </w:r>
      <w:r w:rsidR="00961CF0">
        <w:t> </w:t>
      </w:r>
      <w:r w:rsidR="007E2CFB" w:rsidRPr="00E03F1C">
        <w:t xml:space="preserve">panta divpadsmitajā daļā noteiktie </w:t>
      </w:r>
      <w:r w:rsidR="007C2C11" w:rsidRPr="00E03F1C">
        <w:t>ārvalstu valūtu pozīciju ierobežojumi</w:t>
      </w:r>
      <w:r w:rsidR="00D4443F" w:rsidRPr="00E03F1C">
        <w:t>.</w:t>
      </w:r>
    </w:p>
    <w:p w14:paraId="085E6378" w14:textId="429A84D5" w:rsidR="00ED3C20" w:rsidRDefault="00446BF1" w:rsidP="00AE10E3">
      <w:pPr>
        <w:pStyle w:val="NApunkts1"/>
        <w:numPr>
          <w:ilvl w:val="0"/>
          <w:numId w:val="11"/>
        </w:numPr>
        <w:tabs>
          <w:tab w:val="left" w:pos="426"/>
        </w:tabs>
        <w:ind w:left="0" w:firstLine="0"/>
      </w:pPr>
      <w:r>
        <w:lastRenderedPageBreak/>
        <w:t>J</w:t>
      </w:r>
      <w:r w:rsidR="00A514F4">
        <w:t xml:space="preserve">a </w:t>
      </w:r>
      <w:r>
        <w:t>iestājas</w:t>
      </w:r>
      <w:r w:rsidR="00B70D12">
        <w:t xml:space="preserve"> </w:t>
      </w:r>
      <w:r>
        <w:t xml:space="preserve">kaut viens gadījums, kas minēts šo noteikumu </w:t>
      </w:r>
      <w:r w:rsidRPr="0091699B">
        <w:t>3</w:t>
      </w:r>
      <w:r w:rsidR="00941B4D" w:rsidRPr="0091699B">
        <w:t>3</w:t>
      </w:r>
      <w:r w:rsidRPr="0091699B">
        <w:t>.</w:t>
      </w:r>
      <w:r w:rsidR="004606C7" w:rsidRPr="0091699B">
        <w:t> </w:t>
      </w:r>
      <w:r w:rsidRPr="0091699B">
        <w:t>punkt</w:t>
      </w:r>
      <w:r w:rsidR="008D452B" w:rsidRPr="0091699B">
        <w:t>ā</w:t>
      </w:r>
      <w:r w:rsidR="00A514F4" w:rsidRPr="0091699B">
        <w:t>,</w:t>
      </w:r>
      <w:r w:rsidR="00C417C2">
        <w:t xml:space="preserve"> </w:t>
      </w:r>
      <w:r>
        <w:t xml:space="preserve">krājaizdevu sabiedrība </w:t>
      </w:r>
      <w:r w:rsidR="004F2430" w:rsidRPr="00C42B62">
        <w:t xml:space="preserve">elektroniskā veidā, nosūtot </w:t>
      </w:r>
      <w:r w:rsidR="00A514F4" w:rsidRPr="00C42B62">
        <w:t xml:space="preserve">uz </w:t>
      </w:r>
      <w:r w:rsidR="004F2430" w:rsidRPr="00C42B62">
        <w:t xml:space="preserve">Latvijas Bankas </w:t>
      </w:r>
      <w:r w:rsidR="00185DFF" w:rsidRPr="00C42B62">
        <w:t>oficiālo elektronisko adresi</w:t>
      </w:r>
      <w:r w:rsidR="004F2430" w:rsidRPr="00C42B62">
        <w:t>,</w:t>
      </w:r>
      <w:r w:rsidR="00B70D12" w:rsidRPr="00C42B62">
        <w:t xml:space="preserve"> </w:t>
      </w:r>
      <w:r w:rsidR="007A18CA">
        <w:t>iesniedz</w:t>
      </w:r>
      <w:r w:rsidR="007A18CA" w:rsidRPr="00914B78">
        <w:t xml:space="preserve"> </w:t>
      </w:r>
      <w:r w:rsidR="007A18CA" w:rsidRPr="00C42B62">
        <w:t xml:space="preserve">Latvijas Bankai </w:t>
      </w:r>
      <w:r w:rsidR="00B70D12" w:rsidRPr="00914B78">
        <w:t>šādu informāciju:</w:t>
      </w:r>
    </w:p>
    <w:p w14:paraId="5F950563" w14:textId="6C6A8CCD" w:rsidR="00ED3C20" w:rsidRDefault="007C2C11" w:rsidP="00B61A3A">
      <w:pPr>
        <w:pStyle w:val="NApunkts2"/>
        <w:numPr>
          <w:ilvl w:val="1"/>
          <w:numId w:val="11"/>
        </w:numPr>
        <w:ind w:left="0"/>
      </w:pPr>
      <w:r w:rsidRPr="00F05AD6">
        <w:t>at</w:t>
      </w:r>
      <w:r w:rsidR="008B6E43">
        <w:t>tiecīg</w:t>
      </w:r>
      <w:r w:rsidR="007E34F5">
        <w:t>ā</w:t>
      </w:r>
      <w:r w:rsidRPr="00F05AD6">
        <w:t xml:space="preserve"> rādītāj</w:t>
      </w:r>
      <w:r w:rsidR="007E34F5">
        <w:t>a</w:t>
      </w:r>
      <w:r w:rsidRPr="00F05AD6">
        <w:t xml:space="preserve"> samazinājuma vai pārsnieguma rašanās iemeslus</w:t>
      </w:r>
      <w:r w:rsidR="00ED3C20">
        <w:t>;</w:t>
      </w:r>
    </w:p>
    <w:p w14:paraId="1F138BCE" w14:textId="63802E95" w:rsidR="007E5CDD" w:rsidRPr="00770BC8" w:rsidRDefault="007C2C11" w:rsidP="00302CC5">
      <w:pPr>
        <w:pStyle w:val="NApunkts2"/>
        <w:numPr>
          <w:ilvl w:val="1"/>
          <w:numId w:val="11"/>
        </w:numPr>
        <w:ind w:left="0"/>
      </w:pPr>
      <w:r w:rsidRPr="00F05AD6">
        <w:t xml:space="preserve">rīcības plānu </w:t>
      </w:r>
      <w:r w:rsidR="00302CC5" w:rsidRPr="00914B78">
        <w:t>regulējošo prasību</w:t>
      </w:r>
      <w:r w:rsidR="004606C7">
        <w:t> </w:t>
      </w:r>
      <w:r w:rsidR="00302CC5">
        <w:t xml:space="preserve">– </w:t>
      </w:r>
      <w:r w:rsidRPr="005C7BB1">
        <w:t xml:space="preserve">kapitāla pietiekamības </w:t>
      </w:r>
      <w:r w:rsidRPr="003E66A1">
        <w:t>prasīb</w:t>
      </w:r>
      <w:r w:rsidR="0020759B" w:rsidRPr="003E66A1">
        <w:t>as</w:t>
      </w:r>
      <w:r w:rsidR="00302CC5" w:rsidRPr="003E66A1">
        <w:t>,</w:t>
      </w:r>
      <w:r w:rsidR="00CC1E61" w:rsidRPr="003E66A1">
        <w:t xml:space="preserve"> kapitāla</w:t>
      </w:r>
      <w:r w:rsidR="00CC1E61" w:rsidRPr="005C7BB1">
        <w:t xml:space="preserve"> saglabāšanas </w:t>
      </w:r>
      <w:r w:rsidR="00CC1E61" w:rsidRPr="00770BC8">
        <w:t>prasīb</w:t>
      </w:r>
      <w:r w:rsidR="0020759B" w:rsidRPr="00770BC8">
        <w:t>as</w:t>
      </w:r>
      <w:r w:rsidR="00D012BE" w:rsidRPr="00770BC8">
        <w:t xml:space="preserve">, </w:t>
      </w:r>
      <w:r w:rsidR="0031446B" w:rsidRPr="00EB7369">
        <w:t>prasības</w:t>
      </w:r>
      <w:r w:rsidR="00B90D53">
        <w:t xml:space="preserve"> par</w:t>
      </w:r>
      <w:r w:rsidR="0031446B" w:rsidRPr="00EB7369">
        <w:t xml:space="preserve"> </w:t>
      </w:r>
      <w:r w:rsidR="009E1F8F" w:rsidRPr="00EB7369">
        <w:t>minimāl</w:t>
      </w:r>
      <w:r w:rsidR="00B90D53">
        <w:t>o</w:t>
      </w:r>
      <w:r w:rsidR="009E1F8F" w:rsidRPr="00EB7369">
        <w:t xml:space="preserve"> </w:t>
      </w:r>
      <w:r w:rsidR="0088062D" w:rsidRPr="00EB7369">
        <w:t>biedru skait</w:t>
      </w:r>
      <w:r w:rsidR="00B90D53">
        <w:t>u</w:t>
      </w:r>
      <w:r w:rsidR="0088062D" w:rsidRPr="00EB7369">
        <w:t>,</w:t>
      </w:r>
      <w:r w:rsidR="0088062D">
        <w:t xml:space="preserve"> </w:t>
      </w:r>
      <w:r w:rsidR="00D012BE" w:rsidRPr="00770BC8">
        <w:t xml:space="preserve">kopējā krājaizdevu sabiedrības no </w:t>
      </w:r>
      <w:r w:rsidR="00DF214C">
        <w:t xml:space="preserve">tās </w:t>
      </w:r>
      <w:r w:rsidR="00D012BE" w:rsidRPr="00770BC8">
        <w:t>piešķirtajiem aizdevuma līdzekļiem finansētā pamatkapitāla apmēra ierobežojum</w:t>
      </w:r>
      <w:r w:rsidR="0020759B" w:rsidRPr="00770BC8">
        <w:t>a</w:t>
      </w:r>
      <w:r w:rsidR="00CC1E61" w:rsidRPr="00770BC8">
        <w:t>,</w:t>
      </w:r>
      <w:r w:rsidRPr="00770BC8">
        <w:t xml:space="preserve"> likviditātes </w:t>
      </w:r>
      <w:r w:rsidR="00ED58AA" w:rsidRPr="00770BC8">
        <w:t>kopēj</w:t>
      </w:r>
      <w:r w:rsidR="00446BF1" w:rsidRPr="00770BC8">
        <w:t>o</w:t>
      </w:r>
      <w:r w:rsidR="00ED58AA" w:rsidRPr="00770BC8">
        <w:t xml:space="preserve"> pozīcij</w:t>
      </w:r>
      <w:r w:rsidR="00446BF1" w:rsidRPr="00770BC8">
        <w:t>u limit</w:t>
      </w:r>
      <w:r w:rsidR="00302CC5" w:rsidRPr="00770BC8">
        <w:t xml:space="preserve">u, </w:t>
      </w:r>
      <w:r w:rsidR="0068488F" w:rsidRPr="00770BC8">
        <w:t xml:space="preserve">lielo </w:t>
      </w:r>
      <w:r w:rsidRPr="00770BC8">
        <w:t>riska darījumu</w:t>
      </w:r>
      <w:r w:rsidR="00CC1E61" w:rsidRPr="00770BC8">
        <w:t xml:space="preserve"> ierobežojumu</w:t>
      </w:r>
      <w:r w:rsidR="00632955" w:rsidRPr="00770BC8">
        <w:t>,</w:t>
      </w:r>
      <w:r w:rsidR="005B7570" w:rsidRPr="00770BC8">
        <w:t xml:space="preserve"> </w:t>
      </w:r>
      <w:r w:rsidR="0068488F" w:rsidRPr="00770BC8">
        <w:t>ar krājaizdevu sabiedrību saistīt</w:t>
      </w:r>
      <w:r w:rsidR="005C7BB1" w:rsidRPr="005C7531">
        <w:t>ām</w:t>
      </w:r>
      <w:r w:rsidR="0068488F" w:rsidRPr="00770BC8">
        <w:t xml:space="preserve"> person</w:t>
      </w:r>
      <w:r w:rsidR="005C7BB1" w:rsidRPr="005C7531">
        <w:t>ām izsniegto</w:t>
      </w:r>
      <w:r w:rsidR="0068488F" w:rsidRPr="00770BC8">
        <w:t xml:space="preserve"> aizdevumu apmēra </w:t>
      </w:r>
      <w:r w:rsidR="005B7570" w:rsidRPr="00770BC8">
        <w:t>ierobežojum</w:t>
      </w:r>
      <w:r w:rsidR="0020759B" w:rsidRPr="00770BC8">
        <w:t>a</w:t>
      </w:r>
      <w:r w:rsidR="00632955" w:rsidRPr="00770BC8">
        <w:t>,</w:t>
      </w:r>
      <w:r w:rsidRPr="00770BC8">
        <w:t xml:space="preserve"> ārvalstu valūtu pozīciju ierobežojum</w:t>
      </w:r>
      <w:r w:rsidR="0020759B" w:rsidRPr="00770BC8">
        <w:t>a</w:t>
      </w:r>
      <w:r w:rsidR="004606C7" w:rsidRPr="00770BC8">
        <w:t> </w:t>
      </w:r>
      <w:r w:rsidR="00302CC5" w:rsidRPr="00770BC8">
        <w:t>–</w:t>
      </w:r>
      <w:r w:rsidRPr="00770BC8">
        <w:t xml:space="preserve"> ievērošanas atjaunošanai, saskaņo</w:t>
      </w:r>
      <w:r w:rsidR="004766A1" w:rsidRPr="00770BC8">
        <w:t>jot</w:t>
      </w:r>
      <w:r w:rsidRPr="00770BC8">
        <w:t xml:space="preserve"> ar </w:t>
      </w:r>
      <w:r w:rsidR="00F47510" w:rsidRPr="00770BC8">
        <w:t>Latvijas Banku</w:t>
      </w:r>
      <w:r w:rsidR="004766A1" w:rsidRPr="00770BC8">
        <w:t xml:space="preserve"> </w:t>
      </w:r>
      <w:r w:rsidR="00302CC5" w:rsidRPr="00770BC8">
        <w:t xml:space="preserve">rīcības </w:t>
      </w:r>
      <w:r w:rsidR="004766A1" w:rsidRPr="00770BC8">
        <w:t>plāna izpildes termiņus</w:t>
      </w:r>
      <w:r w:rsidRPr="00770BC8">
        <w:t>.</w:t>
      </w:r>
    </w:p>
    <w:p w14:paraId="73048526" w14:textId="7CBB874C" w:rsidR="00840034" w:rsidRPr="00770BC8" w:rsidRDefault="00302CC5" w:rsidP="00961CF0">
      <w:pPr>
        <w:pStyle w:val="IPvirsraksts"/>
        <w:numPr>
          <w:ilvl w:val="0"/>
          <w:numId w:val="0"/>
        </w:numPr>
        <w:jc w:val="left"/>
      </w:pPr>
      <w:r w:rsidRPr="00770BC8">
        <w:t xml:space="preserve">IX. </w:t>
      </w:r>
      <w:r w:rsidR="00840034" w:rsidRPr="00770BC8">
        <w:t>Noslēguma jautājum</w:t>
      </w:r>
      <w:r w:rsidR="00236F2B" w:rsidRPr="00770BC8">
        <w:t>i</w:t>
      </w:r>
    </w:p>
    <w:p w14:paraId="46000B29" w14:textId="4D5D3DEA" w:rsidR="00A75C2B" w:rsidRPr="00770BC8" w:rsidRDefault="00A75C2B" w:rsidP="00AE10E3">
      <w:pPr>
        <w:pStyle w:val="NApunkts1"/>
        <w:numPr>
          <w:ilvl w:val="0"/>
          <w:numId w:val="11"/>
        </w:numPr>
        <w:tabs>
          <w:tab w:val="left" w:pos="284"/>
          <w:tab w:val="left" w:pos="426"/>
        </w:tabs>
        <w:ind w:left="0" w:firstLine="0"/>
      </w:pPr>
      <w:r w:rsidRPr="00770BC8">
        <w:t xml:space="preserve">Atzīt par spēku zaudējušiem </w:t>
      </w:r>
      <w:r w:rsidR="00742D76" w:rsidRPr="00770BC8">
        <w:t>Latvijas Bankas</w:t>
      </w:r>
      <w:r w:rsidRPr="00770BC8">
        <w:t xml:space="preserve"> 202</w:t>
      </w:r>
      <w:r w:rsidR="00742D76" w:rsidRPr="00770BC8">
        <w:t>4</w:t>
      </w:r>
      <w:r w:rsidRPr="00770BC8">
        <w:t xml:space="preserve">. gada </w:t>
      </w:r>
      <w:r w:rsidR="00742D76" w:rsidRPr="00770BC8">
        <w:t>16</w:t>
      </w:r>
      <w:r w:rsidRPr="00770BC8">
        <w:t>. </w:t>
      </w:r>
      <w:r w:rsidR="00742D76" w:rsidRPr="00770BC8">
        <w:t>decembra</w:t>
      </w:r>
      <w:r w:rsidRPr="00770BC8">
        <w:t xml:space="preserve"> noteikumus Nr. </w:t>
      </w:r>
      <w:r w:rsidR="00742D76" w:rsidRPr="00770BC8">
        <w:t>370</w:t>
      </w:r>
      <w:r w:rsidRPr="00770BC8">
        <w:t xml:space="preserve"> "Krājaizdevu sabiedrību darbību raksturojošo rādītāju aprēķināšanas </w:t>
      </w:r>
      <w:r w:rsidR="002B06B0" w:rsidRPr="00770BC8">
        <w:t xml:space="preserve">un pārskatu sagatavošanas </w:t>
      </w:r>
      <w:r w:rsidRPr="00770BC8">
        <w:t>noteikumi" (Latvijas Vēstnesis, 202</w:t>
      </w:r>
      <w:r w:rsidR="003047AF" w:rsidRPr="00770BC8">
        <w:t>4</w:t>
      </w:r>
      <w:r w:rsidRPr="00770BC8">
        <w:t>, Nr. 2</w:t>
      </w:r>
      <w:r w:rsidR="003047AF" w:rsidRPr="00770BC8">
        <w:t>4</w:t>
      </w:r>
      <w:r w:rsidRPr="00770BC8">
        <w:t>8).</w:t>
      </w:r>
    </w:p>
    <w:p w14:paraId="3E2F10C1" w14:textId="7800E409" w:rsidR="001111B5" w:rsidRPr="00770BC8" w:rsidRDefault="005C7531" w:rsidP="00AE10E3">
      <w:pPr>
        <w:pStyle w:val="NApunkts1"/>
        <w:numPr>
          <w:ilvl w:val="0"/>
          <w:numId w:val="11"/>
        </w:numPr>
        <w:tabs>
          <w:tab w:val="left" w:pos="284"/>
          <w:tab w:val="left" w:pos="426"/>
        </w:tabs>
        <w:ind w:left="0" w:firstLine="0"/>
      </w:pPr>
      <w:r w:rsidRPr="00EB7369">
        <w:t>Datu sagatavošanai par 2025.</w:t>
      </w:r>
      <w:r w:rsidR="00AE10E3">
        <w:t> </w:t>
      </w:r>
      <w:r w:rsidRPr="00EB7369">
        <w:t>gada 4.</w:t>
      </w:r>
      <w:r w:rsidR="00261471">
        <w:t> </w:t>
      </w:r>
      <w:r w:rsidRPr="00EB7369">
        <w:t>ceturksni izmanto</w:t>
      </w:r>
      <w:r w:rsidRPr="00D04C34" w:rsidDel="00D04C34">
        <w:t xml:space="preserve"> </w:t>
      </w:r>
      <w:r w:rsidR="00D04C34">
        <w:t>š</w:t>
      </w:r>
      <w:r w:rsidR="00CC70FC" w:rsidRPr="00770BC8">
        <w:t>o noteikumu 4. punktā minētos pārskatus</w:t>
      </w:r>
      <w:r w:rsidR="00B90D53">
        <w:t>,</w:t>
      </w:r>
      <w:r w:rsidR="00CC70FC" w:rsidRPr="00770BC8">
        <w:t xml:space="preserve"> </w:t>
      </w:r>
      <w:r w:rsidR="00D04C34">
        <w:t xml:space="preserve">un </w:t>
      </w:r>
      <w:r w:rsidR="00D04C34" w:rsidRPr="00D04C34">
        <w:t xml:space="preserve">šos pārskatus </w:t>
      </w:r>
      <w:r w:rsidR="00CC70FC" w:rsidRPr="00770BC8">
        <w:t xml:space="preserve">krājaizdevu sabiedrība sagatavo </w:t>
      </w:r>
      <w:r w:rsidR="00A07EB4" w:rsidRPr="00770BC8">
        <w:t>un</w:t>
      </w:r>
      <w:r w:rsidR="00D67573" w:rsidRPr="00770BC8">
        <w:t xml:space="preserve"> </w:t>
      </w:r>
      <w:r w:rsidR="00212A40" w:rsidRPr="00770BC8">
        <w:t xml:space="preserve">iesniedz Latvijas Bankai </w:t>
      </w:r>
      <w:r w:rsidR="00466829" w:rsidRPr="00770BC8">
        <w:t>līdz 202</w:t>
      </w:r>
      <w:r w:rsidR="00186026" w:rsidRPr="00770BC8">
        <w:t>6</w:t>
      </w:r>
      <w:r w:rsidR="00466829" w:rsidRPr="00770BC8">
        <w:t xml:space="preserve">. gada </w:t>
      </w:r>
      <w:r w:rsidR="00A51B8C">
        <w:t>16</w:t>
      </w:r>
      <w:r w:rsidR="00466829" w:rsidRPr="00770BC8">
        <w:t>. </w:t>
      </w:r>
      <w:r w:rsidR="00A51B8C">
        <w:t>martam</w:t>
      </w:r>
      <w:r w:rsidR="001111B5" w:rsidRPr="00770BC8">
        <w:t>.</w:t>
      </w:r>
    </w:p>
    <w:p w14:paraId="6DF52E74" w14:textId="3328F05C" w:rsidR="00FA055C" w:rsidRDefault="009C7FF1" w:rsidP="001612CA">
      <w:pPr>
        <w:spacing w:before="480" w:after="480"/>
        <w:rPr>
          <w:rFonts w:eastAsia="Times New Roman" w:cs="Times New Roman"/>
          <w:b/>
          <w:noProof/>
          <w:sz w:val="20"/>
          <w:szCs w:val="20"/>
          <w:lang w:eastAsia="en-US"/>
        </w:rPr>
      </w:pPr>
      <w:r w:rsidRPr="000A4F8F">
        <w:rPr>
          <w:rFonts w:eastAsia="Times New Roman" w:cs="Times New Roman"/>
          <w:b/>
          <w:noProof/>
          <w:sz w:val="20"/>
          <w:szCs w:val="20"/>
          <w:lang w:eastAsia="en-US"/>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6FE35CAA" w14:textId="77777777" w:rsidTr="00811BE5">
        <w:tc>
          <w:tcPr>
            <w:tcW w:w="4928" w:type="dxa"/>
            <w:vAlign w:val="bottom"/>
          </w:tcPr>
          <w:p w14:paraId="72041BF0" w14:textId="65B9ACB6" w:rsidR="00966987" w:rsidRDefault="00CF5290" w:rsidP="00FA055C">
            <w:pPr>
              <w:pStyle w:val="NoSpacing"/>
              <w:ind w:left="-107"/>
              <w:rPr>
                <w:rFonts w:cs="Times New Roman"/>
              </w:rPr>
            </w:pPr>
            <w:sdt>
              <w:sdtPr>
                <w:rPr>
                  <w:rFonts w:cs="Times New Roman"/>
                </w:rPr>
                <w:alias w:val="Amats"/>
                <w:tag w:val="Amats"/>
                <w:id w:val="45201534"/>
                <w:lock w:val="sdtLocked"/>
                <w:placeholder>
                  <w:docPart w:val="FB7F8FDDE49A4777811C091FFF138FB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302CC5">
                  <w:rPr>
                    <w:rFonts w:cs="Times New Roman"/>
                  </w:rPr>
                  <w:t>Latvijas Bankas prezidents</w:t>
                </w:r>
              </w:sdtContent>
            </w:sdt>
          </w:p>
        </w:tc>
        <w:sdt>
          <w:sdtPr>
            <w:rPr>
              <w:rFonts w:cs="Times New Roman"/>
            </w:rPr>
            <w:alias w:val="V. Uzvārds"/>
            <w:tag w:val="V. Uzvārds"/>
            <w:id w:val="46411162"/>
            <w:lock w:val="sdtLocked"/>
            <w:placeholder>
              <w:docPart w:val="DB88EC005E0B4434A94BA122941DA93A"/>
            </w:placeholder>
          </w:sdtPr>
          <w:sdtEndPr/>
          <w:sdtContent>
            <w:tc>
              <w:tcPr>
                <w:tcW w:w="3792" w:type="dxa"/>
                <w:vAlign w:val="bottom"/>
              </w:tcPr>
              <w:p w14:paraId="22B0B383" w14:textId="266CA39C" w:rsidR="00966987" w:rsidRDefault="002306C3" w:rsidP="00C523D5">
                <w:pPr>
                  <w:pStyle w:val="NoSpacing"/>
                  <w:ind w:right="-111"/>
                  <w:jc w:val="right"/>
                  <w:rPr>
                    <w:rFonts w:cs="Times New Roman"/>
                  </w:rPr>
                </w:pPr>
                <w:r w:rsidRPr="002306C3">
                  <w:rPr>
                    <w:rFonts w:cs="Times New Roman"/>
                  </w:rPr>
                  <w:t>M.</w:t>
                </w:r>
                <w:r w:rsidR="00961CF0">
                  <w:rPr>
                    <w:rFonts w:cs="Times New Roman"/>
                  </w:rPr>
                  <w:t> </w:t>
                </w:r>
                <w:r w:rsidRPr="002306C3">
                  <w:rPr>
                    <w:rFonts w:cs="Times New Roman"/>
                  </w:rPr>
                  <w:t>Kazāks</w:t>
                </w:r>
              </w:p>
            </w:tc>
          </w:sdtContent>
        </w:sdt>
      </w:tr>
    </w:tbl>
    <w:p w14:paraId="138751BA" w14:textId="77777777" w:rsidR="00A53028" w:rsidRDefault="00A53028">
      <w:pPr>
        <w:pStyle w:val="NApielikums"/>
        <w:ind w:right="-142"/>
      </w:pPr>
    </w:p>
    <w:p w14:paraId="2CE578C9" w14:textId="77777777" w:rsidR="00A53028" w:rsidRDefault="00A53028">
      <w:pPr>
        <w:spacing w:after="200" w:line="276" w:lineRule="auto"/>
        <w:rPr>
          <w:rFonts w:eastAsia="Times New Roman" w:cs="Times New Roman"/>
          <w:szCs w:val="24"/>
        </w:rPr>
      </w:pPr>
      <w:r>
        <w:br w:type="page"/>
      </w:r>
    </w:p>
    <w:p w14:paraId="376CCE26" w14:textId="467BD036" w:rsidR="008C562B" w:rsidRPr="004F29B1" w:rsidRDefault="008C562B" w:rsidP="005D5B74">
      <w:pPr>
        <w:pStyle w:val="NApielikums"/>
        <w:ind w:right="-142"/>
      </w:pPr>
      <w:r w:rsidRPr="004F29B1">
        <w:lastRenderedPageBreak/>
        <w:t>1.</w:t>
      </w:r>
      <w:r w:rsidR="00961CF0">
        <w:t> </w:t>
      </w:r>
      <w:r w:rsidRPr="004F29B1">
        <w:t>pielikums</w:t>
      </w:r>
    </w:p>
    <w:p w14:paraId="642D5CFF" w14:textId="5EEF168D" w:rsidR="008C562B" w:rsidRPr="00E2086E" w:rsidRDefault="00CF5290" w:rsidP="000371F2">
      <w:pPr>
        <w:pStyle w:val="NApielikums"/>
        <w:ind w:right="-142"/>
      </w:pPr>
      <w:sdt>
        <w:sdtPr>
          <w:id w:val="1696496065"/>
          <w:placeholder>
            <w:docPart w:val="8B2D7FB23FF04D1FBB52D08D1871DA1F"/>
          </w:placeholder>
          <w:showingPlcHdr/>
        </w:sdtPr>
        <w:sdtEndPr/>
        <w:sdtContent>
          <w:r w:rsidR="008C562B">
            <w:t xml:space="preserve">Latvijas Bankas </w:t>
          </w:r>
        </w:sdtContent>
      </w:sdt>
      <w:sdt>
        <w:sdtPr>
          <w:id w:val="968086485"/>
          <w:placeholder>
            <w:docPart w:val="F50090AAE2FA46099C58FD6E0CC78065"/>
          </w:placeholder>
        </w:sdtPr>
        <w:sdtEndPr/>
        <w:sdtContent>
          <w:r w:rsidR="00315A82">
            <w:t>202</w:t>
          </w:r>
          <w:r w:rsidR="0060661D">
            <w:t>6</w:t>
          </w:r>
          <w:r w:rsidR="00315A82">
            <w:t>.</w:t>
          </w:r>
          <w:r w:rsidR="00961CF0">
            <w:t> </w:t>
          </w:r>
          <w:r w:rsidR="00315A82">
            <w:t>gada</w:t>
          </w:r>
        </w:sdtContent>
      </w:sdt>
    </w:p>
    <w:p w14:paraId="3B5590A2" w14:textId="77777777" w:rsidR="008C562B" w:rsidRDefault="00CF5290" w:rsidP="000371F2">
      <w:pPr>
        <w:pStyle w:val="NApielikums"/>
        <w:ind w:right="-142"/>
      </w:pPr>
      <w:sdt>
        <w:sdtPr>
          <w:id w:val="138538493"/>
          <w:placeholder>
            <w:docPart w:val="AA9F0031A5114204B0E93BF5446A0CCE"/>
          </w:placeholder>
          <w:showingPlcHdr/>
        </w:sdtPr>
        <w:sdtEndPr/>
        <w:sdtContent>
          <w:r w:rsidR="008C562B">
            <w:t xml:space="preserve">noteikumiem </w:t>
          </w:r>
        </w:sdtContent>
      </w:sdt>
      <w:sdt>
        <w:sdtPr>
          <w:id w:val="2117409207"/>
          <w:placeholder>
            <w:docPart w:val="AADA8060CFF4468ABF85363E70CA7AAE"/>
          </w:placeholder>
          <w:showingPlcHdr/>
        </w:sdtPr>
        <w:sdtEndPr/>
        <w:sdtContent>
          <w:r w:rsidR="008C562B">
            <w:t xml:space="preserve">Nr. </w:t>
          </w:r>
        </w:sdtContent>
      </w:sdt>
      <w:sdt>
        <w:sdtPr>
          <w:id w:val="-925724227"/>
          <w:placeholder>
            <w:docPart w:val="02107827C57444029EF93BC99FF80089"/>
          </w:placeholder>
          <w:showingPlcHdr/>
        </w:sdtPr>
        <w:sdtEndPr/>
        <w:sdtContent>
          <w:r w:rsidR="008C562B">
            <w:rPr>
              <w:rStyle w:val="PlaceholderText"/>
            </w:rPr>
            <w:t>[_____]</w:t>
          </w:r>
        </w:sdtContent>
      </w:sdt>
    </w:p>
    <w:p w14:paraId="10F1D833" w14:textId="0BC07076" w:rsidR="00315A82" w:rsidRPr="00963192" w:rsidRDefault="00315A82" w:rsidP="00963192">
      <w:pPr>
        <w:pStyle w:val="NApielikums"/>
        <w:spacing w:before="240" w:after="240"/>
        <w:jc w:val="left"/>
        <w:rPr>
          <w:b/>
          <w:bCs/>
        </w:rPr>
      </w:pPr>
      <w:r w:rsidRPr="00963192">
        <w:rPr>
          <w:b/>
          <w:bCs/>
        </w:rPr>
        <w:t xml:space="preserve">Kapitāla pietiekamības rādītāja </w:t>
      </w:r>
      <w:r w:rsidR="00BA4D89">
        <w:rPr>
          <w:b/>
          <w:bCs/>
        </w:rPr>
        <w:t xml:space="preserve">un </w:t>
      </w:r>
      <w:r w:rsidR="00BA4D89" w:rsidRPr="00BA4D89">
        <w:rPr>
          <w:b/>
          <w:bCs/>
        </w:rPr>
        <w:t>kapitāla saglabāšanas prasības</w:t>
      </w:r>
      <w:r w:rsidR="00737C72">
        <w:rPr>
          <w:b/>
          <w:bCs/>
        </w:rPr>
        <w:t xml:space="preserve"> ievērošanas</w:t>
      </w:r>
      <w:r w:rsidR="00BA4D89">
        <w:rPr>
          <w:b/>
          <w:bCs/>
        </w:rPr>
        <w:t xml:space="preserve"> </w:t>
      </w:r>
      <w:r w:rsidRPr="00963192">
        <w:rPr>
          <w:b/>
          <w:bCs/>
        </w:rPr>
        <w:t>aprēķins</w:t>
      </w:r>
      <w:r w:rsidR="00934AE0" w:rsidRPr="00934AE0">
        <w:t xml:space="preserve"> </w:t>
      </w:r>
      <w:r w:rsidR="00934AE0" w:rsidRPr="00934AE0">
        <w:rPr>
          <w:b/>
          <w:bCs/>
        </w:rPr>
        <w:t>un cita informācija</w:t>
      </w:r>
    </w:p>
    <w:tbl>
      <w:tblPr>
        <w:tblW w:w="5031" w:type="pct"/>
        <w:tblInd w:w="-38"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6269"/>
        <w:gridCol w:w="1276"/>
        <w:gridCol w:w="996"/>
      </w:tblGrid>
      <w:tr w:rsidR="000E0B46" w:rsidRPr="00A74988" w14:paraId="77CB44E2" w14:textId="77777777" w:rsidTr="000E4FA0">
        <w:tc>
          <w:tcPr>
            <w:tcW w:w="3670" w:type="pct"/>
            <w:tcBorders>
              <w:top w:val="outset" w:sz="6" w:space="0" w:color="414142"/>
              <w:left w:val="outset" w:sz="6" w:space="0" w:color="414142"/>
              <w:bottom w:val="outset" w:sz="6" w:space="0" w:color="414142"/>
              <w:right w:val="outset" w:sz="6" w:space="0" w:color="414142"/>
            </w:tcBorders>
            <w:hideMark/>
          </w:tcPr>
          <w:p w14:paraId="6F4455E8" w14:textId="77777777" w:rsidR="00315A82" w:rsidRPr="005D5B74" w:rsidRDefault="00315A82" w:rsidP="005D5B74">
            <w:pPr>
              <w:ind w:left="42" w:right="72"/>
              <w:rPr>
                <w:rFonts w:eastAsia="Times New Roman" w:cs="Times New Roman"/>
                <w:sz w:val="22"/>
              </w:rPr>
            </w:pPr>
            <w:r w:rsidRPr="005D5B74">
              <w:rPr>
                <w:rFonts w:cs="Times New Roman"/>
                <w:sz w:val="22"/>
              </w:rPr>
              <w:t>Pozīcijas</w:t>
            </w:r>
            <w:r w:rsidRPr="005D5B74">
              <w:rPr>
                <w:rFonts w:eastAsia="Times New Roman" w:cs="Times New Roman"/>
                <w:sz w:val="22"/>
              </w:rPr>
              <w:t xml:space="preserve"> nosaukums</w:t>
            </w:r>
          </w:p>
        </w:tc>
        <w:tc>
          <w:tcPr>
            <w:tcW w:w="747" w:type="pct"/>
            <w:tcBorders>
              <w:top w:val="outset" w:sz="6" w:space="0" w:color="414142"/>
              <w:left w:val="outset" w:sz="6" w:space="0" w:color="414142"/>
              <w:bottom w:val="outset" w:sz="6" w:space="0" w:color="414142"/>
              <w:right w:val="outset" w:sz="6" w:space="0" w:color="414142"/>
            </w:tcBorders>
            <w:hideMark/>
          </w:tcPr>
          <w:p w14:paraId="2BA0A03D" w14:textId="77777777" w:rsidR="00315A82" w:rsidRPr="005D5B74" w:rsidRDefault="00315A82" w:rsidP="0006011F">
            <w:pPr>
              <w:ind w:left="52" w:right="88"/>
              <w:rPr>
                <w:rFonts w:eastAsia="Times New Roman" w:cs="Times New Roman"/>
                <w:sz w:val="22"/>
              </w:rPr>
            </w:pPr>
            <w:r w:rsidRPr="005D5B74">
              <w:rPr>
                <w:rFonts w:eastAsia="Times New Roman" w:cs="Times New Roman"/>
                <w:sz w:val="22"/>
              </w:rPr>
              <w:t>Pozīcijas kods</w:t>
            </w:r>
          </w:p>
        </w:tc>
        <w:tc>
          <w:tcPr>
            <w:tcW w:w="583" w:type="pct"/>
            <w:tcBorders>
              <w:top w:val="outset" w:sz="6" w:space="0" w:color="414142"/>
              <w:left w:val="outset" w:sz="6" w:space="0" w:color="414142"/>
              <w:bottom w:val="outset" w:sz="6" w:space="0" w:color="414142"/>
              <w:right w:val="outset" w:sz="6" w:space="0" w:color="414142"/>
            </w:tcBorders>
            <w:hideMark/>
          </w:tcPr>
          <w:p w14:paraId="4C3020D9" w14:textId="03C9678A" w:rsidR="00315A82" w:rsidRPr="005D5B74" w:rsidRDefault="005B653B" w:rsidP="0006011F">
            <w:pPr>
              <w:ind w:left="42" w:right="72"/>
              <w:jc w:val="center"/>
              <w:rPr>
                <w:rFonts w:eastAsia="Times New Roman" w:cs="Times New Roman"/>
                <w:sz w:val="22"/>
              </w:rPr>
            </w:pPr>
            <w:r w:rsidRPr="005D5B74">
              <w:rPr>
                <w:rFonts w:eastAsia="Times New Roman" w:cs="Times New Roman"/>
                <w:sz w:val="22"/>
              </w:rPr>
              <w:t>Vērtība</w:t>
            </w:r>
          </w:p>
        </w:tc>
      </w:tr>
      <w:tr w:rsidR="000E0B46" w:rsidRPr="00A74988" w14:paraId="499EB2EB"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51E88CE9" w14:textId="080C7EC8" w:rsidR="00315A82" w:rsidRPr="008B284D" w:rsidRDefault="00315A82" w:rsidP="00963192">
            <w:pPr>
              <w:ind w:left="142" w:right="107"/>
              <w:jc w:val="center"/>
              <w:rPr>
                <w:rFonts w:eastAsia="Times New Roman" w:cs="Times New Roman"/>
                <w:sz w:val="22"/>
              </w:rPr>
            </w:pPr>
            <w:r w:rsidRPr="008B284D">
              <w:rPr>
                <w:rFonts w:eastAsia="Times New Roman" w:cs="Times New Roman"/>
                <w:sz w:val="22"/>
              </w:rPr>
              <w:t>A</w:t>
            </w:r>
          </w:p>
        </w:tc>
        <w:tc>
          <w:tcPr>
            <w:tcW w:w="747" w:type="pct"/>
            <w:tcBorders>
              <w:top w:val="outset" w:sz="6" w:space="0" w:color="414142"/>
              <w:left w:val="outset" w:sz="6" w:space="0" w:color="414142"/>
              <w:bottom w:val="outset" w:sz="6" w:space="0" w:color="414142"/>
              <w:right w:val="outset" w:sz="6" w:space="0" w:color="414142"/>
            </w:tcBorders>
          </w:tcPr>
          <w:p w14:paraId="6172AA99" w14:textId="2D87EA94" w:rsidR="00315A82" w:rsidRPr="008B284D" w:rsidRDefault="00315A82" w:rsidP="00963192">
            <w:pPr>
              <w:ind w:left="52" w:right="88"/>
              <w:jc w:val="center"/>
              <w:rPr>
                <w:rFonts w:eastAsia="Times New Roman" w:cs="Times New Roman"/>
                <w:sz w:val="22"/>
              </w:rPr>
            </w:pPr>
            <w:r w:rsidRPr="008B284D">
              <w:rPr>
                <w:rFonts w:eastAsia="Times New Roman" w:cs="Times New Roman"/>
                <w:sz w:val="22"/>
              </w:rPr>
              <w:t>B</w:t>
            </w:r>
          </w:p>
        </w:tc>
        <w:tc>
          <w:tcPr>
            <w:tcW w:w="583" w:type="pct"/>
            <w:tcBorders>
              <w:top w:val="outset" w:sz="6" w:space="0" w:color="414142"/>
              <w:left w:val="outset" w:sz="6" w:space="0" w:color="414142"/>
              <w:bottom w:val="outset" w:sz="6" w:space="0" w:color="414142"/>
              <w:right w:val="outset" w:sz="6" w:space="0" w:color="414142"/>
            </w:tcBorders>
            <w:vAlign w:val="center"/>
          </w:tcPr>
          <w:p w14:paraId="07079543" w14:textId="32B70D75" w:rsidR="00315A82" w:rsidRPr="008B284D" w:rsidRDefault="00611BA8" w:rsidP="00963192">
            <w:pPr>
              <w:ind w:left="42" w:right="72"/>
              <w:jc w:val="center"/>
              <w:rPr>
                <w:rFonts w:eastAsia="Times New Roman" w:cs="Times New Roman"/>
                <w:sz w:val="22"/>
              </w:rPr>
            </w:pPr>
            <w:r w:rsidRPr="008B284D">
              <w:rPr>
                <w:rFonts w:eastAsia="Times New Roman" w:cs="Times New Roman"/>
                <w:sz w:val="22"/>
              </w:rPr>
              <w:t>0</w:t>
            </w:r>
            <w:r w:rsidR="00315A82" w:rsidRPr="008B284D">
              <w:rPr>
                <w:rFonts w:eastAsia="Times New Roman" w:cs="Times New Roman"/>
                <w:sz w:val="22"/>
              </w:rPr>
              <w:t>1</w:t>
            </w:r>
            <w:r w:rsidRPr="008B284D">
              <w:rPr>
                <w:rFonts w:eastAsia="Times New Roman" w:cs="Times New Roman"/>
                <w:sz w:val="22"/>
              </w:rPr>
              <w:t>0</w:t>
            </w:r>
          </w:p>
        </w:tc>
      </w:tr>
      <w:tr w:rsidR="000E0B46" w:rsidRPr="00A74988" w14:paraId="7B5B4D38"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0385118C" w14:textId="2097DF0B" w:rsidR="00D772A7" w:rsidRPr="005D5B74" w:rsidRDefault="00D772A7" w:rsidP="005D5B74">
            <w:pPr>
              <w:ind w:left="42" w:right="72"/>
              <w:rPr>
                <w:rFonts w:eastAsia="Times New Roman" w:cs="Times New Roman"/>
                <w:sz w:val="22"/>
              </w:rPr>
            </w:pPr>
            <w:r w:rsidRPr="005D5B74">
              <w:rPr>
                <w:rFonts w:cs="Times New Roman"/>
                <w:sz w:val="22"/>
              </w:rPr>
              <w:t>Aktīvi (</w:t>
            </w:r>
            <w:r w:rsidR="0064458F" w:rsidRPr="005D5B74">
              <w:rPr>
                <w:rFonts w:cs="Times New Roman"/>
                <w:sz w:val="22"/>
              </w:rPr>
              <w:t>samazin</w:t>
            </w:r>
            <w:r w:rsidR="00350CE9" w:rsidRPr="005D5B74">
              <w:rPr>
                <w:rFonts w:cs="Times New Roman"/>
                <w:sz w:val="22"/>
              </w:rPr>
              <w:t>ā</w:t>
            </w:r>
            <w:r w:rsidR="0064458F" w:rsidRPr="005D5B74">
              <w:rPr>
                <w:rFonts w:cs="Times New Roman"/>
                <w:sz w:val="22"/>
              </w:rPr>
              <w:t>t</w:t>
            </w:r>
            <w:r w:rsidR="00350CE9" w:rsidRPr="005D5B74">
              <w:rPr>
                <w:rFonts w:cs="Times New Roman"/>
                <w:sz w:val="22"/>
              </w:rPr>
              <w:t>i</w:t>
            </w:r>
            <w:r w:rsidR="0064458F" w:rsidRPr="005D5B74">
              <w:rPr>
                <w:rFonts w:cs="Times New Roman"/>
                <w:sz w:val="22"/>
              </w:rPr>
              <w:t xml:space="preserve"> par</w:t>
            </w:r>
            <w:r w:rsidRPr="005D5B74">
              <w:rPr>
                <w:rFonts w:cs="Times New Roman"/>
                <w:sz w:val="22"/>
              </w:rPr>
              <w:t xml:space="preserve"> uzkrājum</w:t>
            </w:r>
            <w:r w:rsidR="00865C82" w:rsidRPr="005D5B74">
              <w:rPr>
                <w:rFonts w:cs="Times New Roman"/>
                <w:sz w:val="22"/>
              </w:rPr>
              <w:t>iem</w:t>
            </w:r>
            <w:r w:rsidRPr="005D5B74">
              <w:rPr>
                <w:rFonts w:cs="Times New Roman"/>
                <w:sz w:val="22"/>
              </w:rPr>
              <w:t>)</w:t>
            </w:r>
            <w:r w:rsidR="005B653B" w:rsidRPr="005D5B74">
              <w:rPr>
                <w:rFonts w:cs="Times New Roman"/>
                <w:sz w:val="22"/>
              </w:rPr>
              <w:t>,</w:t>
            </w:r>
            <w:r w:rsidR="00963192" w:rsidRPr="005D5B74">
              <w:rPr>
                <w:rFonts w:cs="Times New Roman"/>
                <w:sz w:val="22"/>
              </w:rPr>
              <w:t xml:space="preserve"> veselos </w:t>
            </w:r>
            <w:r w:rsidR="00963192" w:rsidRPr="005D5B74">
              <w:rPr>
                <w:rFonts w:cs="Times New Roman"/>
                <w:i/>
                <w:iCs/>
                <w:sz w:val="22"/>
              </w:rPr>
              <w:t>euro</w:t>
            </w:r>
          </w:p>
        </w:tc>
        <w:tc>
          <w:tcPr>
            <w:tcW w:w="747" w:type="pct"/>
            <w:tcBorders>
              <w:top w:val="outset" w:sz="6" w:space="0" w:color="414142"/>
              <w:left w:val="outset" w:sz="6" w:space="0" w:color="414142"/>
              <w:bottom w:val="outset" w:sz="6" w:space="0" w:color="414142"/>
              <w:right w:val="outset" w:sz="6" w:space="0" w:color="414142"/>
            </w:tcBorders>
          </w:tcPr>
          <w:p w14:paraId="22FED498" w14:textId="6E65D109" w:rsidR="00D772A7" w:rsidRPr="005D5B74" w:rsidRDefault="008A0C56" w:rsidP="00963192">
            <w:pPr>
              <w:ind w:left="52" w:right="88"/>
              <w:jc w:val="center"/>
              <w:rPr>
                <w:rFonts w:eastAsia="Times New Roman" w:cs="Times New Roman"/>
                <w:sz w:val="22"/>
              </w:rPr>
            </w:pPr>
            <w:r w:rsidRPr="005D5B74">
              <w:rPr>
                <w:rFonts w:cs="Times New Roman"/>
                <w:sz w:val="22"/>
              </w:rPr>
              <w:t>010</w:t>
            </w:r>
          </w:p>
        </w:tc>
        <w:tc>
          <w:tcPr>
            <w:tcW w:w="583" w:type="pct"/>
            <w:tcBorders>
              <w:top w:val="outset" w:sz="6" w:space="0" w:color="414142"/>
              <w:left w:val="outset" w:sz="6" w:space="0" w:color="414142"/>
              <w:bottom w:val="outset" w:sz="6" w:space="0" w:color="414142"/>
              <w:right w:val="outset" w:sz="6" w:space="0" w:color="414142"/>
            </w:tcBorders>
          </w:tcPr>
          <w:p w14:paraId="252E8F8E" w14:textId="4DA62291" w:rsidR="00D772A7" w:rsidRPr="005D5B74" w:rsidRDefault="00D772A7" w:rsidP="00963192">
            <w:pPr>
              <w:ind w:left="42" w:right="72"/>
              <w:jc w:val="center"/>
              <w:rPr>
                <w:rFonts w:eastAsia="Times New Roman" w:cs="Times New Roman"/>
                <w:sz w:val="22"/>
              </w:rPr>
            </w:pPr>
          </w:p>
        </w:tc>
      </w:tr>
      <w:tr w:rsidR="000E0B46" w:rsidRPr="006F709C" w14:paraId="054CBC2A"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574CEE42" w14:textId="7D546DDA" w:rsidR="00FA5A07" w:rsidRPr="006F709C" w:rsidRDefault="00FA5A07" w:rsidP="005D5B74">
            <w:pPr>
              <w:ind w:left="42" w:right="72"/>
              <w:rPr>
                <w:rFonts w:cs="Times New Roman"/>
                <w:sz w:val="22"/>
              </w:rPr>
            </w:pPr>
            <w:r w:rsidRPr="006F709C">
              <w:rPr>
                <w:rFonts w:cs="Times New Roman"/>
                <w:sz w:val="22"/>
              </w:rPr>
              <w:t>Ārpusbilances posteņi (</w:t>
            </w:r>
            <w:r w:rsidR="00350CE9" w:rsidRPr="006F709C">
              <w:rPr>
                <w:rFonts w:cs="Times New Roman"/>
                <w:sz w:val="22"/>
              </w:rPr>
              <w:t xml:space="preserve">samazināti </w:t>
            </w:r>
            <w:r w:rsidR="0064458F" w:rsidRPr="006F709C">
              <w:rPr>
                <w:rFonts w:cs="Times New Roman"/>
                <w:sz w:val="22"/>
              </w:rPr>
              <w:t xml:space="preserve">par </w:t>
            </w:r>
            <w:r w:rsidRPr="006F709C">
              <w:rPr>
                <w:rFonts w:cs="Times New Roman"/>
                <w:sz w:val="22"/>
              </w:rPr>
              <w:t>uzkrājum</w:t>
            </w:r>
            <w:r w:rsidR="00865C82" w:rsidRPr="006F709C">
              <w:rPr>
                <w:rFonts w:cs="Times New Roman"/>
                <w:sz w:val="22"/>
              </w:rPr>
              <w:t>iem</w:t>
            </w:r>
            <w:r w:rsidRPr="006F709C">
              <w:rPr>
                <w:rFonts w:cs="Times New Roman"/>
                <w:sz w:val="22"/>
              </w:rPr>
              <w:t xml:space="preserve">), veselos </w:t>
            </w:r>
            <w:r w:rsidRPr="006F709C">
              <w:rPr>
                <w:rFonts w:cs="Times New Roman"/>
                <w:i/>
                <w:iCs/>
                <w:sz w:val="22"/>
              </w:rPr>
              <w:t>euro</w:t>
            </w:r>
          </w:p>
        </w:tc>
        <w:tc>
          <w:tcPr>
            <w:tcW w:w="747" w:type="pct"/>
            <w:tcBorders>
              <w:top w:val="outset" w:sz="6" w:space="0" w:color="414142"/>
              <w:left w:val="outset" w:sz="6" w:space="0" w:color="414142"/>
              <w:bottom w:val="outset" w:sz="6" w:space="0" w:color="414142"/>
              <w:right w:val="outset" w:sz="6" w:space="0" w:color="414142"/>
            </w:tcBorders>
          </w:tcPr>
          <w:p w14:paraId="3D5D371D" w14:textId="0B0500C1" w:rsidR="00FA5A07" w:rsidRPr="006F709C" w:rsidRDefault="008A0C56" w:rsidP="00FA5A07">
            <w:pPr>
              <w:ind w:left="52" w:right="88"/>
              <w:jc w:val="center"/>
              <w:rPr>
                <w:rFonts w:cs="Times New Roman"/>
                <w:sz w:val="22"/>
              </w:rPr>
            </w:pPr>
            <w:r w:rsidRPr="006F709C">
              <w:rPr>
                <w:rFonts w:eastAsia="Times New Roman" w:cs="Times New Roman"/>
                <w:sz w:val="22"/>
              </w:rPr>
              <w:t>0</w:t>
            </w:r>
            <w:r w:rsidR="00FA5A07" w:rsidRPr="006F709C">
              <w:rPr>
                <w:rFonts w:eastAsia="Times New Roman" w:cs="Times New Roman"/>
                <w:sz w:val="22"/>
              </w:rPr>
              <w:t>2</w:t>
            </w:r>
            <w:r w:rsidRPr="006F709C">
              <w:rPr>
                <w:rFonts w:eastAsia="Times New Roman" w:cs="Times New Roman"/>
                <w:sz w:val="22"/>
              </w:rPr>
              <w:t>0</w:t>
            </w:r>
          </w:p>
        </w:tc>
        <w:tc>
          <w:tcPr>
            <w:tcW w:w="583" w:type="pct"/>
            <w:tcBorders>
              <w:top w:val="outset" w:sz="6" w:space="0" w:color="414142"/>
              <w:left w:val="outset" w:sz="6" w:space="0" w:color="414142"/>
              <w:bottom w:val="outset" w:sz="6" w:space="0" w:color="414142"/>
              <w:right w:val="outset" w:sz="6" w:space="0" w:color="414142"/>
            </w:tcBorders>
          </w:tcPr>
          <w:p w14:paraId="3C1824E8" w14:textId="16FEFAF0" w:rsidR="00FA5A07" w:rsidRPr="006F709C" w:rsidRDefault="00FA5A07" w:rsidP="00FA5A07">
            <w:pPr>
              <w:ind w:left="42" w:right="72"/>
              <w:jc w:val="center"/>
              <w:rPr>
                <w:rFonts w:eastAsia="Times New Roman" w:cs="Times New Roman"/>
                <w:sz w:val="22"/>
              </w:rPr>
            </w:pPr>
          </w:p>
        </w:tc>
      </w:tr>
      <w:tr w:rsidR="000E0B46" w:rsidRPr="006F709C" w14:paraId="7BD00E29"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05E2CEC5" w14:textId="5C5B7849" w:rsidR="00CB03DD" w:rsidRPr="006F709C" w:rsidRDefault="00CB03DD" w:rsidP="005D5B74">
            <w:pPr>
              <w:ind w:left="42" w:right="72"/>
              <w:rPr>
                <w:rFonts w:cs="Times New Roman"/>
                <w:sz w:val="22"/>
              </w:rPr>
            </w:pPr>
            <w:r w:rsidRPr="006F709C">
              <w:rPr>
                <w:rFonts w:cs="Times New Roman"/>
                <w:sz w:val="22"/>
              </w:rPr>
              <w:t>Ieķīlātie noguldījumi</w:t>
            </w:r>
            <w:r w:rsidR="00A40B78" w:rsidRPr="006F709C">
              <w:rPr>
                <w:rFonts w:cs="Times New Roman"/>
                <w:sz w:val="22"/>
              </w:rPr>
              <w:t xml:space="preserve"> (</w:t>
            </w:r>
            <w:r w:rsidR="0035080C" w:rsidRPr="006F709C">
              <w:rPr>
                <w:rFonts w:cs="Times New Roman"/>
                <w:sz w:val="22"/>
              </w:rPr>
              <w:t xml:space="preserve">atbilstīgs </w:t>
            </w:r>
            <w:r w:rsidR="00A40B78" w:rsidRPr="006F709C">
              <w:rPr>
                <w:rFonts w:cs="Times New Roman"/>
                <w:sz w:val="22"/>
              </w:rPr>
              <w:t>nodrošinājums a</w:t>
            </w:r>
            <w:r w:rsidR="002D5309" w:rsidRPr="006F709C">
              <w:rPr>
                <w:rFonts w:cs="Times New Roman"/>
                <w:sz w:val="22"/>
              </w:rPr>
              <w:t>izdevumi</w:t>
            </w:r>
            <w:r w:rsidR="00A40B78" w:rsidRPr="006F709C">
              <w:rPr>
                <w:rFonts w:cs="Times New Roman"/>
                <w:sz w:val="22"/>
              </w:rPr>
              <w:t>em un ārpusbilances posteņiem)</w:t>
            </w:r>
            <w:r w:rsidRPr="006F709C">
              <w:rPr>
                <w:rFonts w:cs="Times New Roman"/>
                <w:sz w:val="22"/>
              </w:rPr>
              <w:t xml:space="preserve">, veselos </w:t>
            </w:r>
            <w:r w:rsidRPr="006F709C">
              <w:rPr>
                <w:rFonts w:cs="Times New Roman"/>
                <w:i/>
                <w:iCs/>
                <w:sz w:val="22"/>
              </w:rPr>
              <w:t>euro</w:t>
            </w:r>
            <w:r w:rsidR="006F709C" w:rsidRPr="006B3BFC">
              <w:rPr>
                <w:rFonts w:cs="Times New Roman"/>
                <w:sz w:val="22"/>
                <w:vertAlign w:val="superscript"/>
              </w:rPr>
              <w:t>1</w:t>
            </w:r>
          </w:p>
        </w:tc>
        <w:tc>
          <w:tcPr>
            <w:tcW w:w="747" w:type="pct"/>
            <w:tcBorders>
              <w:top w:val="outset" w:sz="6" w:space="0" w:color="414142"/>
              <w:left w:val="outset" w:sz="6" w:space="0" w:color="414142"/>
              <w:bottom w:val="outset" w:sz="6" w:space="0" w:color="414142"/>
              <w:right w:val="outset" w:sz="6" w:space="0" w:color="414142"/>
            </w:tcBorders>
          </w:tcPr>
          <w:p w14:paraId="69230500" w14:textId="12BFD959" w:rsidR="00CB03DD" w:rsidRPr="006F709C" w:rsidRDefault="00CB03DD" w:rsidP="00CB03DD">
            <w:pPr>
              <w:ind w:left="52" w:right="88"/>
              <w:jc w:val="center"/>
              <w:rPr>
                <w:rFonts w:eastAsia="Times New Roman" w:cs="Times New Roman"/>
                <w:sz w:val="22"/>
              </w:rPr>
            </w:pPr>
            <w:r w:rsidRPr="006F709C">
              <w:rPr>
                <w:rFonts w:eastAsia="Times New Roman" w:cs="Times New Roman"/>
                <w:sz w:val="22"/>
              </w:rPr>
              <w:t>040</w:t>
            </w:r>
          </w:p>
        </w:tc>
        <w:tc>
          <w:tcPr>
            <w:tcW w:w="583" w:type="pct"/>
            <w:tcBorders>
              <w:top w:val="outset" w:sz="6" w:space="0" w:color="414142"/>
              <w:left w:val="outset" w:sz="6" w:space="0" w:color="414142"/>
              <w:bottom w:val="outset" w:sz="6" w:space="0" w:color="414142"/>
              <w:right w:val="outset" w:sz="6" w:space="0" w:color="414142"/>
            </w:tcBorders>
          </w:tcPr>
          <w:p w14:paraId="7F83BBFE" w14:textId="77777777" w:rsidR="00CB03DD" w:rsidRPr="006F709C" w:rsidRDefault="00CB03DD" w:rsidP="00CB03DD">
            <w:pPr>
              <w:ind w:left="42" w:right="72"/>
              <w:jc w:val="center"/>
              <w:rPr>
                <w:rFonts w:eastAsia="Times New Roman" w:cs="Times New Roman"/>
                <w:sz w:val="22"/>
              </w:rPr>
            </w:pPr>
          </w:p>
        </w:tc>
      </w:tr>
      <w:tr w:rsidR="000E0B46" w:rsidRPr="006F709C" w14:paraId="04D9E32B"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526D5AE5" w14:textId="51AF37C6" w:rsidR="00CB03DD" w:rsidRPr="006F709C" w:rsidRDefault="00CB03DD" w:rsidP="005D5B74">
            <w:pPr>
              <w:ind w:left="42" w:right="72"/>
              <w:rPr>
                <w:rFonts w:eastAsia="Times New Roman" w:cs="Times New Roman"/>
                <w:sz w:val="22"/>
              </w:rPr>
            </w:pPr>
            <w:r w:rsidRPr="006F709C">
              <w:rPr>
                <w:rFonts w:cs="Times New Roman"/>
                <w:sz w:val="22"/>
              </w:rPr>
              <w:t xml:space="preserve">Pašu kapitāls, veselos </w:t>
            </w:r>
            <w:r w:rsidRPr="006F709C">
              <w:rPr>
                <w:rFonts w:cs="Times New Roman"/>
                <w:i/>
                <w:iCs/>
                <w:sz w:val="22"/>
              </w:rPr>
              <w:t>euro</w:t>
            </w:r>
          </w:p>
        </w:tc>
        <w:tc>
          <w:tcPr>
            <w:tcW w:w="747" w:type="pct"/>
            <w:tcBorders>
              <w:top w:val="outset" w:sz="6" w:space="0" w:color="414142"/>
              <w:left w:val="outset" w:sz="6" w:space="0" w:color="414142"/>
              <w:bottom w:val="outset" w:sz="6" w:space="0" w:color="414142"/>
              <w:right w:val="outset" w:sz="6" w:space="0" w:color="414142"/>
            </w:tcBorders>
          </w:tcPr>
          <w:p w14:paraId="4844F289" w14:textId="7D058939" w:rsidR="00CB03DD" w:rsidRPr="006F709C" w:rsidRDefault="00CB03DD" w:rsidP="00CB03DD">
            <w:pPr>
              <w:ind w:left="52" w:right="88"/>
              <w:jc w:val="center"/>
              <w:rPr>
                <w:rFonts w:eastAsia="Times New Roman" w:cs="Times New Roman"/>
                <w:sz w:val="22"/>
              </w:rPr>
            </w:pPr>
            <w:r w:rsidRPr="006F709C">
              <w:rPr>
                <w:rFonts w:eastAsia="Times New Roman" w:cs="Times New Roman"/>
                <w:sz w:val="22"/>
              </w:rPr>
              <w:t>030</w:t>
            </w:r>
          </w:p>
        </w:tc>
        <w:tc>
          <w:tcPr>
            <w:tcW w:w="583" w:type="pct"/>
            <w:tcBorders>
              <w:top w:val="outset" w:sz="6" w:space="0" w:color="414142"/>
              <w:left w:val="outset" w:sz="6" w:space="0" w:color="414142"/>
              <w:bottom w:val="outset" w:sz="6" w:space="0" w:color="414142"/>
              <w:right w:val="outset" w:sz="6" w:space="0" w:color="414142"/>
            </w:tcBorders>
          </w:tcPr>
          <w:p w14:paraId="18194877" w14:textId="588426A5" w:rsidR="00CB03DD" w:rsidRPr="006F709C" w:rsidRDefault="00CB03DD" w:rsidP="00CB03DD">
            <w:pPr>
              <w:ind w:left="42" w:right="72"/>
              <w:jc w:val="center"/>
              <w:rPr>
                <w:rFonts w:eastAsia="Times New Roman" w:cs="Times New Roman"/>
                <w:sz w:val="22"/>
              </w:rPr>
            </w:pPr>
          </w:p>
        </w:tc>
      </w:tr>
      <w:tr w:rsidR="000E0B46" w:rsidRPr="006F709C" w14:paraId="42598817"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10CE5DD0" w14:textId="77777777" w:rsidR="00586A9C" w:rsidRDefault="004B3701" w:rsidP="005D5B74">
            <w:pPr>
              <w:ind w:left="284" w:right="107"/>
              <w:rPr>
                <w:rFonts w:cs="Times New Roman"/>
                <w:sz w:val="22"/>
              </w:rPr>
            </w:pPr>
            <w:r w:rsidRPr="006F709C">
              <w:rPr>
                <w:rFonts w:cs="Times New Roman"/>
                <w:sz w:val="22"/>
              </w:rPr>
              <w:t>t</w:t>
            </w:r>
            <w:r w:rsidR="00A54402" w:rsidRPr="006F709C">
              <w:rPr>
                <w:rFonts w:cs="Times New Roman"/>
                <w:sz w:val="22"/>
              </w:rPr>
              <w:t>. sk.</w:t>
            </w:r>
            <w:r w:rsidRPr="006F709C">
              <w:rPr>
                <w:rFonts w:cs="Times New Roman"/>
                <w:sz w:val="22"/>
              </w:rPr>
              <w:t xml:space="preserve"> a</w:t>
            </w:r>
            <w:r w:rsidR="00586A9C" w:rsidRPr="006F709C">
              <w:rPr>
                <w:rFonts w:cs="Times New Roman"/>
                <w:sz w:val="22"/>
              </w:rPr>
              <w:t>pmaksātais pamatkapitāls</w:t>
            </w:r>
          </w:p>
          <w:p w14:paraId="524CBEC8" w14:textId="6E1FC369" w:rsidR="002B46AD" w:rsidRPr="006F709C" w:rsidRDefault="002B46AD" w:rsidP="005D5B74">
            <w:pPr>
              <w:ind w:left="284" w:right="107"/>
              <w:rPr>
                <w:rFonts w:cs="Times New Roman"/>
                <w:sz w:val="22"/>
              </w:rPr>
            </w:pPr>
            <w:r w:rsidRPr="005D5B74">
              <w:rPr>
                <w:rFonts w:cs="Times New Roman"/>
                <w:sz w:val="16"/>
                <w:szCs w:val="16"/>
              </w:rPr>
              <w:t>(</w:t>
            </w:r>
            <w:r w:rsidRPr="000E0B46">
              <w:rPr>
                <w:rFonts w:cs="Times New Roman"/>
                <w:sz w:val="16"/>
                <w:szCs w:val="16"/>
              </w:rPr>
              <w:t>a</w:t>
            </w:r>
            <w:r w:rsidRPr="005D5B74">
              <w:rPr>
                <w:color w:val="000000"/>
                <w:sz w:val="16"/>
                <w:szCs w:val="16"/>
              </w:rPr>
              <w:t>izpilda</w:t>
            </w:r>
            <w:r w:rsidRPr="005D5B74">
              <w:rPr>
                <w:color w:val="000000"/>
                <w:sz w:val="10"/>
                <w:szCs w:val="10"/>
              </w:rPr>
              <w:t xml:space="preserve"> </w:t>
            </w:r>
            <w:r w:rsidRPr="005D5B74">
              <w:rPr>
                <w:color w:val="000000"/>
                <w:sz w:val="16"/>
                <w:szCs w:val="16"/>
              </w:rPr>
              <w:t xml:space="preserve">krājaizdevu sabiedrība, kura sniedz kreditēšanas pakalpojumus komercsabiedrībām un </w:t>
            </w:r>
            <w:r w:rsidRPr="006A01A9">
              <w:rPr>
                <w:color w:val="000000"/>
                <w:sz w:val="16"/>
                <w:szCs w:val="16"/>
              </w:rPr>
              <w:t>kooperatīv</w:t>
            </w:r>
            <w:r>
              <w:rPr>
                <w:color w:val="000000"/>
                <w:sz w:val="16"/>
                <w:szCs w:val="16"/>
              </w:rPr>
              <w:t>aj</w:t>
            </w:r>
            <w:r w:rsidRPr="006A01A9">
              <w:rPr>
                <w:color w:val="000000"/>
                <w:sz w:val="16"/>
                <w:szCs w:val="16"/>
              </w:rPr>
              <w:t>ā</w:t>
            </w:r>
            <w:r>
              <w:rPr>
                <w:color w:val="000000"/>
                <w:sz w:val="16"/>
                <w:szCs w:val="16"/>
              </w:rPr>
              <w:t>m</w:t>
            </w:r>
            <w:r w:rsidRPr="006A01A9">
              <w:rPr>
                <w:color w:val="000000"/>
                <w:sz w:val="16"/>
                <w:szCs w:val="16"/>
              </w:rPr>
              <w:t xml:space="preserve"> sabiedrīb</w:t>
            </w:r>
            <w:r>
              <w:rPr>
                <w:color w:val="000000"/>
                <w:sz w:val="16"/>
                <w:szCs w:val="16"/>
              </w:rPr>
              <w:t>ām</w:t>
            </w:r>
            <w:r w:rsidRPr="006117B7">
              <w:rPr>
                <w:color w:val="000000"/>
                <w:sz w:val="16"/>
                <w:szCs w:val="16"/>
                <w:vertAlign w:val="superscript"/>
              </w:rPr>
              <w:t>2</w:t>
            </w:r>
            <w:r w:rsidRPr="005D5B74">
              <w:rPr>
                <w:rFonts w:cs="Times New Roman"/>
                <w:color w:val="000000"/>
                <w:sz w:val="16"/>
                <w:szCs w:val="16"/>
              </w:rPr>
              <w:t>)</w:t>
            </w:r>
          </w:p>
        </w:tc>
        <w:tc>
          <w:tcPr>
            <w:tcW w:w="747" w:type="pct"/>
            <w:tcBorders>
              <w:top w:val="outset" w:sz="6" w:space="0" w:color="414142"/>
              <w:left w:val="outset" w:sz="6" w:space="0" w:color="414142"/>
              <w:bottom w:val="outset" w:sz="6" w:space="0" w:color="414142"/>
              <w:right w:val="outset" w:sz="6" w:space="0" w:color="414142"/>
            </w:tcBorders>
          </w:tcPr>
          <w:p w14:paraId="653FDAE4" w14:textId="353084B0" w:rsidR="00586A9C" w:rsidRPr="006F709C" w:rsidRDefault="00666627" w:rsidP="00CB03DD">
            <w:pPr>
              <w:ind w:left="52" w:right="88"/>
              <w:jc w:val="center"/>
              <w:rPr>
                <w:rFonts w:eastAsia="Times New Roman" w:cs="Times New Roman"/>
                <w:sz w:val="22"/>
              </w:rPr>
            </w:pPr>
            <w:r w:rsidRPr="006F709C">
              <w:rPr>
                <w:rFonts w:eastAsia="Times New Roman" w:cs="Times New Roman"/>
                <w:sz w:val="22"/>
              </w:rPr>
              <w:t>031</w:t>
            </w:r>
          </w:p>
        </w:tc>
        <w:tc>
          <w:tcPr>
            <w:tcW w:w="583" w:type="pct"/>
            <w:tcBorders>
              <w:top w:val="outset" w:sz="6" w:space="0" w:color="414142"/>
              <w:left w:val="outset" w:sz="6" w:space="0" w:color="414142"/>
              <w:bottom w:val="outset" w:sz="6" w:space="0" w:color="414142"/>
              <w:right w:val="outset" w:sz="6" w:space="0" w:color="414142"/>
            </w:tcBorders>
          </w:tcPr>
          <w:p w14:paraId="5DBD4DAB" w14:textId="77777777" w:rsidR="00586A9C" w:rsidRPr="006F709C" w:rsidRDefault="00586A9C" w:rsidP="00CB03DD">
            <w:pPr>
              <w:ind w:left="42" w:right="72"/>
              <w:jc w:val="center"/>
              <w:rPr>
                <w:rFonts w:eastAsia="Times New Roman" w:cs="Times New Roman"/>
                <w:sz w:val="22"/>
              </w:rPr>
            </w:pPr>
          </w:p>
        </w:tc>
      </w:tr>
      <w:tr w:rsidR="000E0B46" w:rsidRPr="006F709C" w14:paraId="6AB35A08"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272EB455" w14:textId="3EBF70DE" w:rsidR="00CB03DD" w:rsidRPr="006F709C" w:rsidRDefault="00CB03DD" w:rsidP="005D5B74">
            <w:pPr>
              <w:ind w:left="42" w:right="72"/>
              <w:rPr>
                <w:rFonts w:eastAsia="Times New Roman" w:cs="Times New Roman"/>
                <w:b/>
                <w:bCs/>
                <w:sz w:val="22"/>
              </w:rPr>
            </w:pPr>
            <w:r w:rsidRPr="006F709C">
              <w:rPr>
                <w:rFonts w:cs="Times New Roman"/>
                <w:b/>
                <w:bCs/>
                <w:sz w:val="22"/>
              </w:rPr>
              <w:t>Kapitāla pietiekamības rādītājs (030/(010+020</w:t>
            </w:r>
            <w:r w:rsidR="00DF214C" w:rsidRPr="006F709C">
              <w:rPr>
                <w:rFonts w:cs="Times New Roman"/>
                <w:b/>
                <w:bCs/>
                <w:sz w:val="22"/>
              </w:rPr>
              <w:t>–</w:t>
            </w:r>
            <w:r w:rsidRPr="006F709C">
              <w:rPr>
                <w:rFonts w:cs="Times New Roman"/>
                <w:b/>
                <w:bCs/>
                <w:sz w:val="22"/>
              </w:rPr>
              <w:t>040)), %</w:t>
            </w:r>
          </w:p>
        </w:tc>
        <w:tc>
          <w:tcPr>
            <w:tcW w:w="747" w:type="pct"/>
            <w:tcBorders>
              <w:top w:val="outset" w:sz="6" w:space="0" w:color="414142"/>
              <w:left w:val="outset" w:sz="6" w:space="0" w:color="414142"/>
              <w:bottom w:val="outset" w:sz="6" w:space="0" w:color="414142"/>
              <w:right w:val="outset" w:sz="6" w:space="0" w:color="414142"/>
            </w:tcBorders>
          </w:tcPr>
          <w:p w14:paraId="45C8E789" w14:textId="7E52F4FB" w:rsidR="00CB03DD" w:rsidRPr="006F709C" w:rsidRDefault="00CB03DD" w:rsidP="00CB03DD">
            <w:pPr>
              <w:ind w:left="52" w:right="88"/>
              <w:jc w:val="center"/>
              <w:rPr>
                <w:rFonts w:eastAsia="Times New Roman" w:cs="Times New Roman"/>
                <w:b/>
                <w:bCs/>
                <w:sz w:val="22"/>
              </w:rPr>
            </w:pPr>
            <w:r w:rsidRPr="006F709C">
              <w:rPr>
                <w:rFonts w:eastAsia="Times New Roman" w:cs="Times New Roman"/>
                <w:b/>
                <w:bCs/>
                <w:sz w:val="22"/>
              </w:rPr>
              <w:t>100</w:t>
            </w:r>
          </w:p>
        </w:tc>
        <w:tc>
          <w:tcPr>
            <w:tcW w:w="583" w:type="pct"/>
            <w:tcBorders>
              <w:top w:val="outset" w:sz="6" w:space="0" w:color="414142"/>
              <w:left w:val="outset" w:sz="6" w:space="0" w:color="414142"/>
              <w:bottom w:val="outset" w:sz="6" w:space="0" w:color="414142"/>
              <w:right w:val="outset" w:sz="6" w:space="0" w:color="414142"/>
            </w:tcBorders>
          </w:tcPr>
          <w:p w14:paraId="4767579F" w14:textId="60CB5A96" w:rsidR="00CB03DD" w:rsidRPr="006F709C" w:rsidRDefault="00CB03DD" w:rsidP="00CB03DD">
            <w:pPr>
              <w:ind w:left="42" w:right="72"/>
              <w:jc w:val="center"/>
              <w:rPr>
                <w:rFonts w:eastAsia="Times New Roman" w:cs="Times New Roman"/>
                <w:b/>
                <w:bCs/>
                <w:sz w:val="22"/>
              </w:rPr>
            </w:pPr>
          </w:p>
        </w:tc>
      </w:tr>
      <w:tr w:rsidR="00CB03DD" w:rsidRPr="006F709C" w14:paraId="67ADCACF" w14:textId="77777777" w:rsidTr="0091699B">
        <w:tc>
          <w:tcPr>
            <w:tcW w:w="5000" w:type="pct"/>
            <w:gridSpan w:val="3"/>
            <w:tcBorders>
              <w:top w:val="outset" w:sz="6" w:space="0" w:color="414142"/>
              <w:left w:val="outset" w:sz="6" w:space="0" w:color="414142"/>
              <w:bottom w:val="outset" w:sz="6" w:space="0" w:color="414142"/>
              <w:right w:val="outset" w:sz="6" w:space="0" w:color="414142"/>
            </w:tcBorders>
          </w:tcPr>
          <w:p w14:paraId="24EE6F70" w14:textId="3BF39C53" w:rsidR="00CB03DD" w:rsidRPr="006F709C" w:rsidRDefault="00CB03DD" w:rsidP="005D5B74">
            <w:pPr>
              <w:ind w:left="42" w:right="72"/>
              <w:rPr>
                <w:rFonts w:cs="Times New Roman"/>
                <w:sz w:val="22"/>
              </w:rPr>
            </w:pPr>
            <w:r w:rsidRPr="006F709C">
              <w:rPr>
                <w:rFonts w:cs="Times New Roman"/>
                <w:sz w:val="22"/>
              </w:rPr>
              <w:t>Informācija par kapitāla saglabāšanas prasības ievērošanu</w:t>
            </w:r>
          </w:p>
          <w:p w14:paraId="5AD27E37" w14:textId="3C227385" w:rsidR="00CB03DD" w:rsidRPr="006F709C" w:rsidRDefault="00CB03DD" w:rsidP="005D5B74">
            <w:pPr>
              <w:ind w:left="42" w:right="72"/>
              <w:rPr>
                <w:rFonts w:eastAsia="Times New Roman" w:cs="Times New Roman"/>
                <w:b/>
                <w:bCs/>
                <w:sz w:val="16"/>
                <w:szCs w:val="16"/>
              </w:rPr>
            </w:pPr>
            <w:r w:rsidRPr="006F709C">
              <w:rPr>
                <w:rFonts w:cs="Times New Roman"/>
                <w:sz w:val="16"/>
                <w:szCs w:val="16"/>
              </w:rPr>
              <w:t>(a</w:t>
            </w:r>
            <w:r w:rsidRPr="006F709C">
              <w:rPr>
                <w:color w:val="000000"/>
                <w:sz w:val="16"/>
                <w:szCs w:val="16"/>
              </w:rPr>
              <w:t>izpilda</w:t>
            </w:r>
            <w:r w:rsidRPr="006F709C">
              <w:rPr>
                <w:color w:val="000000"/>
                <w:sz w:val="10"/>
                <w:szCs w:val="10"/>
              </w:rPr>
              <w:t xml:space="preserve"> </w:t>
            </w:r>
            <w:r w:rsidRPr="006F709C">
              <w:rPr>
                <w:color w:val="000000"/>
                <w:sz w:val="16"/>
                <w:szCs w:val="16"/>
              </w:rPr>
              <w:t xml:space="preserve">krājaizdevu sabiedrība, kura sniedz kreditēšanas pakalpojumus komercsabiedrībām un </w:t>
            </w:r>
            <w:r w:rsidR="00623AC7" w:rsidRPr="006F709C">
              <w:rPr>
                <w:color w:val="000000"/>
                <w:sz w:val="16"/>
                <w:szCs w:val="16"/>
              </w:rPr>
              <w:t>kooperatīvajām sabiedrībām</w:t>
            </w:r>
            <w:r w:rsidR="006F709C" w:rsidRPr="006F709C">
              <w:rPr>
                <w:rFonts w:cs="Times New Roman"/>
                <w:sz w:val="16"/>
                <w:szCs w:val="16"/>
                <w:vertAlign w:val="superscript"/>
              </w:rPr>
              <w:t>2</w:t>
            </w:r>
            <w:r w:rsidRPr="006F709C">
              <w:rPr>
                <w:rFonts w:cs="Times New Roman"/>
                <w:color w:val="000000"/>
                <w:sz w:val="16"/>
                <w:szCs w:val="16"/>
              </w:rPr>
              <w:t>)</w:t>
            </w:r>
          </w:p>
        </w:tc>
      </w:tr>
      <w:tr w:rsidR="000E0B46" w:rsidRPr="00A74988" w14:paraId="06EA6098"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071FE79C" w14:textId="10B6777B" w:rsidR="00CB03DD" w:rsidRPr="006F709C" w:rsidRDefault="00CB03DD" w:rsidP="005D5B74">
            <w:pPr>
              <w:ind w:left="284" w:right="107"/>
              <w:rPr>
                <w:rFonts w:cs="Times New Roman"/>
                <w:sz w:val="22"/>
              </w:rPr>
            </w:pPr>
            <w:r w:rsidRPr="006F709C">
              <w:rPr>
                <w:rFonts w:cs="Times New Roman"/>
                <w:sz w:val="22"/>
              </w:rPr>
              <w:t xml:space="preserve">Riska darījumu ar komercsabiedrībām un </w:t>
            </w:r>
            <w:r w:rsidR="00F44DCD" w:rsidRPr="006F709C">
              <w:rPr>
                <w:rFonts w:cs="Times New Roman"/>
                <w:sz w:val="22"/>
              </w:rPr>
              <w:t>kooperatīvajām sabiedrībām</w:t>
            </w:r>
            <w:r w:rsidR="006B3BFC">
              <w:rPr>
                <w:rFonts w:cs="Times New Roman"/>
                <w:sz w:val="22"/>
                <w:vertAlign w:val="superscript"/>
              </w:rPr>
              <w:t>2</w:t>
            </w:r>
            <w:r w:rsidRPr="006F709C">
              <w:rPr>
                <w:rFonts w:cs="Times New Roman"/>
                <w:sz w:val="22"/>
              </w:rPr>
              <w:t xml:space="preserve"> kopsumma, veselos </w:t>
            </w:r>
            <w:r w:rsidRPr="006F709C">
              <w:rPr>
                <w:rFonts w:cs="Times New Roman"/>
                <w:i/>
                <w:iCs/>
                <w:sz w:val="22"/>
              </w:rPr>
              <w:t>euro</w:t>
            </w:r>
          </w:p>
        </w:tc>
        <w:tc>
          <w:tcPr>
            <w:tcW w:w="747" w:type="pct"/>
            <w:tcBorders>
              <w:top w:val="outset" w:sz="6" w:space="0" w:color="414142"/>
              <w:left w:val="outset" w:sz="6" w:space="0" w:color="414142"/>
              <w:bottom w:val="outset" w:sz="6" w:space="0" w:color="414142"/>
              <w:right w:val="outset" w:sz="6" w:space="0" w:color="414142"/>
            </w:tcBorders>
          </w:tcPr>
          <w:p w14:paraId="6E051327" w14:textId="2599711A" w:rsidR="00CB03DD" w:rsidRPr="005D5B74" w:rsidRDefault="00800AA0" w:rsidP="00CB03DD">
            <w:pPr>
              <w:ind w:left="52" w:right="88"/>
              <w:jc w:val="center"/>
              <w:rPr>
                <w:rFonts w:eastAsia="Times New Roman" w:cs="Times New Roman"/>
                <w:b/>
                <w:bCs/>
                <w:sz w:val="22"/>
              </w:rPr>
            </w:pPr>
            <w:r w:rsidRPr="006F709C">
              <w:rPr>
                <w:rFonts w:cs="Times New Roman"/>
                <w:sz w:val="22"/>
              </w:rPr>
              <w:t>3</w:t>
            </w:r>
            <w:r w:rsidR="00CB03DD" w:rsidRPr="006F709C">
              <w:rPr>
                <w:rFonts w:cs="Times New Roman"/>
                <w:sz w:val="22"/>
              </w:rPr>
              <w:t>10</w:t>
            </w:r>
          </w:p>
        </w:tc>
        <w:tc>
          <w:tcPr>
            <w:tcW w:w="583" w:type="pct"/>
            <w:tcBorders>
              <w:top w:val="outset" w:sz="6" w:space="0" w:color="414142"/>
              <w:left w:val="outset" w:sz="6" w:space="0" w:color="414142"/>
              <w:bottom w:val="outset" w:sz="6" w:space="0" w:color="414142"/>
              <w:right w:val="outset" w:sz="6" w:space="0" w:color="414142"/>
            </w:tcBorders>
          </w:tcPr>
          <w:p w14:paraId="53BCA3F2" w14:textId="77777777" w:rsidR="00CB03DD" w:rsidRPr="005D5B74" w:rsidRDefault="00CB03DD" w:rsidP="00CB03DD">
            <w:pPr>
              <w:ind w:left="42" w:right="72"/>
              <w:jc w:val="center"/>
              <w:rPr>
                <w:rFonts w:eastAsia="Times New Roman" w:cs="Times New Roman"/>
                <w:b/>
                <w:bCs/>
                <w:sz w:val="22"/>
              </w:rPr>
            </w:pPr>
          </w:p>
        </w:tc>
      </w:tr>
      <w:tr w:rsidR="000E0B46" w:rsidRPr="00A74988" w14:paraId="52239F7E"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7EEB8920" w14:textId="34C8C5D5" w:rsidR="00EA14DA" w:rsidRPr="00EA14DA" w:rsidRDefault="00EA14DA" w:rsidP="005D5B74">
            <w:pPr>
              <w:ind w:left="284" w:right="107"/>
              <w:rPr>
                <w:rFonts w:cs="Times New Roman"/>
                <w:sz w:val="22"/>
              </w:rPr>
            </w:pPr>
            <w:r w:rsidRPr="00EA14DA">
              <w:rPr>
                <w:rFonts w:cs="Times New Roman"/>
                <w:sz w:val="22"/>
              </w:rPr>
              <w:t>Ieķīlātie noguldījumi (atbilstīgs nodrošinājums riska darījumiem ar komercsabiedrībām un kooperatīvajām sabiedrībām</w:t>
            </w:r>
            <w:r w:rsidR="006B3BFC">
              <w:rPr>
                <w:rFonts w:cs="Times New Roman"/>
                <w:sz w:val="22"/>
                <w:vertAlign w:val="superscript"/>
              </w:rPr>
              <w:t>2</w:t>
            </w:r>
            <w:r w:rsidRPr="00EA14DA">
              <w:rPr>
                <w:rFonts w:cs="Times New Roman"/>
                <w:sz w:val="22"/>
              </w:rPr>
              <w:t xml:space="preserve">), veselos </w:t>
            </w:r>
            <w:r w:rsidRPr="005D5B74">
              <w:rPr>
                <w:rFonts w:cs="Times New Roman"/>
                <w:i/>
                <w:iCs/>
                <w:sz w:val="22"/>
              </w:rPr>
              <w:t>euro</w:t>
            </w:r>
            <w:r w:rsidR="006B3BFC">
              <w:rPr>
                <w:rFonts w:cs="Times New Roman"/>
                <w:sz w:val="22"/>
                <w:vertAlign w:val="superscript"/>
              </w:rPr>
              <w:t>1</w:t>
            </w:r>
          </w:p>
        </w:tc>
        <w:tc>
          <w:tcPr>
            <w:tcW w:w="747" w:type="pct"/>
            <w:tcBorders>
              <w:top w:val="outset" w:sz="6" w:space="0" w:color="414142"/>
              <w:left w:val="outset" w:sz="6" w:space="0" w:color="414142"/>
              <w:bottom w:val="outset" w:sz="6" w:space="0" w:color="414142"/>
              <w:right w:val="outset" w:sz="6" w:space="0" w:color="414142"/>
            </w:tcBorders>
          </w:tcPr>
          <w:p w14:paraId="2CF894A6" w14:textId="1BCB3C08" w:rsidR="00EA14DA" w:rsidRPr="00EA14DA" w:rsidRDefault="00800AA0" w:rsidP="00EA14DA">
            <w:pPr>
              <w:ind w:left="52" w:right="88"/>
              <w:jc w:val="center"/>
              <w:rPr>
                <w:rFonts w:cs="Times New Roman"/>
                <w:sz w:val="22"/>
              </w:rPr>
            </w:pPr>
            <w:r>
              <w:rPr>
                <w:rFonts w:cs="Times New Roman"/>
                <w:sz w:val="22"/>
              </w:rPr>
              <w:t>3</w:t>
            </w:r>
            <w:r w:rsidR="00EA14DA" w:rsidRPr="00155C64">
              <w:rPr>
                <w:rFonts w:cs="Times New Roman"/>
                <w:sz w:val="22"/>
              </w:rPr>
              <w:t>20</w:t>
            </w:r>
          </w:p>
        </w:tc>
        <w:tc>
          <w:tcPr>
            <w:tcW w:w="583" w:type="pct"/>
            <w:tcBorders>
              <w:top w:val="outset" w:sz="6" w:space="0" w:color="414142"/>
              <w:left w:val="outset" w:sz="6" w:space="0" w:color="414142"/>
              <w:bottom w:val="outset" w:sz="6" w:space="0" w:color="414142"/>
              <w:right w:val="outset" w:sz="6" w:space="0" w:color="414142"/>
            </w:tcBorders>
          </w:tcPr>
          <w:p w14:paraId="576B803E" w14:textId="77777777" w:rsidR="00EA14DA" w:rsidRPr="00EA14DA" w:rsidRDefault="00EA14DA" w:rsidP="00EA14DA">
            <w:pPr>
              <w:ind w:left="42" w:right="72"/>
              <w:jc w:val="center"/>
              <w:rPr>
                <w:rFonts w:eastAsia="Times New Roman" w:cs="Times New Roman"/>
                <w:b/>
                <w:bCs/>
                <w:sz w:val="22"/>
              </w:rPr>
            </w:pPr>
          </w:p>
        </w:tc>
      </w:tr>
      <w:tr w:rsidR="000E0B46" w:rsidRPr="00A74988" w14:paraId="155F37B7"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34141173" w14:textId="52A5F32C" w:rsidR="00EA14DA" w:rsidRPr="005D5B74" w:rsidRDefault="00EA14DA" w:rsidP="005D5B74">
            <w:pPr>
              <w:ind w:left="284" w:right="107"/>
              <w:rPr>
                <w:rFonts w:cs="Times New Roman"/>
                <w:sz w:val="22"/>
              </w:rPr>
            </w:pPr>
            <w:r w:rsidRPr="005D5B74">
              <w:rPr>
                <w:rFonts w:cs="Times New Roman"/>
                <w:sz w:val="22"/>
              </w:rPr>
              <w:t>Kapitāla saglabāšanas prasība (</w:t>
            </w:r>
            <w:r>
              <w:rPr>
                <w:rFonts w:cs="Times New Roman"/>
                <w:sz w:val="22"/>
              </w:rPr>
              <w:t>(</w:t>
            </w:r>
            <w:r w:rsidR="00800AA0">
              <w:rPr>
                <w:rFonts w:cs="Times New Roman"/>
                <w:sz w:val="22"/>
              </w:rPr>
              <w:t>3</w:t>
            </w:r>
            <w:r w:rsidRPr="005D5B74">
              <w:rPr>
                <w:rFonts w:cs="Times New Roman"/>
                <w:sz w:val="22"/>
              </w:rPr>
              <w:t>10</w:t>
            </w:r>
            <w:r>
              <w:rPr>
                <w:rFonts w:ascii="Courier New" w:hAnsi="Courier New" w:cs="Courier New"/>
                <w:sz w:val="22"/>
              </w:rPr>
              <w:t>-</w:t>
            </w:r>
            <w:r w:rsidR="00800AA0">
              <w:rPr>
                <w:rFonts w:cs="Times New Roman"/>
                <w:sz w:val="22"/>
              </w:rPr>
              <w:t>3</w:t>
            </w:r>
            <w:r>
              <w:rPr>
                <w:rFonts w:cs="Times New Roman"/>
                <w:sz w:val="22"/>
              </w:rPr>
              <w:t>20)</w:t>
            </w:r>
            <w:r w:rsidRPr="005D5B74">
              <w:rPr>
                <w:rFonts w:cs="Times New Roman"/>
                <w:sz w:val="22"/>
              </w:rPr>
              <w:t xml:space="preserve">*2.5%), veselos </w:t>
            </w:r>
            <w:r w:rsidRPr="005D5B74">
              <w:rPr>
                <w:rFonts w:cs="Times New Roman"/>
                <w:i/>
                <w:iCs/>
                <w:sz w:val="22"/>
              </w:rPr>
              <w:t>euro</w:t>
            </w:r>
          </w:p>
        </w:tc>
        <w:tc>
          <w:tcPr>
            <w:tcW w:w="747" w:type="pct"/>
            <w:tcBorders>
              <w:top w:val="outset" w:sz="6" w:space="0" w:color="414142"/>
              <w:left w:val="outset" w:sz="6" w:space="0" w:color="414142"/>
              <w:bottom w:val="outset" w:sz="6" w:space="0" w:color="414142"/>
              <w:right w:val="outset" w:sz="6" w:space="0" w:color="414142"/>
            </w:tcBorders>
          </w:tcPr>
          <w:p w14:paraId="00EE26AC" w14:textId="6878E187" w:rsidR="00EA14DA" w:rsidRPr="005D5B74" w:rsidRDefault="00800AA0" w:rsidP="00EA14DA">
            <w:pPr>
              <w:ind w:left="52" w:right="88"/>
              <w:jc w:val="center"/>
              <w:rPr>
                <w:rFonts w:eastAsia="Times New Roman" w:cs="Times New Roman"/>
                <w:b/>
                <w:bCs/>
                <w:sz w:val="22"/>
              </w:rPr>
            </w:pPr>
            <w:r>
              <w:rPr>
                <w:rFonts w:cs="Times New Roman"/>
                <w:sz w:val="22"/>
              </w:rPr>
              <w:t>3</w:t>
            </w:r>
            <w:r w:rsidR="00EA14DA" w:rsidRPr="00155C64">
              <w:rPr>
                <w:rFonts w:cs="Times New Roman"/>
                <w:sz w:val="22"/>
              </w:rPr>
              <w:t>30</w:t>
            </w:r>
          </w:p>
        </w:tc>
        <w:tc>
          <w:tcPr>
            <w:tcW w:w="583" w:type="pct"/>
            <w:tcBorders>
              <w:top w:val="outset" w:sz="6" w:space="0" w:color="414142"/>
              <w:left w:val="outset" w:sz="6" w:space="0" w:color="414142"/>
              <w:bottom w:val="outset" w:sz="6" w:space="0" w:color="414142"/>
              <w:right w:val="outset" w:sz="6" w:space="0" w:color="414142"/>
            </w:tcBorders>
          </w:tcPr>
          <w:p w14:paraId="4B4E494F" w14:textId="77777777" w:rsidR="00EA14DA" w:rsidRPr="005D5B74" w:rsidRDefault="00EA14DA" w:rsidP="00EA14DA">
            <w:pPr>
              <w:ind w:left="42" w:right="72"/>
              <w:jc w:val="center"/>
              <w:rPr>
                <w:rFonts w:eastAsia="Times New Roman" w:cs="Times New Roman"/>
                <w:b/>
                <w:bCs/>
                <w:sz w:val="22"/>
              </w:rPr>
            </w:pPr>
          </w:p>
        </w:tc>
      </w:tr>
      <w:tr w:rsidR="000E0B46" w:rsidRPr="00A74988" w14:paraId="24D28D75"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5BB25A8E" w14:textId="44B07844" w:rsidR="00EA14DA" w:rsidRPr="000E4FA0" w:rsidRDefault="00EA14DA" w:rsidP="005D5B74">
            <w:pPr>
              <w:ind w:left="284" w:right="107"/>
              <w:rPr>
                <w:rFonts w:cs="Times New Roman"/>
                <w:b/>
                <w:bCs/>
                <w:i/>
                <w:iCs/>
                <w:sz w:val="22"/>
              </w:rPr>
            </w:pPr>
            <w:r w:rsidRPr="000E4FA0">
              <w:rPr>
                <w:rFonts w:cs="Times New Roman"/>
                <w:b/>
                <w:bCs/>
                <w:sz w:val="22"/>
              </w:rPr>
              <w:t>Pašu kapitāla pārpalikums (+)/iztrūkums(</w:t>
            </w:r>
            <w:r w:rsidRPr="000E4FA0">
              <w:rPr>
                <w:rFonts w:ascii="Courier New" w:hAnsi="Courier New" w:cs="Courier New"/>
                <w:b/>
                <w:bCs/>
                <w:sz w:val="22"/>
              </w:rPr>
              <w:t>-</w:t>
            </w:r>
            <w:r w:rsidRPr="000E4FA0">
              <w:rPr>
                <w:rFonts w:cs="Times New Roman"/>
                <w:b/>
                <w:bCs/>
                <w:sz w:val="22"/>
              </w:rPr>
              <w:t>), ievērojot kapitāla saglabāšanas prasību papildus kapitāla pietiekamības prasībai (030</w:t>
            </w:r>
            <w:r w:rsidRPr="000E4FA0">
              <w:rPr>
                <w:rFonts w:ascii="Courier New" w:hAnsi="Courier New" w:cs="Courier New"/>
                <w:b/>
                <w:bCs/>
                <w:sz w:val="22"/>
              </w:rPr>
              <w:t>-</w:t>
            </w:r>
            <w:r w:rsidRPr="000E4FA0">
              <w:rPr>
                <w:rFonts w:cs="Times New Roman"/>
                <w:b/>
                <w:bCs/>
                <w:sz w:val="22"/>
              </w:rPr>
              <w:t>(010+020</w:t>
            </w:r>
            <w:r w:rsidRPr="000E4FA0">
              <w:rPr>
                <w:rFonts w:ascii="Courier New" w:hAnsi="Courier New" w:cs="Courier New"/>
                <w:b/>
                <w:bCs/>
                <w:sz w:val="22"/>
              </w:rPr>
              <w:t>-</w:t>
            </w:r>
            <w:r w:rsidRPr="000E4FA0">
              <w:rPr>
                <w:rFonts w:cs="Times New Roman"/>
                <w:b/>
                <w:bCs/>
                <w:sz w:val="22"/>
              </w:rPr>
              <w:t>040)*10%</w:t>
            </w:r>
            <w:r w:rsidRPr="000E4FA0">
              <w:rPr>
                <w:rFonts w:ascii="Courier New" w:hAnsi="Courier New" w:cs="Courier New"/>
                <w:b/>
                <w:bCs/>
                <w:sz w:val="22"/>
              </w:rPr>
              <w:t>-</w:t>
            </w:r>
            <w:r w:rsidR="00800AA0" w:rsidRPr="000E4FA0">
              <w:rPr>
                <w:rFonts w:cs="Times New Roman"/>
                <w:b/>
                <w:bCs/>
                <w:sz w:val="22"/>
              </w:rPr>
              <w:t>3</w:t>
            </w:r>
            <w:r w:rsidRPr="000E4FA0">
              <w:rPr>
                <w:rFonts w:cs="Times New Roman"/>
                <w:b/>
                <w:bCs/>
                <w:sz w:val="22"/>
              </w:rPr>
              <w:t xml:space="preserve">30), veselos </w:t>
            </w:r>
            <w:r w:rsidRPr="000E4FA0">
              <w:rPr>
                <w:rFonts w:cs="Times New Roman"/>
                <w:b/>
                <w:bCs/>
                <w:i/>
                <w:iCs/>
                <w:sz w:val="22"/>
              </w:rPr>
              <w:t>euro</w:t>
            </w:r>
          </w:p>
        </w:tc>
        <w:tc>
          <w:tcPr>
            <w:tcW w:w="747" w:type="pct"/>
            <w:tcBorders>
              <w:top w:val="outset" w:sz="6" w:space="0" w:color="414142"/>
              <w:left w:val="outset" w:sz="6" w:space="0" w:color="414142"/>
              <w:bottom w:val="outset" w:sz="6" w:space="0" w:color="414142"/>
              <w:right w:val="outset" w:sz="6" w:space="0" w:color="414142"/>
            </w:tcBorders>
          </w:tcPr>
          <w:p w14:paraId="6448CEA1" w14:textId="0B1FD81B" w:rsidR="00EA14DA" w:rsidRPr="000E4FA0" w:rsidRDefault="00800AA0" w:rsidP="00EA14DA">
            <w:pPr>
              <w:ind w:left="52" w:right="88"/>
              <w:jc w:val="center"/>
              <w:rPr>
                <w:rFonts w:eastAsia="Times New Roman" w:cs="Times New Roman"/>
                <w:b/>
                <w:bCs/>
                <w:sz w:val="22"/>
              </w:rPr>
            </w:pPr>
            <w:r w:rsidRPr="000E4FA0">
              <w:rPr>
                <w:rFonts w:eastAsia="Times New Roman" w:cs="Times New Roman"/>
                <w:b/>
                <w:bCs/>
                <w:sz w:val="22"/>
              </w:rPr>
              <w:t>3</w:t>
            </w:r>
            <w:r w:rsidR="00EA14DA" w:rsidRPr="000E4FA0">
              <w:rPr>
                <w:rFonts w:eastAsia="Times New Roman" w:cs="Times New Roman"/>
                <w:b/>
                <w:bCs/>
                <w:sz w:val="22"/>
              </w:rPr>
              <w:t>40</w:t>
            </w:r>
          </w:p>
        </w:tc>
        <w:tc>
          <w:tcPr>
            <w:tcW w:w="583" w:type="pct"/>
            <w:tcBorders>
              <w:top w:val="outset" w:sz="6" w:space="0" w:color="414142"/>
              <w:left w:val="outset" w:sz="6" w:space="0" w:color="414142"/>
              <w:bottom w:val="outset" w:sz="6" w:space="0" w:color="414142"/>
              <w:right w:val="outset" w:sz="6" w:space="0" w:color="414142"/>
            </w:tcBorders>
          </w:tcPr>
          <w:p w14:paraId="582BD68C" w14:textId="77777777" w:rsidR="00EA14DA" w:rsidRPr="005D5B74" w:rsidRDefault="00EA14DA" w:rsidP="00EA14DA">
            <w:pPr>
              <w:ind w:left="42" w:right="72"/>
              <w:jc w:val="center"/>
              <w:rPr>
                <w:rFonts w:eastAsia="Times New Roman" w:cs="Times New Roman"/>
                <w:b/>
                <w:bCs/>
                <w:sz w:val="22"/>
              </w:rPr>
            </w:pPr>
          </w:p>
        </w:tc>
      </w:tr>
      <w:tr w:rsidR="000E0B46" w:rsidRPr="00A74988" w14:paraId="1CEA9963" w14:textId="77777777" w:rsidTr="000E4FA0">
        <w:tc>
          <w:tcPr>
            <w:tcW w:w="3670" w:type="pct"/>
            <w:tcBorders>
              <w:top w:val="outset" w:sz="6" w:space="0" w:color="414142"/>
              <w:left w:val="outset" w:sz="6" w:space="0" w:color="414142"/>
              <w:bottom w:val="outset" w:sz="6" w:space="0" w:color="414142"/>
              <w:right w:val="nil"/>
            </w:tcBorders>
          </w:tcPr>
          <w:p w14:paraId="05CC4CB8" w14:textId="263135AC" w:rsidR="00EA14DA" w:rsidRPr="005D5B74" w:rsidRDefault="00EA14DA" w:rsidP="005D5B74">
            <w:pPr>
              <w:ind w:left="42" w:right="72"/>
              <w:rPr>
                <w:rFonts w:eastAsia="Times New Roman" w:cs="Times New Roman"/>
                <w:sz w:val="22"/>
              </w:rPr>
            </w:pPr>
            <w:r w:rsidRPr="005D5B74">
              <w:rPr>
                <w:rFonts w:cs="Times New Roman"/>
                <w:sz w:val="22"/>
              </w:rPr>
              <w:t xml:space="preserve">Informācija par biedru skaitu un </w:t>
            </w:r>
            <w:r w:rsidR="000A6C2E" w:rsidRPr="000A6C2E">
              <w:rPr>
                <w:rFonts w:cs="Times New Roman"/>
                <w:sz w:val="22"/>
              </w:rPr>
              <w:t>pamatkapitālā ietvertajām</w:t>
            </w:r>
            <w:r w:rsidR="000A6C2E">
              <w:rPr>
                <w:rFonts w:cs="Times New Roman"/>
                <w:sz w:val="22"/>
              </w:rPr>
              <w:t xml:space="preserve"> </w:t>
            </w:r>
            <w:r w:rsidRPr="005D5B74">
              <w:rPr>
                <w:rFonts w:cs="Times New Roman"/>
                <w:sz w:val="22"/>
              </w:rPr>
              <w:t>pajām</w:t>
            </w:r>
          </w:p>
        </w:tc>
        <w:tc>
          <w:tcPr>
            <w:tcW w:w="747" w:type="pct"/>
            <w:tcBorders>
              <w:top w:val="outset" w:sz="6" w:space="0" w:color="414142"/>
              <w:left w:val="nil"/>
              <w:bottom w:val="outset" w:sz="6" w:space="0" w:color="414142"/>
              <w:right w:val="nil"/>
            </w:tcBorders>
          </w:tcPr>
          <w:p w14:paraId="09A7D789" w14:textId="2AE6254F" w:rsidR="00EA14DA" w:rsidRPr="005D5B74" w:rsidRDefault="00EA14DA" w:rsidP="00EA14DA">
            <w:pPr>
              <w:ind w:left="52" w:right="88"/>
              <w:jc w:val="center"/>
              <w:rPr>
                <w:rFonts w:eastAsia="Times New Roman" w:cs="Times New Roman"/>
                <w:sz w:val="22"/>
              </w:rPr>
            </w:pPr>
          </w:p>
        </w:tc>
        <w:tc>
          <w:tcPr>
            <w:tcW w:w="583" w:type="pct"/>
            <w:tcBorders>
              <w:top w:val="outset" w:sz="6" w:space="0" w:color="414142"/>
              <w:left w:val="nil"/>
              <w:bottom w:val="outset" w:sz="6" w:space="0" w:color="414142"/>
              <w:right w:val="outset" w:sz="6" w:space="0" w:color="414142"/>
            </w:tcBorders>
          </w:tcPr>
          <w:p w14:paraId="07044816" w14:textId="77777777" w:rsidR="00EA14DA" w:rsidRPr="005D5B74" w:rsidRDefault="00EA14DA" w:rsidP="00EA14DA">
            <w:pPr>
              <w:ind w:left="42" w:right="72"/>
              <w:jc w:val="center"/>
              <w:rPr>
                <w:rFonts w:eastAsia="Times New Roman" w:cs="Times New Roman"/>
                <w:sz w:val="22"/>
              </w:rPr>
            </w:pPr>
          </w:p>
        </w:tc>
      </w:tr>
      <w:tr w:rsidR="000E0B46" w:rsidRPr="00A74988" w14:paraId="2130AB09"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38E41450" w14:textId="1DCD3A04" w:rsidR="00EA14DA" w:rsidRPr="005D5B74" w:rsidRDefault="00EA14DA" w:rsidP="000E0B46">
            <w:pPr>
              <w:ind w:left="284" w:right="107"/>
              <w:rPr>
                <w:rFonts w:cs="Times New Roman"/>
                <w:sz w:val="22"/>
              </w:rPr>
            </w:pPr>
            <w:r w:rsidRPr="005D5B74">
              <w:rPr>
                <w:rFonts w:cs="Times New Roman"/>
                <w:sz w:val="22"/>
              </w:rPr>
              <w:t>Biedru skaits</w:t>
            </w:r>
          </w:p>
        </w:tc>
        <w:tc>
          <w:tcPr>
            <w:tcW w:w="747" w:type="pct"/>
            <w:tcBorders>
              <w:top w:val="outset" w:sz="6" w:space="0" w:color="414142"/>
              <w:left w:val="outset" w:sz="6" w:space="0" w:color="414142"/>
              <w:bottom w:val="outset" w:sz="6" w:space="0" w:color="414142"/>
              <w:right w:val="outset" w:sz="6" w:space="0" w:color="414142"/>
            </w:tcBorders>
          </w:tcPr>
          <w:p w14:paraId="20EC167C" w14:textId="6DA2AE91" w:rsidR="00EA14DA" w:rsidRPr="005D5B74" w:rsidRDefault="00EA14DA" w:rsidP="00EA14DA">
            <w:pPr>
              <w:ind w:left="52" w:right="88"/>
              <w:jc w:val="center"/>
              <w:rPr>
                <w:rFonts w:eastAsia="Times New Roman" w:cs="Times New Roman"/>
                <w:sz w:val="22"/>
              </w:rPr>
            </w:pPr>
            <w:r w:rsidRPr="005D5B74">
              <w:rPr>
                <w:rFonts w:cs="Times New Roman"/>
                <w:sz w:val="22"/>
              </w:rPr>
              <w:t>210</w:t>
            </w:r>
          </w:p>
        </w:tc>
        <w:tc>
          <w:tcPr>
            <w:tcW w:w="583" w:type="pct"/>
            <w:tcBorders>
              <w:top w:val="outset" w:sz="6" w:space="0" w:color="414142"/>
              <w:left w:val="outset" w:sz="6" w:space="0" w:color="414142"/>
              <w:bottom w:val="outset" w:sz="6" w:space="0" w:color="414142"/>
              <w:right w:val="outset" w:sz="6" w:space="0" w:color="414142"/>
            </w:tcBorders>
          </w:tcPr>
          <w:p w14:paraId="1C274939" w14:textId="7A46747B" w:rsidR="00EA14DA" w:rsidRPr="005D5B74" w:rsidRDefault="00EA14DA" w:rsidP="00EA14DA">
            <w:pPr>
              <w:ind w:left="42" w:right="72"/>
              <w:jc w:val="center"/>
              <w:rPr>
                <w:rFonts w:eastAsia="Times New Roman" w:cs="Times New Roman"/>
                <w:sz w:val="22"/>
              </w:rPr>
            </w:pPr>
          </w:p>
        </w:tc>
      </w:tr>
      <w:tr w:rsidR="000E0B46" w:rsidRPr="00A74988" w:rsidDel="00A20B42" w14:paraId="0304915B" w14:textId="2C5F0333" w:rsidTr="000E4FA0">
        <w:tc>
          <w:tcPr>
            <w:tcW w:w="3670" w:type="pct"/>
            <w:tcBorders>
              <w:top w:val="outset" w:sz="6" w:space="0" w:color="414142"/>
              <w:left w:val="outset" w:sz="6" w:space="0" w:color="414142"/>
              <w:bottom w:val="outset" w:sz="6" w:space="0" w:color="414142"/>
              <w:right w:val="outset" w:sz="6" w:space="0" w:color="414142"/>
            </w:tcBorders>
          </w:tcPr>
          <w:p w14:paraId="38CC369C" w14:textId="2180AB6F" w:rsidR="00EA14DA" w:rsidRPr="005D5B74" w:rsidDel="00A20B42" w:rsidRDefault="00EA14DA" w:rsidP="000E0B46">
            <w:pPr>
              <w:ind w:left="284" w:right="107"/>
              <w:rPr>
                <w:rFonts w:cs="Times New Roman"/>
                <w:sz w:val="22"/>
              </w:rPr>
            </w:pPr>
            <w:r w:rsidRPr="005D5B74" w:rsidDel="00A20B42">
              <w:rPr>
                <w:rFonts w:cs="Times New Roman"/>
                <w:sz w:val="22"/>
              </w:rPr>
              <w:t xml:space="preserve">Paju, par kurām iesniegts atsavināšanas lūgums, nominālvērtību kopsumma, veselos </w:t>
            </w:r>
            <w:r w:rsidRPr="005D5B74" w:rsidDel="00A20B42">
              <w:rPr>
                <w:rFonts w:cs="Times New Roman"/>
                <w:i/>
                <w:iCs/>
                <w:sz w:val="22"/>
              </w:rPr>
              <w:t>euro</w:t>
            </w:r>
          </w:p>
        </w:tc>
        <w:tc>
          <w:tcPr>
            <w:tcW w:w="747" w:type="pct"/>
            <w:tcBorders>
              <w:top w:val="outset" w:sz="6" w:space="0" w:color="414142"/>
              <w:left w:val="outset" w:sz="6" w:space="0" w:color="414142"/>
              <w:bottom w:val="outset" w:sz="6" w:space="0" w:color="414142"/>
              <w:right w:val="outset" w:sz="6" w:space="0" w:color="414142"/>
            </w:tcBorders>
          </w:tcPr>
          <w:p w14:paraId="0D57DB96" w14:textId="35907647" w:rsidR="00EA14DA" w:rsidRPr="005D5B74" w:rsidDel="00A20B42" w:rsidRDefault="00EA14DA" w:rsidP="00EA14DA">
            <w:pPr>
              <w:ind w:left="52" w:right="88"/>
              <w:jc w:val="center"/>
              <w:rPr>
                <w:rFonts w:eastAsia="Times New Roman" w:cs="Times New Roman"/>
                <w:sz w:val="22"/>
              </w:rPr>
            </w:pPr>
            <w:r w:rsidRPr="00623AC7" w:rsidDel="00A20B42">
              <w:rPr>
                <w:rFonts w:eastAsia="Times New Roman" w:cs="Times New Roman"/>
                <w:sz w:val="22"/>
              </w:rPr>
              <w:t>220</w:t>
            </w:r>
          </w:p>
        </w:tc>
        <w:tc>
          <w:tcPr>
            <w:tcW w:w="583" w:type="pct"/>
            <w:tcBorders>
              <w:top w:val="outset" w:sz="6" w:space="0" w:color="414142"/>
              <w:left w:val="outset" w:sz="6" w:space="0" w:color="414142"/>
              <w:bottom w:val="outset" w:sz="6" w:space="0" w:color="414142"/>
              <w:right w:val="outset" w:sz="6" w:space="0" w:color="414142"/>
            </w:tcBorders>
          </w:tcPr>
          <w:p w14:paraId="7E8FC5F5" w14:textId="02164B9A" w:rsidR="00EA14DA" w:rsidRPr="005D5B74" w:rsidDel="00A20B42" w:rsidRDefault="00EA14DA" w:rsidP="00EA14DA">
            <w:pPr>
              <w:ind w:left="42" w:right="72"/>
              <w:jc w:val="center"/>
              <w:rPr>
                <w:rFonts w:eastAsia="Times New Roman" w:cs="Times New Roman"/>
                <w:sz w:val="22"/>
              </w:rPr>
            </w:pPr>
          </w:p>
        </w:tc>
      </w:tr>
      <w:tr w:rsidR="000E0B46" w:rsidRPr="00A74988" w14:paraId="6BDE48C0" w14:textId="77777777" w:rsidTr="00A54402">
        <w:tc>
          <w:tcPr>
            <w:tcW w:w="5000" w:type="pct"/>
            <w:gridSpan w:val="3"/>
            <w:tcBorders>
              <w:top w:val="outset" w:sz="6" w:space="0" w:color="414142"/>
              <w:left w:val="outset" w:sz="6" w:space="0" w:color="414142"/>
              <w:bottom w:val="outset" w:sz="6" w:space="0" w:color="414142"/>
              <w:right w:val="outset" w:sz="6" w:space="0" w:color="414142"/>
            </w:tcBorders>
          </w:tcPr>
          <w:p w14:paraId="0FCA6CD7" w14:textId="3BA6CCF0" w:rsidR="00EA14DA" w:rsidRPr="005D5B74" w:rsidRDefault="00EA14DA" w:rsidP="005D5B74">
            <w:pPr>
              <w:ind w:left="42" w:right="72"/>
              <w:rPr>
                <w:rFonts w:eastAsia="Times New Roman" w:cs="Times New Roman"/>
                <w:sz w:val="22"/>
              </w:rPr>
            </w:pPr>
            <w:r w:rsidRPr="005D5B74">
              <w:rPr>
                <w:rFonts w:cs="Times New Roman"/>
                <w:sz w:val="22"/>
              </w:rPr>
              <w:t>Informācija par krājaizdevu sabiedrības pamatkapitāla finansēšanu no tās piešķirtajiem aizdevuma līdzekļiem</w:t>
            </w:r>
          </w:p>
        </w:tc>
      </w:tr>
      <w:tr w:rsidR="000E0B46" w:rsidRPr="00A74988" w14:paraId="6619C402"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143C8377" w14:textId="155A474F" w:rsidR="00EA14DA" w:rsidRPr="00AC21C5" w:rsidRDefault="00DF214C" w:rsidP="005D5B74">
            <w:pPr>
              <w:ind w:left="284" w:right="107"/>
              <w:rPr>
                <w:rFonts w:cs="Times New Roman"/>
                <w:sz w:val="22"/>
              </w:rPr>
            </w:pPr>
            <w:r>
              <w:rPr>
                <w:rFonts w:cs="Times New Roman"/>
                <w:sz w:val="22"/>
              </w:rPr>
              <w:t>Kopējais n</w:t>
            </w:r>
            <w:r w:rsidR="00EA14DA" w:rsidRPr="002D6603">
              <w:rPr>
                <w:rFonts w:cs="Times New Roman"/>
                <w:sz w:val="22"/>
              </w:rPr>
              <w:t xml:space="preserve">o piešķirtajiem aizdevuma līdzekļiem finansētais pamatkapitāls, veselos </w:t>
            </w:r>
            <w:r w:rsidR="00EA14DA" w:rsidRPr="002D6603">
              <w:rPr>
                <w:rFonts w:cs="Times New Roman"/>
                <w:i/>
                <w:iCs/>
                <w:sz w:val="22"/>
              </w:rPr>
              <w:t>euro</w:t>
            </w:r>
          </w:p>
        </w:tc>
        <w:tc>
          <w:tcPr>
            <w:tcW w:w="747" w:type="pct"/>
            <w:tcBorders>
              <w:top w:val="outset" w:sz="6" w:space="0" w:color="414142"/>
              <w:left w:val="outset" w:sz="6" w:space="0" w:color="414142"/>
              <w:bottom w:val="outset" w:sz="6" w:space="0" w:color="414142"/>
              <w:right w:val="outset" w:sz="6" w:space="0" w:color="414142"/>
            </w:tcBorders>
          </w:tcPr>
          <w:p w14:paraId="708C1F1B" w14:textId="7CF59008" w:rsidR="00EA14DA" w:rsidRPr="005D5B74" w:rsidRDefault="00800AA0" w:rsidP="00EA14DA">
            <w:pPr>
              <w:ind w:left="52" w:right="88"/>
              <w:jc w:val="center"/>
              <w:rPr>
                <w:rFonts w:eastAsia="Times New Roman" w:cs="Times New Roman"/>
                <w:sz w:val="22"/>
              </w:rPr>
            </w:pPr>
            <w:r>
              <w:rPr>
                <w:rFonts w:eastAsia="Times New Roman" w:cs="Times New Roman"/>
                <w:sz w:val="22"/>
              </w:rPr>
              <w:t>4</w:t>
            </w:r>
            <w:r w:rsidR="00EA14DA" w:rsidRPr="005D5B74">
              <w:rPr>
                <w:rFonts w:eastAsia="Times New Roman" w:cs="Times New Roman"/>
                <w:sz w:val="22"/>
              </w:rPr>
              <w:t>10</w:t>
            </w:r>
          </w:p>
        </w:tc>
        <w:tc>
          <w:tcPr>
            <w:tcW w:w="583" w:type="pct"/>
            <w:tcBorders>
              <w:top w:val="outset" w:sz="6" w:space="0" w:color="414142"/>
              <w:left w:val="outset" w:sz="6" w:space="0" w:color="414142"/>
              <w:bottom w:val="outset" w:sz="6" w:space="0" w:color="414142"/>
              <w:right w:val="outset" w:sz="6" w:space="0" w:color="414142"/>
            </w:tcBorders>
          </w:tcPr>
          <w:p w14:paraId="4A923576" w14:textId="77777777" w:rsidR="00EA14DA" w:rsidRPr="00AC21C5" w:rsidRDefault="00EA14DA" w:rsidP="00EA14DA">
            <w:pPr>
              <w:ind w:left="42" w:right="72"/>
              <w:jc w:val="center"/>
              <w:rPr>
                <w:rFonts w:eastAsia="Times New Roman" w:cs="Times New Roman"/>
                <w:sz w:val="22"/>
              </w:rPr>
            </w:pPr>
          </w:p>
        </w:tc>
      </w:tr>
      <w:tr w:rsidR="000E0B46" w:rsidRPr="00A74988" w14:paraId="09730CEB" w14:textId="77777777" w:rsidTr="000E4FA0">
        <w:tc>
          <w:tcPr>
            <w:tcW w:w="3670" w:type="pct"/>
            <w:tcBorders>
              <w:top w:val="outset" w:sz="6" w:space="0" w:color="414142"/>
              <w:left w:val="outset" w:sz="6" w:space="0" w:color="414142"/>
              <w:bottom w:val="outset" w:sz="6" w:space="0" w:color="414142"/>
              <w:right w:val="outset" w:sz="6" w:space="0" w:color="414142"/>
            </w:tcBorders>
          </w:tcPr>
          <w:p w14:paraId="108F26B4" w14:textId="436E6DC0" w:rsidR="00EA14DA" w:rsidRPr="00AC21C5" w:rsidRDefault="00DF214C" w:rsidP="005D5B74">
            <w:pPr>
              <w:ind w:left="284" w:right="107"/>
              <w:rPr>
                <w:rFonts w:cs="Times New Roman"/>
                <w:sz w:val="22"/>
              </w:rPr>
            </w:pPr>
            <w:r>
              <w:rPr>
                <w:rFonts w:cs="Times New Roman"/>
                <w:sz w:val="22"/>
              </w:rPr>
              <w:t>Kopējā n</w:t>
            </w:r>
            <w:r w:rsidR="00EA14DA" w:rsidRPr="009A5638">
              <w:rPr>
                <w:rFonts w:cs="Times New Roman"/>
                <w:sz w:val="22"/>
              </w:rPr>
              <w:t xml:space="preserve">o piešķirtajiem aizdevuma līdzekļiem finansētā </w:t>
            </w:r>
            <w:r w:rsidR="00EA14DA" w:rsidRPr="00D275A1">
              <w:rPr>
                <w:rFonts w:cs="Times New Roman"/>
                <w:sz w:val="22"/>
              </w:rPr>
              <w:t xml:space="preserve">pamatkapitāla </w:t>
            </w:r>
            <w:r w:rsidR="00EA14DA" w:rsidRPr="005D5B74">
              <w:rPr>
                <w:rFonts w:cs="Times New Roman"/>
                <w:sz w:val="22"/>
              </w:rPr>
              <w:t>attiecība pret pamatkapitālu</w:t>
            </w:r>
            <w:r w:rsidR="00EA14DA" w:rsidRPr="00D275A1">
              <w:rPr>
                <w:rFonts w:cs="Times New Roman"/>
                <w:sz w:val="22"/>
              </w:rPr>
              <w:t xml:space="preserve"> </w:t>
            </w:r>
            <w:r w:rsidR="00EA14DA" w:rsidRPr="005D5B74">
              <w:rPr>
                <w:rFonts w:cs="Times New Roman"/>
                <w:sz w:val="22"/>
              </w:rPr>
              <w:t>(</w:t>
            </w:r>
            <w:r w:rsidR="00800AA0">
              <w:rPr>
                <w:rFonts w:cs="Times New Roman"/>
                <w:sz w:val="22"/>
              </w:rPr>
              <w:t>4</w:t>
            </w:r>
            <w:r w:rsidR="00EA14DA" w:rsidRPr="005D5B74">
              <w:rPr>
                <w:rFonts w:cs="Times New Roman"/>
                <w:sz w:val="22"/>
              </w:rPr>
              <w:t>10/031),</w:t>
            </w:r>
            <w:r w:rsidR="00EA14DA" w:rsidRPr="00D275A1">
              <w:rPr>
                <w:rFonts w:cs="Times New Roman"/>
                <w:sz w:val="22"/>
              </w:rPr>
              <w:t xml:space="preserve"> %</w:t>
            </w:r>
          </w:p>
        </w:tc>
        <w:tc>
          <w:tcPr>
            <w:tcW w:w="747" w:type="pct"/>
            <w:tcBorders>
              <w:top w:val="outset" w:sz="6" w:space="0" w:color="414142"/>
              <w:left w:val="outset" w:sz="6" w:space="0" w:color="414142"/>
              <w:bottom w:val="outset" w:sz="6" w:space="0" w:color="414142"/>
              <w:right w:val="outset" w:sz="6" w:space="0" w:color="414142"/>
            </w:tcBorders>
          </w:tcPr>
          <w:p w14:paraId="5ECC7DC9" w14:textId="123FEC9B" w:rsidR="00EA14DA" w:rsidRPr="005D5B74" w:rsidRDefault="00800AA0" w:rsidP="00EA14DA">
            <w:pPr>
              <w:ind w:left="52" w:right="88"/>
              <w:jc w:val="center"/>
              <w:rPr>
                <w:rFonts w:eastAsia="Times New Roman" w:cs="Times New Roman"/>
                <w:sz w:val="22"/>
              </w:rPr>
            </w:pPr>
            <w:r>
              <w:rPr>
                <w:rFonts w:eastAsia="Times New Roman" w:cs="Times New Roman"/>
                <w:sz w:val="22"/>
              </w:rPr>
              <w:t>4</w:t>
            </w:r>
            <w:r w:rsidR="00EA14DA" w:rsidRPr="005D5B74">
              <w:rPr>
                <w:rFonts w:eastAsia="Times New Roman" w:cs="Times New Roman"/>
                <w:sz w:val="22"/>
              </w:rPr>
              <w:t>20</w:t>
            </w:r>
          </w:p>
        </w:tc>
        <w:tc>
          <w:tcPr>
            <w:tcW w:w="583" w:type="pct"/>
            <w:tcBorders>
              <w:top w:val="outset" w:sz="6" w:space="0" w:color="414142"/>
              <w:left w:val="outset" w:sz="6" w:space="0" w:color="414142"/>
              <w:bottom w:val="outset" w:sz="6" w:space="0" w:color="414142"/>
              <w:right w:val="outset" w:sz="6" w:space="0" w:color="414142"/>
            </w:tcBorders>
          </w:tcPr>
          <w:p w14:paraId="66028346" w14:textId="77777777" w:rsidR="00EA14DA" w:rsidRPr="00AC21C5" w:rsidRDefault="00EA14DA" w:rsidP="00EA14DA">
            <w:pPr>
              <w:ind w:left="42" w:right="72"/>
              <w:jc w:val="center"/>
              <w:rPr>
                <w:rFonts w:eastAsia="Times New Roman" w:cs="Times New Roman"/>
                <w:sz w:val="22"/>
              </w:rPr>
            </w:pPr>
          </w:p>
        </w:tc>
      </w:tr>
      <w:tr w:rsidR="00EA14DA" w:rsidRPr="00E27097" w14:paraId="54EFE706" w14:textId="77777777" w:rsidTr="00A54402">
        <w:tc>
          <w:tcPr>
            <w:tcW w:w="5000" w:type="pct"/>
            <w:gridSpan w:val="3"/>
            <w:tcBorders>
              <w:top w:val="outset" w:sz="6" w:space="0" w:color="414142"/>
              <w:left w:val="nil"/>
              <w:bottom w:val="nil"/>
              <w:right w:val="nil"/>
            </w:tcBorders>
            <w:vAlign w:val="bottom"/>
          </w:tcPr>
          <w:p w14:paraId="1C3365DF" w14:textId="6FC8C372" w:rsidR="00EA14DA" w:rsidRDefault="00EA14DA" w:rsidP="005D5B74">
            <w:pPr>
              <w:ind w:left="40" w:right="74"/>
              <w:rPr>
                <w:sz w:val="16"/>
                <w:szCs w:val="16"/>
              </w:rPr>
            </w:pPr>
            <w:r w:rsidRPr="005D5B74">
              <w:rPr>
                <w:color w:val="000000"/>
                <w:sz w:val="16"/>
                <w:szCs w:val="16"/>
                <w:vertAlign w:val="superscript"/>
              </w:rPr>
              <w:t>1</w:t>
            </w:r>
            <w:r w:rsidR="00C50662">
              <w:rPr>
                <w:color w:val="000000"/>
                <w:sz w:val="16"/>
                <w:szCs w:val="16"/>
              </w:rPr>
              <w:t> </w:t>
            </w:r>
            <w:r w:rsidR="006F709C" w:rsidRPr="009C2014">
              <w:rPr>
                <w:rFonts w:eastAsia="Times New Roman" w:cs="Times New Roman"/>
                <w:sz w:val="16"/>
                <w:szCs w:val="16"/>
              </w:rPr>
              <w:t xml:space="preserve">Aizpilda tikai </w:t>
            </w:r>
            <w:r w:rsidR="006F709C">
              <w:rPr>
                <w:rFonts w:eastAsia="Times New Roman" w:cs="Times New Roman"/>
                <w:sz w:val="16"/>
                <w:szCs w:val="16"/>
              </w:rPr>
              <w:t xml:space="preserve">tāda </w:t>
            </w:r>
            <w:r w:rsidR="006F709C" w:rsidRPr="009C2014">
              <w:rPr>
                <w:rFonts w:eastAsia="Times New Roman" w:cs="Times New Roman"/>
                <w:sz w:val="16"/>
                <w:szCs w:val="16"/>
              </w:rPr>
              <w:t>krājaizdevu sabiedrība, kas aprēķinā ņem vērā ieķīlātos noguldījumus</w:t>
            </w:r>
            <w:r w:rsidR="000E0B46">
              <w:rPr>
                <w:sz w:val="16"/>
                <w:szCs w:val="16"/>
              </w:rPr>
              <w:t>.</w:t>
            </w:r>
          </w:p>
          <w:p w14:paraId="23AA3CEC" w14:textId="6B6F2BAA" w:rsidR="009C2014" w:rsidRPr="005D5B74" w:rsidRDefault="00775826" w:rsidP="005D5B74">
            <w:pPr>
              <w:ind w:left="42" w:right="72"/>
              <w:rPr>
                <w:rFonts w:eastAsia="Times New Roman" w:cs="Times New Roman"/>
                <w:sz w:val="16"/>
                <w:szCs w:val="16"/>
              </w:rPr>
            </w:pPr>
            <w:r>
              <w:rPr>
                <w:color w:val="000000"/>
                <w:sz w:val="16"/>
                <w:szCs w:val="16"/>
                <w:vertAlign w:val="superscript"/>
              </w:rPr>
              <w:t>2</w:t>
            </w:r>
            <w:r w:rsidR="00C50662">
              <w:rPr>
                <w:color w:val="000000"/>
                <w:sz w:val="16"/>
                <w:szCs w:val="16"/>
              </w:rPr>
              <w:t> </w:t>
            </w:r>
            <w:r w:rsidR="006F709C" w:rsidRPr="00F16547">
              <w:rPr>
                <w:sz w:val="16"/>
                <w:szCs w:val="16"/>
              </w:rPr>
              <w:t>Krājaizdevu sabiedrību likuma 5.</w:t>
            </w:r>
            <w:r w:rsidR="006F709C">
              <w:rPr>
                <w:sz w:val="16"/>
                <w:szCs w:val="16"/>
              </w:rPr>
              <w:t> </w:t>
            </w:r>
            <w:r w:rsidR="006F709C" w:rsidRPr="00F16547">
              <w:rPr>
                <w:sz w:val="16"/>
                <w:szCs w:val="16"/>
              </w:rPr>
              <w:t>panta piektās daļas 2. un 3.</w:t>
            </w:r>
            <w:r w:rsidR="006F709C">
              <w:rPr>
                <w:sz w:val="16"/>
                <w:szCs w:val="16"/>
              </w:rPr>
              <w:t> </w:t>
            </w:r>
            <w:r w:rsidR="006F709C" w:rsidRPr="00F16547">
              <w:rPr>
                <w:sz w:val="16"/>
                <w:szCs w:val="16"/>
              </w:rPr>
              <w:t xml:space="preserve">punktā minētās </w:t>
            </w:r>
            <w:r w:rsidR="006F709C">
              <w:rPr>
                <w:sz w:val="16"/>
                <w:szCs w:val="16"/>
              </w:rPr>
              <w:t>komercsabiedrības un kooperatīvās sabiedrības</w:t>
            </w:r>
            <w:r w:rsidR="000F439A">
              <w:rPr>
                <w:sz w:val="16"/>
                <w:szCs w:val="16"/>
              </w:rPr>
              <w:t>.</w:t>
            </w:r>
          </w:p>
        </w:tc>
      </w:tr>
    </w:tbl>
    <w:p w14:paraId="57D3189D" w14:textId="77777777" w:rsidR="008F4D58" w:rsidRPr="009858EB" w:rsidRDefault="008F4D58" w:rsidP="008F4D58">
      <w:pPr>
        <w:pStyle w:val="NApunkts1"/>
        <w:spacing w:before="480" w:after="480"/>
        <w:jc w:val="left"/>
      </w:pPr>
      <w:r w:rsidRPr="009858EB">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3192" w14:paraId="72232E1B" w14:textId="77777777" w:rsidTr="008F4D58">
        <w:tc>
          <w:tcPr>
            <w:tcW w:w="4928" w:type="dxa"/>
            <w:vAlign w:val="bottom"/>
          </w:tcPr>
          <w:p w14:paraId="586426CF" w14:textId="77777777" w:rsidR="008F4D58" w:rsidRDefault="00CF5290" w:rsidP="008F4D58">
            <w:pPr>
              <w:pStyle w:val="NoSpacing"/>
              <w:ind w:left="-107"/>
              <w:rPr>
                <w:rFonts w:cs="Times New Roman"/>
              </w:rPr>
            </w:pPr>
            <w:sdt>
              <w:sdtPr>
                <w:rPr>
                  <w:rFonts w:cs="Times New Roman"/>
                </w:rPr>
                <w:alias w:val="Amats"/>
                <w:tag w:val="Amats"/>
                <w:id w:val="-2042432163"/>
                <w:placeholder>
                  <w:docPart w:val="943328ADFFF048649F8BDCBD0346B7D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F4D58">
                  <w:rPr>
                    <w:rFonts w:cs="Times New Roman"/>
                  </w:rPr>
                  <w:t>Latvijas Bankas prezidents</w:t>
                </w:r>
              </w:sdtContent>
            </w:sdt>
          </w:p>
        </w:tc>
        <w:sdt>
          <w:sdtPr>
            <w:rPr>
              <w:rFonts w:cs="Times New Roman"/>
            </w:rPr>
            <w:alias w:val="V. Uzvārds"/>
            <w:tag w:val="V. Uzvārds"/>
            <w:id w:val="1709138570"/>
            <w:placeholder>
              <w:docPart w:val="CF4D7CBE12374E8AB83989C7EDC9CC65"/>
            </w:placeholder>
          </w:sdtPr>
          <w:sdtEndPr/>
          <w:sdtContent>
            <w:tc>
              <w:tcPr>
                <w:tcW w:w="3792" w:type="dxa"/>
                <w:vAlign w:val="bottom"/>
              </w:tcPr>
              <w:p w14:paraId="1531C2FF" w14:textId="24D48F94" w:rsidR="008F4D58" w:rsidRDefault="008F4D58" w:rsidP="008F4D58">
                <w:pPr>
                  <w:pStyle w:val="NoSpacing"/>
                  <w:ind w:right="-111"/>
                  <w:jc w:val="right"/>
                  <w:rPr>
                    <w:rFonts w:cs="Times New Roman"/>
                  </w:rPr>
                </w:pPr>
                <w:r w:rsidRPr="00FA1253">
                  <w:rPr>
                    <w:rFonts w:cs="Times New Roman"/>
                  </w:rPr>
                  <w:t>M.</w:t>
                </w:r>
                <w:r w:rsidR="00961CF0">
                  <w:rPr>
                    <w:rFonts w:cs="Times New Roman"/>
                  </w:rPr>
                  <w:t> </w:t>
                </w:r>
                <w:r w:rsidRPr="00FA1253">
                  <w:rPr>
                    <w:rFonts w:cs="Times New Roman"/>
                  </w:rPr>
                  <w:t>Kazāks</w:t>
                </w:r>
              </w:p>
            </w:tc>
          </w:sdtContent>
        </w:sdt>
      </w:tr>
    </w:tbl>
    <w:p w14:paraId="1632B6A4" w14:textId="5C9A6334" w:rsidR="00AD0D6F" w:rsidRDefault="00AD0D6F">
      <w:pPr>
        <w:rPr>
          <w:rFonts w:cs="Times New Roman"/>
          <w:szCs w:val="24"/>
        </w:rPr>
        <w:sectPr w:rsidR="00AD0D6F" w:rsidSect="00282382">
          <w:headerReference w:type="default" r:id="rId8"/>
          <w:headerReference w:type="first" r:id="rId9"/>
          <w:pgSz w:w="11906" w:h="16838" w:code="9"/>
          <w:pgMar w:top="1134" w:right="1701" w:bottom="1134" w:left="1701" w:header="567" w:footer="709" w:gutter="0"/>
          <w:cols w:space="708"/>
          <w:titlePg/>
          <w:docGrid w:linePitch="360"/>
        </w:sectPr>
      </w:pPr>
    </w:p>
    <w:p w14:paraId="0F82D1CD" w14:textId="7D80DB46" w:rsidR="0042446C" w:rsidRPr="004F29B1" w:rsidRDefault="0042446C" w:rsidP="0042446C">
      <w:pPr>
        <w:pStyle w:val="NApielikums"/>
      </w:pPr>
      <w:r>
        <w:lastRenderedPageBreak/>
        <w:t>2</w:t>
      </w:r>
      <w:r w:rsidRPr="004F29B1">
        <w:t>.</w:t>
      </w:r>
      <w:r w:rsidR="00961CF0">
        <w:t> </w:t>
      </w:r>
      <w:r w:rsidRPr="004F29B1">
        <w:t>pielikums</w:t>
      </w:r>
    </w:p>
    <w:p w14:paraId="28B766A9" w14:textId="54672F15" w:rsidR="0042446C" w:rsidRPr="00E2086E" w:rsidRDefault="00CF5290" w:rsidP="0042446C">
      <w:pPr>
        <w:pStyle w:val="NApielikums"/>
      </w:pPr>
      <w:sdt>
        <w:sdtPr>
          <w:id w:val="364486675"/>
          <w:placeholder>
            <w:docPart w:val="3E1E8FE069734515A599B1640AFBD91B"/>
          </w:placeholder>
          <w:showingPlcHdr/>
        </w:sdtPr>
        <w:sdtEndPr/>
        <w:sdtContent>
          <w:r w:rsidR="0042446C">
            <w:t xml:space="preserve">Latvijas Bankas </w:t>
          </w:r>
        </w:sdtContent>
      </w:sdt>
      <w:sdt>
        <w:sdtPr>
          <w:id w:val="1385061175"/>
          <w:placeholder>
            <w:docPart w:val="38DC1B9ECEFF4D9595027F21C2CEA47B"/>
          </w:placeholder>
        </w:sdtPr>
        <w:sdtEndPr/>
        <w:sdtContent>
          <w:r w:rsidR="0042446C">
            <w:t>202</w:t>
          </w:r>
          <w:r w:rsidR="0060661D">
            <w:t>6</w:t>
          </w:r>
          <w:r w:rsidR="0042446C">
            <w:t>.</w:t>
          </w:r>
          <w:r w:rsidR="00961CF0">
            <w:t> </w:t>
          </w:r>
          <w:r w:rsidR="0042446C">
            <w:t>gada</w:t>
          </w:r>
        </w:sdtContent>
      </w:sdt>
    </w:p>
    <w:p w14:paraId="1EEA3C49" w14:textId="77777777" w:rsidR="0042446C" w:rsidRDefault="00CF5290" w:rsidP="0042446C">
      <w:pPr>
        <w:pStyle w:val="NApielikums"/>
      </w:pPr>
      <w:sdt>
        <w:sdtPr>
          <w:id w:val="-1250343067"/>
          <w:placeholder>
            <w:docPart w:val="A7A017FB17724D90981083836EEAB99C"/>
          </w:placeholder>
          <w:showingPlcHdr/>
        </w:sdtPr>
        <w:sdtEndPr/>
        <w:sdtContent>
          <w:r w:rsidR="0042446C">
            <w:t xml:space="preserve">noteikumiem </w:t>
          </w:r>
        </w:sdtContent>
      </w:sdt>
      <w:sdt>
        <w:sdtPr>
          <w:id w:val="955442654"/>
          <w:placeholder>
            <w:docPart w:val="FEF76262824F4F389993691CF5BF938A"/>
          </w:placeholder>
          <w:showingPlcHdr/>
        </w:sdtPr>
        <w:sdtEndPr/>
        <w:sdtContent>
          <w:r w:rsidR="0042446C">
            <w:t xml:space="preserve">Nr. </w:t>
          </w:r>
        </w:sdtContent>
      </w:sdt>
      <w:sdt>
        <w:sdtPr>
          <w:id w:val="-565343680"/>
          <w:placeholder>
            <w:docPart w:val="78F3B6FD92584F69A69C6ED424A89A51"/>
          </w:placeholder>
          <w:showingPlcHdr/>
        </w:sdtPr>
        <w:sdtEndPr/>
        <w:sdtContent>
          <w:r w:rsidR="0042446C">
            <w:rPr>
              <w:rStyle w:val="PlaceholderText"/>
            </w:rPr>
            <w:t>[_____]</w:t>
          </w:r>
        </w:sdtContent>
      </w:sdt>
    </w:p>
    <w:p w14:paraId="1C415E82" w14:textId="114AD5D6" w:rsidR="0042446C" w:rsidRPr="00E13890" w:rsidRDefault="0042446C" w:rsidP="0042446C">
      <w:pPr>
        <w:pStyle w:val="NApielikums"/>
        <w:spacing w:before="240" w:after="240"/>
        <w:jc w:val="left"/>
        <w:rPr>
          <w:b/>
          <w:bCs/>
        </w:rPr>
      </w:pPr>
      <w:r w:rsidRPr="0042446C">
        <w:rPr>
          <w:b/>
          <w:bCs/>
        </w:rPr>
        <w:t xml:space="preserve">Aktīvu un </w:t>
      </w:r>
      <w:r w:rsidR="00295D8B">
        <w:rPr>
          <w:b/>
          <w:bCs/>
        </w:rPr>
        <w:t>pasīvu</w:t>
      </w:r>
      <w:r w:rsidR="004D71A3" w:rsidRPr="0042446C">
        <w:rPr>
          <w:b/>
          <w:bCs/>
        </w:rPr>
        <w:t xml:space="preserve"> </w:t>
      </w:r>
      <w:r w:rsidRPr="0042446C">
        <w:rPr>
          <w:b/>
          <w:bCs/>
        </w:rPr>
        <w:t>termiņstruktūras pārskats</w:t>
      </w:r>
    </w:p>
    <w:p w14:paraId="4F04F6B2" w14:textId="60B26930" w:rsidR="0042446C" w:rsidRPr="009E0676" w:rsidRDefault="009E0676" w:rsidP="009E0676">
      <w:pPr>
        <w:tabs>
          <w:tab w:val="right" w:pos="14570"/>
        </w:tabs>
        <w:spacing w:before="240" w:line="276" w:lineRule="auto"/>
        <w:rPr>
          <w:b/>
          <w:bCs/>
          <w:sz w:val="20"/>
          <w:szCs w:val="18"/>
        </w:rPr>
      </w:pPr>
      <w:r>
        <w:rPr>
          <w:b/>
          <w:bCs/>
          <w:sz w:val="20"/>
          <w:szCs w:val="18"/>
        </w:rPr>
        <w:t>1. Aktīvu termiņstruktūra</w:t>
      </w:r>
      <w:r>
        <w:rPr>
          <w:b/>
          <w:bCs/>
          <w:sz w:val="20"/>
          <w:szCs w:val="18"/>
        </w:rPr>
        <w:tab/>
      </w:r>
      <w:r w:rsidR="0042446C" w:rsidRPr="00963192">
        <w:rPr>
          <w:sz w:val="20"/>
          <w:szCs w:val="18"/>
        </w:rPr>
        <w:t xml:space="preserve">(veselos </w:t>
      </w:r>
      <w:r w:rsidR="0042446C" w:rsidRPr="00963192">
        <w:rPr>
          <w:i/>
          <w:iCs/>
          <w:sz w:val="20"/>
          <w:szCs w:val="18"/>
        </w:rPr>
        <w:t>euro</w:t>
      </w:r>
      <w:r w:rsidR="0042446C" w:rsidRPr="00963192">
        <w:rPr>
          <w:sz w:val="20"/>
          <w:szCs w:val="18"/>
        </w:rPr>
        <w:t>)</w:t>
      </w:r>
    </w:p>
    <w:tbl>
      <w:tblPr>
        <w:tblW w:w="14554"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3678"/>
        <w:gridCol w:w="850"/>
        <w:gridCol w:w="1276"/>
        <w:gridCol w:w="1175"/>
        <w:gridCol w:w="951"/>
        <w:gridCol w:w="992"/>
        <w:gridCol w:w="992"/>
        <w:gridCol w:w="993"/>
        <w:gridCol w:w="992"/>
        <w:gridCol w:w="851"/>
        <w:gridCol w:w="952"/>
        <w:gridCol w:w="852"/>
      </w:tblGrid>
      <w:tr w:rsidR="009E0676" w:rsidRPr="00DA68CB" w14:paraId="7D78D241" w14:textId="5D44FABA" w:rsidTr="005D5B74">
        <w:trPr>
          <w:trHeight w:val="227"/>
        </w:trPr>
        <w:tc>
          <w:tcPr>
            <w:tcW w:w="3678" w:type="dxa"/>
            <w:vMerge w:val="restart"/>
            <w:tcBorders>
              <w:top w:val="outset" w:sz="6" w:space="0" w:color="414142"/>
              <w:left w:val="outset" w:sz="6" w:space="0" w:color="414142"/>
              <w:bottom w:val="outset" w:sz="6" w:space="0" w:color="414142"/>
              <w:right w:val="outset" w:sz="6" w:space="0" w:color="414142"/>
            </w:tcBorders>
            <w:hideMark/>
          </w:tcPr>
          <w:p w14:paraId="2389088A" w14:textId="77777777" w:rsidR="007E15F7" w:rsidRPr="005D5B74" w:rsidRDefault="007E15F7" w:rsidP="009E0676">
            <w:pPr>
              <w:ind w:left="142" w:right="107"/>
              <w:rPr>
                <w:rFonts w:eastAsia="Times New Roman" w:cs="Times New Roman"/>
                <w:sz w:val="18"/>
                <w:szCs w:val="18"/>
              </w:rPr>
            </w:pPr>
            <w:r w:rsidRPr="005D5B74">
              <w:rPr>
                <w:rFonts w:eastAsia="Times New Roman" w:cs="Times New Roman"/>
                <w:sz w:val="18"/>
                <w:szCs w:val="18"/>
              </w:rPr>
              <w:t>Pozīcijas nosaukums</w:t>
            </w:r>
          </w:p>
        </w:tc>
        <w:tc>
          <w:tcPr>
            <w:tcW w:w="850" w:type="dxa"/>
            <w:vMerge w:val="restart"/>
            <w:tcBorders>
              <w:top w:val="outset" w:sz="6" w:space="0" w:color="414142"/>
              <w:left w:val="outset" w:sz="6" w:space="0" w:color="414142"/>
              <w:bottom w:val="outset" w:sz="6" w:space="0" w:color="414142"/>
              <w:right w:val="outset" w:sz="6" w:space="0" w:color="414142"/>
            </w:tcBorders>
            <w:hideMark/>
          </w:tcPr>
          <w:p w14:paraId="5B194E41" w14:textId="77777777" w:rsidR="007E15F7" w:rsidRPr="005D5B74" w:rsidRDefault="007E15F7" w:rsidP="0006011F">
            <w:pPr>
              <w:ind w:left="43"/>
              <w:rPr>
                <w:rFonts w:eastAsia="Times New Roman" w:cs="Times New Roman"/>
                <w:sz w:val="18"/>
                <w:szCs w:val="18"/>
              </w:rPr>
            </w:pPr>
            <w:r w:rsidRPr="005D5B74">
              <w:rPr>
                <w:rFonts w:eastAsia="Times New Roman" w:cs="Times New Roman"/>
                <w:sz w:val="18"/>
                <w:szCs w:val="18"/>
              </w:rPr>
              <w:t>Pozīcijas kods</w:t>
            </w:r>
          </w:p>
        </w:tc>
        <w:tc>
          <w:tcPr>
            <w:tcW w:w="1276" w:type="dxa"/>
            <w:vMerge w:val="restart"/>
            <w:tcBorders>
              <w:top w:val="outset" w:sz="6" w:space="0" w:color="414142"/>
              <w:left w:val="outset" w:sz="6" w:space="0" w:color="414142"/>
              <w:right w:val="outset" w:sz="6" w:space="0" w:color="414142"/>
            </w:tcBorders>
          </w:tcPr>
          <w:p w14:paraId="014E981B" w14:textId="77777777" w:rsidR="009E0676" w:rsidRPr="005D5B74" w:rsidRDefault="007E15F7" w:rsidP="0084462C">
            <w:pPr>
              <w:jc w:val="center"/>
              <w:rPr>
                <w:rFonts w:eastAsia="Times New Roman" w:cs="Times New Roman"/>
                <w:sz w:val="18"/>
                <w:szCs w:val="18"/>
              </w:rPr>
            </w:pPr>
            <w:r w:rsidRPr="005D5B74">
              <w:rPr>
                <w:rFonts w:eastAsia="Times New Roman" w:cs="Times New Roman"/>
                <w:sz w:val="18"/>
                <w:szCs w:val="18"/>
              </w:rPr>
              <w:t>Kopā</w:t>
            </w:r>
          </w:p>
          <w:p w14:paraId="0FDFF74F" w14:textId="0E6797ED" w:rsidR="007E15F7" w:rsidRPr="005D5B74" w:rsidRDefault="007E15F7" w:rsidP="009E0676">
            <w:pPr>
              <w:jc w:val="center"/>
              <w:rPr>
                <w:rFonts w:eastAsia="Times New Roman" w:cs="Times New Roman"/>
                <w:sz w:val="18"/>
                <w:szCs w:val="18"/>
              </w:rPr>
            </w:pPr>
            <w:r w:rsidRPr="005D5B74">
              <w:rPr>
                <w:rFonts w:eastAsia="Times New Roman" w:cs="Times New Roman"/>
                <w:sz w:val="18"/>
                <w:szCs w:val="18"/>
              </w:rPr>
              <w:t>(</w:t>
            </w:r>
            <w:r w:rsidR="00611BA8" w:rsidRPr="005D5B74">
              <w:rPr>
                <w:rFonts w:eastAsia="Times New Roman" w:cs="Times New Roman"/>
                <w:sz w:val="18"/>
                <w:szCs w:val="18"/>
              </w:rPr>
              <w:t>0</w:t>
            </w:r>
            <w:r w:rsidRPr="005D5B74">
              <w:rPr>
                <w:rFonts w:eastAsia="Times New Roman" w:cs="Times New Roman"/>
                <w:sz w:val="18"/>
                <w:szCs w:val="18"/>
              </w:rPr>
              <w:t>2</w:t>
            </w:r>
            <w:r w:rsidR="00611BA8" w:rsidRPr="005D5B74">
              <w:rPr>
                <w:rFonts w:eastAsia="Times New Roman" w:cs="Times New Roman"/>
                <w:sz w:val="18"/>
                <w:szCs w:val="18"/>
              </w:rPr>
              <w:t>0</w:t>
            </w:r>
            <w:r w:rsidRPr="005D5B74">
              <w:rPr>
                <w:rFonts w:eastAsia="Times New Roman" w:cs="Times New Roman"/>
                <w:sz w:val="18"/>
                <w:szCs w:val="18"/>
              </w:rPr>
              <w:t>+</w:t>
            </w:r>
            <w:r w:rsidR="00141745" w:rsidRPr="005D5B74">
              <w:rPr>
                <w:rFonts w:eastAsia="Times New Roman" w:cs="Times New Roman"/>
                <w:sz w:val="18"/>
                <w:szCs w:val="18"/>
              </w:rPr>
              <w:t>.</w:t>
            </w:r>
            <w:r w:rsidR="00604A17" w:rsidRPr="005D5B74">
              <w:rPr>
                <w:rFonts w:eastAsia="Times New Roman" w:cs="Times New Roman"/>
                <w:sz w:val="18"/>
                <w:szCs w:val="18"/>
              </w:rPr>
              <w:t>..</w:t>
            </w:r>
            <w:r w:rsidRPr="005D5B74">
              <w:rPr>
                <w:rFonts w:eastAsia="Times New Roman" w:cs="Times New Roman"/>
                <w:sz w:val="18"/>
                <w:szCs w:val="18"/>
              </w:rPr>
              <w:t>+10</w:t>
            </w:r>
            <w:r w:rsidR="00611BA8" w:rsidRPr="005D5B74">
              <w:rPr>
                <w:rFonts w:eastAsia="Times New Roman" w:cs="Times New Roman"/>
                <w:sz w:val="18"/>
                <w:szCs w:val="18"/>
              </w:rPr>
              <w:t>0</w:t>
            </w:r>
            <w:r w:rsidRPr="005D5B74">
              <w:rPr>
                <w:rFonts w:eastAsia="Times New Roman" w:cs="Times New Roman"/>
                <w:sz w:val="18"/>
                <w:szCs w:val="18"/>
              </w:rPr>
              <w:t>)</w:t>
            </w:r>
          </w:p>
        </w:tc>
        <w:tc>
          <w:tcPr>
            <w:tcW w:w="1175" w:type="dxa"/>
            <w:vMerge w:val="restart"/>
            <w:tcBorders>
              <w:top w:val="outset" w:sz="6" w:space="0" w:color="414142"/>
              <w:left w:val="outset" w:sz="6" w:space="0" w:color="414142"/>
              <w:bottom w:val="outset" w:sz="6" w:space="0" w:color="414142"/>
              <w:right w:val="outset" w:sz="6" w:space="0" w:color="414142"/>
            </w:tcBorders>
            <w:hideMark/>
          </w:tcPr>
          <w:p w14:paraId="5300380E" w14:textId="3199DD40" w:rsidR="009E0676" w:rsidRPr="005D5B74" w:rsidRDefault="007E15F7" w:rsidP="009E0676">
            <w:pPr>
              <w:ind w:left="-30"/>
              <w:jc w:val="center"/>
              <w:rPr>
                <w:rFonts w:eastAsia="Times New Roman" w:cs="Times New Roman"/>
                <w:sz w:val="18"/>
                <w:szCs w:val="18"/>
              </w:rPr>
            </w:pPr>
            <w:r w:rsidRPr="005D5B74">
              <w:rPr>
                <w:rFonts w:eastAsia="Times New Roman" w:cs="Times New Roman"/>
                <w:sz w:val="18"/>
                <w:szCs w:val="18"/>
              </w:rPr>
              <w:t>Uz</w:t>
            </w:r>
          </w:p>
          <w:p w14:paraId="34792995" w14:textId="76C9A34F" w:rsidR="007E15F7" w:rsidRPr="005D5B74" w:rsidRDefault="007E15F7" w:rsidP="009E0676">
            <w:pPr>
              <w:ind w:left="-30"/>
              <w:jc w:val="center"/>
              <w:rPr>
                <w:rFonts w:eastAsia="Times New Roman" w:cs="Times New Roman"/>
                <w:sz w:val="18"/>
                <w:szCs w:val="18"/>
              </w:rPr>
            </w:pPr>
            <w:r w:rsidRPr="005D5B74">
              <w:rPr>
                <w:rFonts w:eastAsia="Times New Roman" w:cs="Times New Roman"/>
                <w:sz w:val="18"/>
                <w:szCs w:val="18"/>
              </w:rPr>
              <w:t>pieprasījumu</w:t>
            </w:r>
          </w:p>
        </w:tc>
        <w:tc>
          <w:tcPr>
            <w:tcW w:w="5771" w:type="dxa"/>
            <w:gridSpan w:val="6"/>
            <w:tcBorders>
              <w:top w:val="outset" w:sz="6" w:space="0" w:color="414142"/>
              <w:left w:val="outset" w:sz="6" w:space="0" w:color="414142"/>
              <w:bottom w:val="outset" w:sz="6" w:space="0" w:color="414142"/>
              <w:right w:val="outset" w:sz="6" w:space="0" w:color="414142"/>
            </w:tcBorders>
            <w:hideMark/>
          </w:tcPr>
          <w:p w14:paraId="273CF84C" w14:textId="207841F9"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Aktīvi ar atlikušo termiņu</w:t>
            </w:r>
          </w:p>
        </w:tc>
        <w:tc>
          <w:tcPr>
            <w:tcW w:w="952" w:type="dxa"/>
            <w:vMerge w:val="restart"/>
            <w:tcBorders>
              <w:top w:val="outset" w:sz="6" w:space="0" w:color="414142"/>
              <w:left w:val="outset" w:sz="6" w:space="0" w:color="414142"/>
              <w:right w:val="outset" w:sz="6" w:space="0" w:color="414142"/>
            </w:tcBorders>
            <w:hideMark/>
          </w:tcPr>
          <w:p w14:paraId="690E33CE" w14:textId="62E46727" w:rsidR="007E15F7" w:rsidRPr="005D5B74" w:rsidRDefault="007E15F7" w:rsidP="009E0676">
            <w:pPr>
              <w:ind w:left="30"/>
              <w:jc w:val="center"/>
              <w:rPr>
                <w:rFonts w:eastAsia="Times New Roman" w:cs="Times New Roman"/>
                <w:sz w:val="18"/>
                <w:szCs w:val="18"/>
              </w:rPr>
            </w:pPr>
            <w:r w:rsidRPr="005D5B74">
              <w:rPr>
                <w:rFonts w:eastAsia="Times New Roman" w:cs="Times New Roman"/>
                <w:sz w:val="18"/>
                <w:szCs w:val="18"/>
              </w:rPr>
              <w:t>Nokavētie aktīvi</w:t>
            </w:r>
          </w:p>
        </w:tc>
        <w:tc>
          <w:tcPr>
            <w:tcW w:w="852" w:type="dxa"/>
            <w:vMerge w:val="restart"/>
            <w:tcBorders>
              <w:top w:val="outset" w:sz="6" w:space="0" w:color="414142"/>
              <w:left w:val="outset" w:sz="6" w:space="0" w:color="414142"/>
              <w:right w:val="outset" w:sz="6" w:space="0" w:color="414142"/>
            </w:tcBorders>
            <w:hideMark/>
          </w:tcPr>
          <w:p w14:paraId="60E64884" w14:textId="30972715" w:rsidR="007E15F7" w:rsidRPr="005D5B74" w:rsidRDefault="007E15F7" w:rsidP="009E0676">
            <w:pPr>
              <w:jc w:val="center"/>
              <w:rPr>
                <w:rFonts w:eastAsia="Times New Roman" w:cs="Times New Roman"/>
                <w:sz w:val="18"/>
                <w:szCs w:val="18"/>
              </w:rPr>
            </w:pPr>
            <w:r w:rsidRPr="005D5B74">
              <w:rPr>
                <w:rFonts w:eastAsia="Times New Roman" w:cs="Times New Roman"/>
                <w:sz w:val="18"/>
                <w:szCs w:val="18"/>
              </w:rPr>
              <w:t>Ieķīlātie aktīvi</w:t>
            </w:r>
          </w:p>
        </w:tc>
      </w:tr>
      <w:tr w:rsidR="009E0676" w:rsidRPr="00DA68CB" w14:paraId="4D1BB00A" w14:textId="36ACD80D" w:rsidTr="005D5B74">
        <w:tc>
          <w:tcPr>
            <w:tcW w:w="3678" w:type="dxa"/>
            <w:vMerge/>
            <w:tcBorders>
              <w:top w:val="outset" w:sz="6" w:space="0" w:color="414142"/>
              <w:left w:val="outset" w:sz="6" w:space="0" w:color="414142"/>
              <w:bottom w:val="outset" w:sz="6" w:space="0" w:color="414142"/>
              <w:right w:val="outset" w:sz="6" w:space="0" w:color="414142"/>
            </w:tcBorders>
            <w:vAlign w:val="center"/>
            <w:hideMark/>
          </w:tcPr>
          <w:p w14:paraId="1F2713CE" w14:textId="77777777" w:rsidR="007E15F7" w:rsidRPr="005D5B74" w:rsidRDefault="007E15F7" w:rsidP="00963192">
            <w:pPr>
              <w:spacing w:before="142"/>
              <w:ind w:left="101" w:right="11"/>
              <w:rPr>
                <w:rFonts w:eastAsia="Times New Roman" w:cs="Times New Roman"/>
                <w:sz w:val="18"/>
                <w:szCs w:val="18"/>
              </w:rPr>
            </w:pPr>
          </w:p>
        </w:tc>
        <w:tc>
          <w:tcPr>
            <w:tcW w:w="850" w:type="dxa"/>
            <w:vMerge/>
            <w:tcBorders>
              <w:top w:val="outset" w:sz="6" w:space="0" w:color="414142"/>
              <w:left w:val="outset" w:sz="6" w:space="0" w:color="414142"/>
              <w:bottom w:val="outset" w:sz="6" w:space="0" w:color="414142"/>
              <w:right w:val="outset" w:sz="6" w:space="0" w:color="414142"/>
            </w:tcBorders>
            <w:vAlign w:val="center"/>
            <w:hideMark/>
          </w:tcPr>
          <w:p w14:paraId="392F99FB" w14:textId="77777777" w:rsidR="007E15F7" w:rsidRPr="005D5B74" w:rsidRDefault="007E15F7" w:rsidP="00963192">
            <w:pPr>
              <w:spacing w:before="142"/>
              <w:ind w:left="43"/>
              <w:rPr>
                <w:rFonts w:eastAsia="Times New Roman" w:cs="Times New Roman"/>
                <w:sz w:val="18"/>
                <w:szCs w:val="18"/>
              </w:rPr>
            </w:pPr>
          </w:p>
        </w:tc>
        <w:tc>
          <w:tcPr>
            <w:tcW w:w="1276" w:type="dxa"/>
            <w:vMerge/>
            <w:tcBorders>
              <w:left w:val="outset" w:sz="6" w:space="0" w:color="414142"/>
              <w:bottom w:val="outset" w:sz="6" w:space="0" w:color="414142"/>
              <w:right w:val="outset" w:sz="6" w:space="0" w:color="414142"/>
            </w:tcBorders>
          </w:tcPr>
          <w:p w14:paraId="2F65EFC4" w14:textId="77777777" w:rsidR="007E15F7" w:rsidRPr="005D5B74" w:rsidRDefault="007E15F7" w:rsidP="0042446C">
            <w:pPr>
              <w:spacing w:before="142"/>
              <w:rPr>
                <w:rFonts w:eastAsia="Times New Roman" w:cs="Times New Roman"/>
                <w:sz w:val="18"/>
                <w:szCs w:val="18"/>
              </w:rPr>
            </w:pPr>
          </w:p>
        </w:tc>
        <w:tc>
          <w:tcPr>
            <w:tcW w:w="1175" w:type="dxa"/>
            <w:vMerge/>
            <w:tcBorders>
              <w:top w:val="outset" w:sz="6" w:space="0" w:color="414142"/>
              <w:left w:val="outset" w:sz="6" w:space="0" w:color="414142"/>
              <w:bottom w:val="outset" w:sz="6" w:space="0" w:color="414142"/>
              <w:right w:val="outset" w:sz="6" w:space="0" w:color="414142"/>
            </w:tcBorders>
            <w:vAlign w:val="center"/>
            <w:hideMark/>
          </w:tcPr>
          <w:p w14:paraId="2B473504" w14:textId="1E1F3CA3" w:rsidR="007E15F7" w:rsidRPr="005D5B74" w:rsidRDefault="007E15F7" w:rsidP="0042446C">
            <w:pPr>
              <w:spacing w:before="142"/>
              <w:rPr>
                <w:rFonts w:eastAsia="Times New Roman" w:cs="Times New Roman"/>
                <w:sz w:val="18"/>
                <w:szCs w:val="18"/>
              </w:rPr>
            </w:pPr>
          </w:p>
        </w:tc>
        <w:tc>
          <w:tcPr>
            <w:tcW w:w="951" w:type="dxa"/>
            <w:tcBorders>
              <w:top w:val="outset" w:sz="6" w:space="0" w:color="414142"/>
              <w:left w:val="outset" w:sz="6" w:space="0" w:color="414142"/>
              <w:bottom w:val="outset" w:sz="6" w:space="0" w:color="414142"/>
              <w:right w:val="outset" w:sz="6" w:space="0" w:color="414142"/>
            </w:tcBorders>
            <w:hideMark/>
          </w:tcPr>
          <w:p w14:paraId="7DCDAE4A" w14:textId="0EC05421"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līdz 7</w:t>
            </w:r>
          </w:p>
          <w:p w14:paraId="65C9B2A4" w14:textId="1FB1BA9E"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dienām</w:t>
            </w:r>
          </w:p>
        </w:tc>
        <w:tc>
          <w:tcPr>
            <w:tcW w:w="992" w:type="dxa"/>
            <w:tcBorders>
              <w:top w:val="outset" w:sz="6" w:space="0" w:color="414142"/>
              <w:left w:val="outset" w:sz="6" w:space="0" w:color="414142"/>
              <w:bottom w:val="outset" w:sz="6" w:space="0" w:color="414142"/>
              <w:right w:val="outset" w:sz="6" w:space="0" w:color="414142"/>
            </w:tcBorders>
            <w:hideMark/>
          </w:tcPr>
          <w:p w14:paraId="3BC6F957" w14:textId="77777777"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no 8</w:t>
            </w:r>
          </w:p>
          <w:p w14:paraId="6EADE896" w14:textId="7114888A"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līdz 30</w:t>
            </w:r>
          </w:p>
          <w:p w14:paraId="05D735C4" w14:textId="54EBA1E0"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dienām</w:t>
            </w:r>
          </w:p>
        </w:tc>
        <w:tc>
          <w:tcPr>
            <w:tcW w:w="992" w:type="dxa"/>
            <w:tcBorders>
              <w:top w:val="outset" w:sz="6" w:space="0" w:color="414142"/>
              <w:left w:val="outset" w:sz="6" w:space="0" w:color="414142"/>
              <w:bottom w:val="outset" w:sz="6" w:space="0" w:color="414142"/>
              <w:right w:val="outset" w:sz="6" w:space="0" w:color="414142"/>
            </w:tcBorders>
            <w:hideMark/>
          </w:tcPr>
          <w:p w14:paraId="2AFBA154" w14:textId="77777777"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no 31</w:t>
            </w:r>
          </w:p>
          <w:p w14:paraId="6E265ADD" w14:textId="63BED4EE"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līdz 90</w:t>
            </w:r>
          </w:p>
          <w:p w14:paraId="2C36612B" w14:textId="749AB533"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dienām</w:t>
            </w:r>
          </w:p>
        </w:tc>
        <w:tc>
          <w:tcPr>
            <w:tcW w:w="993" w:type="dxa"/>
            <w:tcBorders>
              <w:top w:val="outset" w:sz="6" w:space="0" w:color="414142"/>
              <w:left w:val="outset" w:sz="6" w:space="0" w:color="414142"/>
              <w:bottom w:val="outset" w:sz="6" w:space="0" w:color="414142"/>
              <w:right w:val="outset" w:sz="6" w:space="0" w:color="414142"/>
            </w:tcBorders>
            <w:hideMark/>
          </w:tcPr>
          <w:p w14:paraId="74BFBB81" w14:textId="77777777"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no 91</w:t>
            </w:r>
          </w:p>
          <w:p w14:paraId="09B67B43" w14:textId="77777777"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līdz 180</w:t>
            </w:r>
          </w:p>
          <w:p w14:paraId="3D3A749B" w14:textId="6605DB2F"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dienām</w:t>
            </w:r>
          </w:p>
        </w:tc>
        <w:tc>
          <w:tcPr>
            <w:tcW w:w="992" w:type="dxa"/>
            <w:tcBorders>
              <w:top w:val="outset" w:sz="6" w:space="0" w:color="414142"/>
              <w:left w:val="outset" w:sz="6" w:space="0" w:color="414142"/>
              <w:bottom w:val="outset" w:sz="6" w:space="0" w:color="414142"/>
              <w:right w:val="outset" w:sz="6" w:space="0" w:color="414142"/>
            </w:tcBorders>
            <w:hideMark/>
          </w:tcPr>
          <w:p w14:paraId="674DAB67" w14:textId="77777777"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no 181</w:t>
            </w:r>
          </w:p>
          <w:p w14:paraId="34132935" w14:textId="77777777"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līdz 360</w:t>
            </w:r>
          </w:p>
          <w:p w14:paraId="06982AD0" w14:textId="11E5B310"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dienām</w:t>
            </w:r>
          </w:p>
        </w:tc>
        <w:tc>
          <w:tcPr>
            <w:tcW w:w="851" w:type="dxa"/>
            <w:tcBorders>
              <w:top w:val="outset" w:sz="6" w:space="0" w:color="414142"/>
              <w:left w:val="outset" w:sz="6" w:space="0" w:color="414142"/>
              <w:bottom w:val="outset" w:sz="6" w:space="0" w:color="414142"/>
              <w:right w:val="outset" w:sz="6" w:space="0" w:color="414142"/>
            </w:tcBorders>
            <w:hideMark/>
          </w:tcPr>
          <w:p w14:paraId="321460B8" w14:textId="77777777"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no 361</w:t>
            </w:r>
          </w:p>
          <w:p w14:paraId="16AF3280" w14:textId="45DD6AD9" w:rsidR="007E15F7" w:rsidRPr="005D5B74" w:rsidRDefault="007E15F7" w:rsidP="009E0676">
            <w:pPr>
              <w:ind w:left="142" w:right="107"/>
              <w:jc w:val="center"/>
              <w:rPr>
                <w:rFonts w:eastAsia="Times New Roman" w:cs="Times New Roman"/>
                <w:sz w:val="18"/>
                <w:szCs w:val="18"/>
              </w:rPr>
            </w:pPr>
            <w:r w:rsidRPr="005D5B74">
              <w:rPr>
                <w:rFonts w:eastAsia="Times New Roman" w:cs="Times New Roman"/>
                <w:sz w:val="18"/>
                <w:szCs w:val="18"/>
              </w:rPr>
              <w:t>dienas</w:t>
            </w:r>
          </w:p>
        </w:tc>
        <w:tc>
          <w:tcPr>
            <w:tcW w:w="952" w:type="dxa"/>
            <w:vMerge/>
            <w:tcBorders>
              <w:left w:val="outset" w:sz="6" w:space="0" w:color="414142"/>
              <w:bottom w:val="outset" w:sz="6" w:space="0" w:color="414142"/>
              <w:right w:val="outset" w:sz="6" w:space="0" w:color="414142"/>
            </w:tcBorders>
            <w:hideMark/>
          </w:tcPr>
          <w:p w14:paraId="5A31102C" w14:textId="04DA9B95" w:rsidR="007E15F7" w:rsidRPr="005D5B74" w:rsidRDefault="007E15F7" w:rsidP="009E0676">
            <w:pPr>
              <w:jc w:val="center"/>
              <w:rPr>
                <w:rFonts w:eastAsia="Times New Roman" w:cs="Times New Roman"/>
                <w:sz w:val="18"/>
                <w:szCs w:val="18"/>
              </w:rPr>
            </w:pPr>
          </w:p>
        </w:tc>
        <w:tc>
          <w:tcPr>
            <w:tcW w:w="852" w:type="dxa"/>
            <w:vMerge/>
            <w:tcBorders>
              <w:left w:val="outset" w:sz="6" w:space="0" w:color="414142"/>
              <w:bottom w:val="outset" w:sz="6" w:space="0" w:color="414142"/>
              <w:right w:val="outset" w:sz="6" w:space="0" w:color="414142"/>
            </w:tcBorders>
            <w:hideMark/>
          </w:tcPr>
          <w:p w14:paraId="27464040" w14:textId="77777777" w:rsidR="007E15F7" w:rsidRPr="005D5B74" w:rsidRDefault="007E15F7" w:rsidP="009E0676">
            <w:pPr>
              <w:jc w:val="center"/>
              <w:rPr>
                <w:rFonts w:eastAsia="Times New Roman" w:cs="Times New Roman"/>
                <w:sz w:val="18"/>
                <w:szCs w:val="18"/>
              </w:rPr>
            </w:pPr>
          </w:p>
        </w:tc>
      </w:tr>
      <w:tr w:rsidR="009E0676" w:rsidRPr="00DA68CB" w14:paraId="7065DCD6" w14:textId="53E3CF61" w:rsidTr="005D5B74">
        <w:trPr>
          <w:trHeight w:val="175"/>
        </w:trPr>
        <w:tc>
          <w:tcPr>
            <w:tcW w:w="3678" w:type="dxa"/>
            <w:tcBorders>
              <w:top w:val="outset" w:sz="6" w:space="0" w:color="414142"/>
              <w:left w:val="outset" w:sz="6" w:space="0" w:color="414142"/>
              <w:bottom w:val="outset" w:sz="6" w:space="0" w:color="414142"/>
              <w:right w:val="outset" w:sz="6" w:space="0" w:color="414142"/>
            </w:tcBorders>
            <w:vAlign w:val="center"/>
            <w:hideMark/>
          </w:tcPr>
          <w:p w14:paraId="3A3D52D7" w14:textId="77777777" w:rsidR="0084462C" w:rsidRPr="00DA68CB" w:rsidRDefault="0084462C" w:rsidP="0084462C">
            <w:pPr>
              <w:ind w:left="101" w:right="11"/>
              <w:jc w:val="center"/>
              <w:rPr>
                <w:rFonts w:eastAsia="Times New Roman" w:cs="Times New Roman"/>
                <w:sz w:val="18"/>
                <w:szCs w:val="18"/>
              </w:rPr>
            </w:pPr>
            <w:r w:rsidRPr="00DA68CB">
              <w:rPr>
                <w:rFonts w:eastAsia="Times New Roman" w:cs="Times New Roman"/>
                <w:sz w:val="18"/>
                <w:szCs w:val="18"/>
              </w:rPr>
              <w:t>A</w:t>
            </w:r>
          </w:p>
        </w:tc>
        <w:tc>
          <w:tcPr>
            <w:tcW w:w="850" w:type="dxa"/>
            <w:tcBorders>
              <w:top w:val="outset" w:sz="6" w:space="0" w:color="414142"/>
              <w:left w:val="outset" w:sz="6" w:space="0" w:color="414142"/>
              <w:bottom w:val="outset" w:sz="6" w:space="0" w:color="414142"/>
              <w:right w:val="outset" w:sz="6" w:space="0" w:color="414142"/>
            </w:tcBorders>
            <w:vAlign w:val="center"/>
            <w:hideMark/>
          </w:tcPr>
          <w:p w14:paraId="5D9FC876" w14:textId="77777777" w:rsidR="0084462C" w:rsidRPr="00DA68CB" w:rsidRDefault="0084462C" w:rsidP="0084462C">
            <w:pPr>
              <w:ind w:left="43"/>
              <w:jc w:val="center"/>
              <w:rPr>
                <w:rFonts w:eastAsia="Times New Roman" w:cs="Times New Roman"/>
                <w:sz w:val="18"/>
                <w:szCs w:val="18"/>
              </w:rPr>
            </w:pPr>
            <w:r w:rsidRPr="00DA68CB">
              <w:rPr>
                <w:rFonts w:eastAsia="Times New Roman" w:cs="Times New Roman"/>
                <w:sz w:val="18"/>
                <w:szCs w:val="18"/>
              </w:rPr>
              <w:t>B</w:t>
            </w:r>
          </w:p>
        </w:tc>
        <w:tc>
          <w:tcPr>
            <w:tcW w:w="1276" w:type="dxa"/>
            <w:tcBorders>
              <w:top w:val="outset" w:sz="6" w:space="0" w:color="414142"/>
              <w:left w:val="outset" w:sz="6" w:space="0" w:color="414142"/>
              <w:bottom w:val="outset" w:sz="6" w:space="0" w:color="414142"/>
              <w:right w:val="outset" w:sz="6" w:space="0" w:color="414142"/>
            </w:tcBorders>
            <w:vAlign w:val="center"/>
          </w:tcPr>
          <w:p w14:paraId="02F0065E" w14:textId="0D73D7BC" w:rsidR="0084462C" w:rsidRPr="00DA68CB" w:rsidRDefault="00611BA8" w:rsidP="0084462C">
            <w:pPr>
              <w:jc w:val="center"/>
              <w:rPr>
                <w:rFonts w:eastAsia="Times New Roman" w:cs="Times New Roman"/>
                <w:sz w:val="18"/>
                <w:szCs w:val="18"/>
              </w:rPr>
            </w:pPr>
            <w:r w:rsidRPr="00DA68CB">
              <w:rPr>
                <w:rFonts w:eastAsia="Times New Roman" w:cs="Times New Roman"/>
                <w:sz w:val="18"/>
                <w:szCs w:val="18"/>
              </w:rPr>
              <w:t>0</w:t>
            </w:r>
            <w:r w:rsidR="0084462C" w:rsidRPr="00DA68CB">
              <w:rPr>
                <w:rFonts w:eastAsia="Times New Roman" w:cs="Times New Roman"/>
                <w:sz w:val="18"/>
                <w:szCs w:val="18"/>
              </w:rPr>
              <w:t>1</w:t>
            </w:r>
            <w:r w:rsidRPr="00DA68CB">
              <w:rPr>
                <w:rFonts w:eastAsia="Times New Roman" w:cs="Times New Roman"/>
                <w:sz w:val="18"/>
                <w:szCs w:val="18"/>
              </w:rPr>
              <w:t>0</w:t>
            </w:r>
          </w:p>
        </w:tc>
        <w:tc>
          <w:tcPr>
            <w:tcW w:w="1175" w:type="dxa"/>
            <w:tcBorders>
              <w:top w:val="outset" w:sz="6" w:space="0" w:color="414142"/>
              <w:left w:val="outset" w:sz="6" w:space="0" w:color="414142"/>
              <w:bottom w:val="outset" w:sz="6" w:space="0" w:color="414142"/>
              <w:right w:val="outset" w:sz="6" w:space="0" w:color="414142"/>
            </w:tcBorders>
            <w:vAlign w:val="center"/>
            <w:hideMark/>
          </w:tcPr>
          <w:p w14:paraId="31C45C4F" w14:textId="05742D78" w:rsidR="0084462C" w:rsidRPr="00DA68CB" w:rsidRDefault="00611BA8" w:rsidP="0084462C">
            <w:pPr>
              <w:jc w:val="center"/>
              <w:rPr>
                <w:rFonts w:eastAsia="Times New Roman" w:cs="Times New Roman"/>
                <w:sz w:val="18"/>
                <w:szCs w:val="18"/>
              </w:rPr>
            </w:pPr>
            <w:r w:rsidRPr="00DA68CB">
              <w:rPr>
                <w:rFonts w:eastAsia="Times New Roman" w:cs="Times New Roman"/>
                <w:sz w:val="18"/>
                <w:szCs w:val="18"/>
              </w:rPr>
              <w:t>0</w:t>
            </w:r>
            <w:r w:rsidR="0084462C" w:rsidRPr="00DA68CB">
              <w:rPr>
                <w:rFonts w:eastAsia="Times New Roman" w:cs="Times New Roman"/>
                <w:sz w:val="18"/>
                <w:szCs w:val="18"/>
              </w:rPr>
              <w:t>2</w:t>
            </w:r>
            <w:r w:rsidRPr="00DA68CB">
              <w:rPr>
                <w:rFonts w:eastAsia="Times New Roman" w:cs="Times New Roman"/>
                <w:sz w:val="18"/>
                <w:szCs w:val="18"/>
              </w:rPr>
              <w:t>0</w:t>
            </w:r>
          </w:p>
        </w:tc>
        <w:tc>
          <w:tcPr>
            <w:tcW w:w="951" w:type="dxa"/>
            <w:tcBorders>
              <w:top w:val="outset" w:sz="6" w:space="0" w:color="414142"/>
              <w:left w:val="outset" w:sz="6" w:space="0" w:color="414142"/>
              <w:bottom w:val="outset" w:sz="6" w:space="0" w:color="414142"/>
              <w:right w:val="outset" w:sz="6" w:space="0" w:color="414142"/>
            </w:tcBorders>
            <w:vAlign w:val="center"/>
            <w:hideMark/>
          </w:tcPr>
          <w:p w14:paraId="5516229B" w14:textId="7F588540" w:rsidR="0084462C" w:rsidRPr="00DA68CB" w:rsidRDefault="00611BA8" w:rsidP="0084462C">
            <w:pPr>
              <w:jc w:val="center"/>
              <w:rPr>
                <w:rFonts w:eastAsia="Times New Roman" w:cs="Times New Roman"/>
                <w:sz w:val="18"/>
                <w:szCs w:val="18"/>
              </w:rPr>
            </w:pPr>
            <w:r w:rsidRPr="00DA68CB">
              <w:rPr>
                <w:rFonts w:eastAsia="Times New Roman" w:cs="Times New Roman"/>
                <w:sz w:val="18"/>
                <w:szCs w:val="18"/>
              </w:rPr>
              <w:t>0</w:t>
            </w:r>
            <w:r w:rsidR="0084462C" w:rsidRPr="00DA68CB">
              <w:rPr>
                <w:rFonts w:eastAsia="Times New Roman" w:cs="Times New Roman"/>
                <w:sz w:val="18"/>
                <w:szCs w:val="18"/>
              </w:rPr>
              <w:t>3</w:t>
            </w:r>
            <w:r w:rsidRPr="00DA68CB">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4D3A8154" w14:textId="1A865914" w:rsidR="0084462C" w:rsidRPr="00DA68CB" w:rsidRDefault="00611BA8" w:rsidP="0084462C">
            <w:pPr>
              <w:jc w:val="center"/>
              <w:rPr>
                <w:rFonts w:eastAsia="Times New Roman" w:cs="Times New Roman"/>
                <w:sz w:val="18"/>
                <w:szCs w:val="18"/>
              </w:rPr>
            </w:pPr>
            <w:r w:rsidRPr="00DA68CB">
              <w:rPr>
                <w:rFonts w:eastAsia="Times New Roman" w:cs="Times New Roman"/>
                <w:sz w:val="18"/>
                <w:szCs w:val="18"/>
              </w:rPr>
              <w:t>0</w:t>
            </w:r>
            <w:r w:rsidR="0084462C" w:rsidRPr="00DA68CB">
              <w:rPr>
                <w:rFonts w:eastAsia="Times New Roman" w:cs="Times New Roman"/>
                <w:sz w:val="18"/>
                <w:szCs w:val="18"/>
              </w:rPr>
              <w:t>4</w:t>
            </w:r>
            <w:r w:rsidRPr="00DA68CB">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5880585E" w14:textId="7824BC44" w:rsidR="0084462C" w:rsidRPr="00DA68CB" w:rsidRDefault="00611BA8" w:rsidP="0084462C">
            <w:pPr>
              <w:jc w:val="center"/>
              <w:rPr>
                <w:rFonts w:eastAsia="Times New Roman" w:cs="Times New Roman"/>
                <w:sz w:val="18"/>
                <w:szCs w:val="18"/>
              </w:rPr>
            </w:pPr>
            <w:r w:rsidRPr="00DA68CB">
              <w:rPr>
                <w:rFonts w:eastAsia="Times New Roman" w:cs="Times New Roman"/>
                <w:sz w:val="18"/>
                <w:szCs w:val="18"/>
              </w:rPr>
              <w:t>0</w:t>
            </w:r>
            <w:r w:rsidR="0084462C" w:rsidRPr="00DA68CB">
              <w:rPr>
                <w:rFonts w:eastAsia="Times New Roman" w:cs="Times New Roman"/>
                <w:sz w:val="18"/>
                <w:szCs w:val="18"/>
              </w:rPr>
              <w:t>5</w:t>
            </w:r>
            <w:r w:rsidRPr="00DA68CB">
              <w:rPr>
                <w:rFonts w:eastAsia="Times New Roman" w:cs="Times New Roman"/>
                <w:sz w:val="18"/>
                <w:szCs w:val="18"/>
              </w:rPr>
              <w:t>0</w:t>
            </w:r>
          </w:p>
        </w:tc>
        <w:tc>
          <w:tcPr>
            <w:tcW w:w="993" w:type="dxa"/>
            <w:tcBorders>
              <w:top w:val="outset" w:sz="6" w:space="0" w:color="414142"/>
              <w:left w:val="outset" w:sz="6" w:space="0" w:color="414142"/>
              <w:bottom w:val="outset" w:sz="6" w:space="0" w:color="414142"/>
              <w:right w:val="outset" w:sz="6" w:space="0" w:color="414142"/>
            </w:tcBorders>
            <w:vAlign w:val="center"/>
            <w:hideMark/>
          </w:tcPr>
          <w:p w14:paraId="4ECAFAB8" w14:textId="213985F8" w:rsidR="0084462C" w:rsidRPr="00DA68CB" w:rsidRDefault="00611BA8" w:rsidP="0084462C">
            <w:pPr>
              <w:jc w:val="center"/>
              <w:rPr>
                <w:rFonts w:eastAsia="Times New Roman" w:cs="Times New Roman"/>
                <w:sz w:val="18"/>
                <w:szCs w:val="18"/>
              </w:rPr>
            </w:pPr>
            <w:r w:rsidRPr="00DA68CB">
              <w:rPr>
                <w:rFonts w:eastAsia="Times New Roman" w:cs="Times New Roman"/>
                <w:sz w:val="18"/>
                <w:szCs w:val="18"/>
              </w:rPr>
              <w:t>0</w:t>
            </w:r>
            <w:r w:rsidR="0084462C" w:rsidRPr="00DA68CB">
              <w:rPr>
                <w:rFonts w:eastAsia="Times New Roman" w:cs="Times New Roman"/>
                <w:sz w:val="18"/>
                <w:szCs w:val="18"/>
              </w:rPr>
              <w:t>6</w:t>
            </w:r>
            <w:r w:rsidRPr="00DA68CB">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5C014640" w14:textId="35B4D406" w:rsidR="0084462C" w:rsidRPr="00DA68CB" w:rsidRDefault="00611BA8" w:rsidP="0084462C">
            <w:pPr>
              <w:jc w:val="center"/>
              <w:rPr>
                <w:rFonts w:eastAsia="Times New Roman" w:cs="Times New Roman"/>
                <w:sz w:val="18"/>
                <w:szCs w:val="18"/>
              </w:rPr>
            </w:pPr>
            <w:r w:rsidRPr="00DA68CB">
              <w:rPr>
                <w:rFonts w:eastAsia="Times New Roman" w:cs="Times New Roman"/>
                <w:sz w:val="18"/>
                <w:szCs w:val="18"/>
              </w:rPr>
              <w:t>0</w:t>
            </w:r>
            <w:r w:rsidR="0084462C" w:rsidRPr="00DA68CB">
              <w:rPr>
                <w:rFonts w:eastAsia="Times New Roman" w:cs="Times New Roman"/>
                <w:sz w:val="18"/>
                <w:szCs w:val="18"/>
              </w:rPr>
              <w:t>7</w:t>
            </w:r>
            <w:r w:rsidRPr="00DA68CB">
              <w:rPr>
                <w:rFonts w:eastAsia="Times New Roman" w:cs="Times New Roman"/>
                <w:sz w:val="18"/>
                <w:szCs w:val="18"/>
              </w:rPr>
              <w:t>0</w:t>
            </w:r>
          </w:p>
        </w:tc>
        <w:tc>
          <w:tcPr>
            <w:tcW w:w="851" w:type="dxa"/>
            <w:tcBorders>
              <w:top w:val="outset" w:sz="6" w:space="0" w:color="414142"/>
              <w:left w:val="outset" w:sz="6" w:space="0" w:color="414142"/>
              <w:bottom w:val="outset" w:sz="6" w:space="0" w:color="414142"/>
              <w:right w:val="outset" w:sz="6" w:space="0" w:color="414142"/>
            </w:tcBorders>
            <w:vAlign w:val="center"/>
            <w:hideMark/>
          </w:tcPr>
          <w:p w14:paraId="37F0E42F" w14:textId="341F624B" w:rsidR="0084462C" w:rsidRPr="00DA68CB" w:rsidRDefault="00611BA8" w:rsidP="0084462C">
            <w:pPr>
              <w:jc w:val="center"/>
              <w:rPr>
                <w:rFonts w:eastAsia="Times New Roman" w:cs="Times New Roman"/>
                <w:sz w:val="18"/>
                <w:szCs w:val="18"/>
              </w:rPr>
            </w:pPr>
            <w:r w:rsidRPr="00DA68CB">
              <w:rPr>
                <w:rFonts w:eastAsia="Times New Roman" w:cs="Times New Roman"/>
                <w:sz w:val="18"/>
                <w:szCs w:val="18"/>
              </w:rPr>
              <w:t>0</w:t>
            </w:r>
            <w:r w:rsidR="0084462C" w:rsidRPr="00DA68CB">
              <w:rPr>
                <w:rFonts w:eastAsia="Times New Roman" w:cs="Times New Roman"/>
                <w:sz w:val="18"/>
                <w:szCs w:val="18"/>
              </w:rPr>
              <w:t>8</w:t>
            </w:r>
            <w:r w:rsidRPr="00DA68CB">
              <w:rPr>
                <w:rFonts w:eastAsia="Times New Roman" w:cs="Times New Roman"/>
                <w:sz w:val="18"/>
                <w:szCs w:val="18"/>
              </w:rPr>
              <w:t>0</w:t>
            </w:r>
          </w:p>
        </w:tc>
        <w:tc>
          <w:tcPr>
            <w:tcW w:w="952" w:type="dxa"/>
            <w:tcBorders>
              <w:top w:val="outset" w:sz="6" w:space="0" w:color="414142"/>
              <w:left w:val="outset" w:sz="6" w:space="0" w:color="414142"/>
              <w:bottom w:val="outset" w:sz="6" w:space="0" w:color="414142"/>
              <w:right w:val="outset" w:sz="6" w:space="0" w:color="414142"/>
            </w:tcBorders>
            <w:vAlign w:val="center"/>
            <w:hideMark/>
          </w:tcPr>
          <w:p w14:paraId="2F6EBE3C" w14:textId="38C6FEC3" w:rsidR="0084462C" w:rsidRPr="00DA68CB" w:rsidRDefault="00611BA8" w:rsidP="0084462C">
            <w:pPr>
              <w:jc w:val="center"/>
              <w:rPr>
                <w:rFonts w:eastAsia="Times New Roman" w:cs="Times New Roman"/>
                <w:sz w:val="18"/>
                <w:szCs w:val="18"/>
              </w:rPr>
            </w:pPr>
            <w:r w:rsidRPr="00DA68CB">
              <w:rPr>
                <w:rFonts w:eastAsia="Times New Roman" w:cs="Times New Roman"/>
                <w:sz w:val="18"/>
                <w:szCs w:val="18"/>
              </w:rPr>
              <w:t>0</w:t>
            </w:r>
            <w:r w:rsidR="0084462C" w:rsidRPr="00DA68CB">
              <w:rPr>
                <w:rFonts w:eastAsia="Times New Roman" w:cs="Times New Roman"/>
                <w:sz w:val="18"/>
                <w:szCs w:val="18"/>
              </w:rPr>
              <w:t>9</w:t>
            </w:r>
            <w:r w:rsidRPr="00DA68CB">
              <w:rPr>
                <w:rFonts w:eastAsia="Times New Roman" w:cs="Times New Roman"/>
                <w:sz w:val="18"/>
                <w:szCs w:val="18"/>
              </w:rPr>
              <w:t>0</w:t>
            </w:r>
          </w:p>
        </w:tc>
        <w:tc>
          <w:tcPr>
            <w:tcW w:w="852" w:type="dxa"/>
            <w:tcBorders>
              <w:top w:val="outset" w:sz="6" w:space="0" w:color="414142"/>
              <w:left w:val="outset" w:sz="6" w:space="0" w:color="414142"/>
              <w:bottom w:val="outset" w:sz="6" w:space="0" w:color="414142"/>
              <w:right w:val="outset" w:sz="6" w:space="0" w:color="414142"/>
            </w:tcBorders>
            <w:hideMark/>
          </w:tcPr>
          <w:p w14:paraId="4684D17F" w14:textId="07B3CC74" w:rsidR="0084462C" w:rsidRPr="00DA68CB" w:rsidRDefault="0084462C" w:rsidP="0084462C">
            <w:pPr>
              <w:jc w:val="center"/>
              <w:rPr>
                <w:rFonts w:eastAsia="Times New Roman" w:cs="Times New Roman"/>
                <w:sz w:val="18"/>
                <w:szCs w:val="18"/>
              </w:rPr>
            </w:pPr>
            <w:r w:rsidRPr="00DA68CB">
              <w:rPr>
                <w:rFonts w:eastAsia="Times New Roman" w:cs="Times New Roman"/>
                <w:sz w:val="18"/>
                <w:szCs w:val="18"/>
              </w:rPr>
              <w:t>10</w:t>
            </w:r>
            <w:r w:rsidR="00611BA8" w:rsidRPr="00DA68CB">
              <w:rPr>
                <w:rFonts w:eastAsia="Times New Roman" w:cs="Times New Roman"/>
                <w:sz w:val="18"/>
                <w:szCs w:val="18"/>
              </w:rPr>
              <w:t>0</w:t>
            </w:r>
          </w:p>
        </w:tc>
      </w:tr>
      <w:tr w:rsidR="00216AA8" w:rsidRPr="00DA68CB" w14:paraId="1F4EB156" w14:textId="77777777" w:rsidTr="005D5B74">
        <w:tc>
          <w:tcPr>
            <w:tcW w:w="3678" w:type="dxa"/>
            <w:tcBorders>
              <w:top w:val="outset" w:sz="6" w:space="0" w:color="414142"/>
              <w:left w:val="outset" w:sz="6" w:space="0" w:color="414142"/>
              <w:bottom w:val="outset" w:sz="6" w:space="0" w:color="414142"/>
              <w:right w:val="outset" w:sz="6" w:space="0" w:color="414142"/>
            </w:tcBorders>
          </w:tcPr>
          <w:p w14:paraId="06512FD6" w14:textId="77777777" w:rsidR="00216AA8" w:rsidRPr="005D5B74" w:rsidRDefault="00216AA8" w:rsidP="00571710">
            <w:pPr>
              <w:ind w:left="101" w:right="11"/>
              <w:rPr>
                <w:rFonts w:eastAsia="Times New Roman" w:cs="Times New Roman"/>
                <w:b/>
                <w:bCs/>
                <w:sz w:val="18"/>
                <w:szCs w:val="18"/>
              </w:rPr>
            </w:pPr>
            <w:r w:rsidRPr="005D5B74">
              <w:rPr>
                <w:rFonts w:eastAsia="Times New Roman" w:cs="Times New Roman"/>
                <w:b/>
                <w:bCs/>
                <w:sz w:val="18"/>
                <w:szCs w:val="18"/>
              </w:rPr>
              <w:t>Kopā aktīvi (110+120+130+140+150+160+170+180)</w:t>
            </w:r>
          </w:p>
        </w:tc>
        <w:tc>
          <w:tcPr>
            <w:tcW w:w="850" w:type="dxa"/>
            <w:tcBorders>
              <w:top w:val="outset" w:sz="6" w:space="0" w:color="414142"/>
              <w:left w:val="outset" w:sz="6" w:space="0" w:color="414142"/>
              <w:bottom w:val="outset" w:sz="6" w:space="0" w:color="414142"/>
              <w:right w:val="outset" w:sz="6" w:space="0" w:color="414142"/>
            </w:tcBorders>
          </w:tcPr>
          <w:p w14:paraId="73A4D7D7" w14:textId="77777777" w:rsidR="00216AA8" w:rsidRPr="005D5B74" w:rsidRDefault="00216AA8" w:rsidP="00571710">
            <w:pPr>
              <w:ind w:left="43"/>
              <w:jc w:val="center"/>
              <w:rPr>
                <w:rFonts w:eastAsia="Times New Roman" w:cs="Times New Roman"/>
                <w:b/>
                <w:bCs/>
                <w:sz w:val="18"/>
                <w:szCs w:val="18"/>
              </w:rPr>
            </w:pPr>
            <w:r w:rsidRPr="005D5B74">
              <w:rPr>
                <w:rFonts w:eastAsia="Times New Roman" w:cs="Times New Roman"/>
                <w:b/>
                <w:bCs/>
                <w:sz w:val="18"/>
                <w:szCs w:val="18"/>
              </w:rPr>
              <w:t>100</w:t>
            </w:r>
          </w:p>
        </w:tc>
        <w:tc>
          <w:tcPr>
            <w:tcW w:w="1276" w:type="dxa"/>
            <w:tcBorders>
              <w:top w:val="outset" w:sz="6" w:space="0" w:color="414142"/>
              <w:left w:val="outset" w:sz="6" w:space="0" w:color="414142"/>
              <w:bottom w:val="outset" w:sz="6" w:space="0" w:color="414142"/>
              <w:right w:val="outset" w:sz="6" w:space="0" w:color="414142"/>
            </w:tcBorders>
          </w:tcPr>
          <w:p w14:paraId="15F94EAA" w14:textId="77777777" w:rsidR="00216AA8" w:rsidRPr="005D5B74" w:rsidRDefault="00216AA8" w:rsidP="00571710">
            <w:pPr>
              <w:jc w:val="center"/>
              <w:rPr>
                <w:rFonts w:eastAsia="Times New Roman" w:cs="Times New Roman"/>
                <w:b/>
                <w:bCs/>
                <w:sz w:val="18"/>
                <w:szCs w:val="18"/>
              </w:rPr>
            </w:pPr>
          </w:p>
        </w:tc>
        <w:tc>
          <w:tcPr>
            <w:tcW w:w="1175" w:type="dxa"/>
            <w:tcBorders>
              <w:top w:val="outset" w:sz="6" w:space="0" w:color="414142"/>
              <w:left w:val="outset" w:sz="6" w:space="0" w:color="414142"/>
              <w:bottom w:val="outset" w:sz="6" w:space="0" w:color="414142"/>
              <w:right w:val="outset" w:sz="6" w:space="0" w:color="414142"/>
            </w:tcBorders>
          </w:tcPr>
          <w:p w14:paraId="184B9778" w14:textId="77777777" w:rsidR="00216AA8" w:rsidRPr="005D5B74" w:rsidRDefault="00216AA8" w:rsidP="00571710">
            <w:pPr>
              <w:jc w:val="center"/>
              <w:rPr>
                <w:rFonts w:eastAsia="Times New Roman" w:cs="Times New Roman"/>
                <w:b/>
                <w:bCs/>
                <w:sz w:val="18"/>
                <w:szCs w:val="18"/>
              </w:rPr>
            </w:pPr>
          </w:p>
        </w:tc>
        <w:tc>
          <w:tcPr>
            <w:tcW w:w="951" w:type="dxa"/>
            <w:tcBorders>
              <w:top w:val="outset" w:sz="6" w:space="0" w:color="414142"/>
              <w:left w:val="outset" w:sz="6" w:space="0" w:color="414142"/>
              <w:bottom w:val="outset" w:sz="6" w:space="0" w:color="414142"/>
              <w:right w:val="outset" w:sz="6" w:space="0" w:color="414142"/>
            </w:tcBorders>
          </w:tcPr>
          <w:p w14:paraId="26FE838D" w14:textId="77777777" w:rsidR="00216AA8" w:rsidRPr="005D5B74" w:rsidRDefault="00216AA8"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0D099177" w14:textId="77777777" w:rsidR="00216AA8" w:rsidRPr="005D5B74" w:rsidRDefault="00216AA8"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431E4285" w14:textId="77777777" w:rsidR="00216AA8" w:rsidRPr="005D5B74" w:rsidRDefault="00216AA8" w:rsidP="00571710">
            <w:pPr>
              <w:jc w:val="center"/>
              <w:rPr>
                <w:rFonts w:eastAsia="Times New Roman" w:cs="Times New Roman"/>
                <w:b/>
                <w:bCs/>
                <w:sz w:val="18"/>
                <w:szCs w:val="18"/>
              </w:rPr>
            </w:pPr>
          </w:p>
        </w:tc>
        <w:tc>
          <w:tcPr>
            <w:tcW w:w="993" w:type="dxa"/>
            <w:tcBorders>
              <w:top w:val="outset" w:sz="6" w:space="0" w:color="414142"/>
              <w:left w:val="outset" w:sz="6" w:space="0" w:color="414142"/>
              <w:bottom w:val="outset" w:sz="6" w:space="0" w:color="414142"/>
              <w:right w:val="outset" w:sz="6" w:space="0" w:color="414142"/>
            </w:tcBorders>
          </w:tcPr>
          <w:p w14:paraId="7AEABC4F" w14:textId="77777777" w:rsidR="00216AA8" w:rsidRPr="005D5B74" w:rsidRDefault="00216AA8"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A47144B" w14:textId="77777777" w:rsidR="00216AA8" w:rsidRPr="005D5B74" w:rsidRDefault="00216AA8" w:rsidP="00571710">
            <w:pPr>
              <w:jc w:val="center"/>
              <w:rPr>
                <w:rFonts w:eastAsia="Times New Roman" w:cs="Times New Roman"/>
                <w:b/>
                <w:bCs/>
                <w:sz w:val="18"/>
                <w:szCs w:val="18"/>
              </w:rPr>
            </w:pPr>
          </w:p>
        </w:tc>
        <w:tc>
          <w:tcPr>
            <w:tcW w:w="851" w:type="dxa"/>
            <w:tcBorders>
              <w:top w:val="outset" w:sz="6" w:space="0" w:color="414142"/>
              <w:left w:val="outset" w:sz="6" w:space="0" w:color="414142"/>
              <w:bottom w:val="outset" w:sz="6" w:space="0" w:color="414142"/>
              <w:right w:val="outset" w:sz="6" w:space="0" w:color="414142"/>
            </w:tcBorders>
          </w:tcPr>
          <w:p w14:paraId="33E242CF" w14:textId="77777777" w:rsidR="00216AA8" w:rsidRPr="005D5B74" w:rsidRDefault="00216AA8" w:rsidP="00571710">
            <w:pPr>
              <w:jc w:val="center"/>
              <w:rPr>
                <w:rFonts w:eastAsia="Times New Roman" w:cs="Times New Roman"/>
                <w:b/>
                <w:bCs/>
                <w:sz w:val="18"/>
                <w:szCs w:val="18"/>
              </w:rPr>
            </w:pPr>
          </w:p>
        </w:tc>
        <w:tc>
          <w:tcPr>
            <w:tcW w:w="952" w:type="dxa"/>
            <w:tcBorders>
              <w:top w:val="outset" w:sz="6" w:space="0" w:color="414142"/>
              <w:left w:val="outset" w:sz="6" w:space="0" w:color="414142"/>
              <w:bottom w:val="outset" w:sz="6" w:space="0" w:color="414142"/>
              <w:right w:val="outset" w:sz="6" w:space="0" w:color="414142"/>
            </w:tcBorders>
          </w:tcPr>
          <w:p w14:paraId="0A29D692" w14:textId="77777777" w:rsidR="00216AA8" w:rsidRPr="005D5B74" w:rsidRDefault="00216AA8" w:rsidP="00571710">
            <w:pPr>
              <w:jc w:val="center"/>
              <w:rPr>
                <w:rFonts w:eastAsia="Times New Roman" w:cs="Times New Roman"/>
                <w:b/>
                <w:bCs/>
                <w:sz w:val="18"/>
                <w:szCs w:val="18"/>
              </w:rPr>
            </w:pPr>
          </w:p>
        </w:tc>
        <w:tc>
          <w:tcPr>
            <w:tcW w:w="852" w:type="dxa"/>
            <w:tcBorders>
              <w:top w:val="outset" w:sz="6" w:space="0" w:color="414142"/>
              <w:left w:val="outset" w:sz="6" w:space="0" w:color="414142"/>
              <w:bottom w:val="outset" w:sz="6" w:space="0" w:color="414142"/>
              <w:right w:val="outset" w:sz="6" w:space="0" w:color="414142"/>
            </w:tcBorders>
          </w:tcPr>
          <w:p w14:paraId="02194A94" w14:textId="77777777" w:rsidR="00216AA8" w:rsidRPr="005D5B74" w:rsidRDefault="00216AA8" w:rsidP="00571710">
            <w:pPr>
              <w:jc w:val="center"/>
              <w:rPr>
                <w:rFonts w:eastAsia="Times New Roman" w:cs="Times New Roman"/>
                <w:b/>
                <w:bCs/>
                <w:sz w:val="18"/>
                <w:szCs w:val="18"/>
              </w:rPr>
            </w:pPr>
          </w:p>
        </w:tc>
      </w:tr>
      <w:tr w:rsidR="009E0676" w:rsidRPr="00DA68CB" w14:paraId="5140D6C2" w14:textId="046DC30B" w:rsidTr="005D5B74">
        <w:tc>
          <w:tcPr>
            <w:tcW w:w="3678" w:type="dxa"/>
            <w:tcBorders>
              <w:top w:val="outset" w:sz="6" w:space="0" w:color="414142"/>
              <w:left w:val="outset" w:sz="6" w:space="0" w:color="414142"/>
              <w:bottom w:val="outset" w:sz="6" w:space="0" w:color="414142"/>
              <w:right w:val="outset" w:sz="6" w:space="0" w:color="414142"/>
            </w:tcBorders>
          </w:tcPr>
          <w:p w14:paraId="1E25D4E9" w14:textId="47D0AFA0" w:rsidR="0084462C" w:rsidRPr="005D5B74" w:rsidRDefault="0084462C" w:rsidP="000533B0">
            <w:pPr>
              <w:ind w:left="249" w:right="11"/>
              <w:rPr>
                <w:rFonts w:eastAsia="Times New Roman" w:cs="Times New Roman"/>
                <w:sz w:val="18"/>
                <w:szCs w:val="18"/>
              </w:rPr>
            </w:pPr>
            <w:r w:rsidRPr="005D5B74">
              <w:rPr>
                <w:rFonts w:eastAsia="Times New Roman" w:cs="Times New Roman"/>
                <w:sz w:val="18"/>
                <w:szCs w:val="18"/>
              </w:rPr>
              <w:t>Kase</w:t>
            </w:r>
          </w:p>
        </w:tc>
        <w:tc>
          <w:tcPr>
            <w:tcW w:w="850" w:type="dxa"/>
            <w:tcBorders>
              <w:top w:val="outset" w:sz="6" w:space="0" w:color="414142"/>
              <w:left w:val="outset" w:sz="6" w:space="0" w:color="414142"/>
              <w:bottom w:val="outset" w:sz="6" w:space="0" w:color="414142"/>
              <w:right w:val="outset" w:sz="6" w:space="0" w:color="414142"/>
            </w:tcBorders>
          </w:tcPr>
          <w:p w14:paraId="2C65AD83" w14:textId="2BEE738E" w:rsidR="0084462C" w:rsidRPr="005D5B74" w:rsidRDefault="0084462C" w:rsidP="00571710">
            <w:pPr>
              <w:ind w:left="43"/>
              <w:jc w:val="center"/>
              <w:rPr>
                <w:rFonts w:eastAsia="Times New Roman" w:cs="Times New Roman"/>
                <w:sz w:val="18"/>
                <w:szCs w:val="18"/>
              </w:rPr>
            </w:pPr>
            <w:r w:rsidRPr="005D5B74">
              <w:rPr>
                <w:rFonts w:eastAsia="Times New Roman" w:cs="Times New Roman"/>
                <w:sz w:val="18"/>
                <w:szCs w:val="18"/>
              </w:rPr>
              <w:t>110</w:t>
            </w:r>
          </w:p>
        </w:tc>
        <w:tc>
          <w:tcPr>
            <w:tcW w:w="1276" w:type="dxa"/>
            <w:tcBorders>
              <w:top w:val="outset" w:sz="6" w:space="0" w:color="414142"/>
              <w:left w:val="outset" w:sz="6" w:space="0" w:color="414142"/>
              <w:bottom w:val="outset" w:sz="6" w:space="0" w:color="414142"/>
              <w:right w:val="outset" w:sz="6" w:space="0" w:color="414142"/>
            </w:tcBorders>
          </w:tcPr>
          <w:p w14:paraId="6B2E0012" w14:textId="77777777" w:rsidR="0084462C" w:rsidRPr="005D5B74" w:rsidRDefault="0084462C" w:rsidP="00571710">
            <w:pPr>
              <w:jc w:val="center"/>
              <w:rPr>
                <w:rFonts w:eastAsia="Times New Roman" w:cs="Times New Roman"/>
                <w:sz w:val="18"/>
                <w:szCs w:val="18"/>
              </w:rPr>
            </w:pPr>
          </w:p>
        </w:tc>
        <w:tc>
          <w:tcPr>
            <w:tcW w:w="1175" w:type="dxa"/>
            <w:tcBorders>
              <w:top w:val="outset" w:sz="6" w:space="0" w:color="414142"/>
              <w:left w:val="outset" w:sz="6" w:space="0" w:color="414142"/>
              <w:bottom w:val="outset" w:sz="6" w:space="0" w:color="414142"/>
              <w:right w:val="outset" w:sz="6" w:space="0" w:color="414142"/>
            </w:tcBorders>
          </w:tcPr>
          <w:p w14:paraId="44419998" w14:textId="4D30FB85" w:rsidR="0084462C" w:rsidRPr="005D5B74" w:rsidRDefault="0084462C" w:rsidP="00571710">
            <w:pPr>
              <w:jc w:val="center"/>
              <w:rPr>
                <w:rFonts w:eastAsia="Times New Roman" w:cs="Times New Roman"/>
                <w:sz w:val="18"/>
                <w:szCs w:val="18"/>
              </w:rPr>
            </w:pPr>
          </w:p>
        </w:tc>
        <w:tc>
          <w:tcPr>
            <w:tcW w:w="951" w:type="dxa"/>
            <w:tcBorders>
              <w:top w:val="outset" w:sz="6" w:space="0" w:color="414142"/>
              <w:left w:val="outset" w:sz="6" w:space="0" w:color="414142"/>
              <w:bottom w:val="outset" w:sz="6" w:space="0" w:color="414142"/>
              <w:right w:val="outset" w:sz="6" w:space="0" w:color="414142"/>
            </w:tcBorders>
          </w:tcPr>
          <w:p w14:paraId="23AE3D07" w14:textId="1A7640B7"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c>
          <w:tcPr>
            <w:tcW w:w="992" w:type="dxa"/>
            <w:tcBorders>
              <w:top w:val="outset" w:sz="6" w:space="0" w:color="414142"/>
              <w:left w:val="outset" w:sz="6" w:space="0" w:color="414142"/>
              <w:bottom w:val="outset" w:sz="6" w:space="0" w:color="414142"/>
              <w:right w:val="outset" w:sz="6" w:space="0" w:color="414142"/>
            </w:tcBorders>
          </w:tcPr>
          <w:p w14:paraId="6E680317" w14:textId="041A8156" w:rsidR="0084462C" w:rsidRPr="005D5B74" w:rsidRDefault="00AE10E3" w:rsidP="00571710">
            <w:pPr>
              <w:jc w:val="center"/>
              <w:rPr>
                <w:rFonts w:eastAsia="Times New Roman" w:cs="Times New Roman"/>
                <w:sz w:val="18"/>
                <w:szCs w:val="18"/>
              </w:rPr>
            </w:pPr>
            <w:r>
              <w:rPr>
                <w:rFonts w:eastAsia="Times New Roman" w:cs="Times New Roman"/>
                <w:sz w:val="18"/>
                <w:szCs w:val="18"/>
              </w:rPr>
              <w:t>x</w:t>
            </w:r>
          </w:p>
        </w:tc>
        <w:tc>
          <w:tcPr>
            <w:tcW w:w="992" w:type="dxa"/>
            <w:tcBorders>
              <w:top w:val="outset" w:sz="6" w:space="0" w:color="414142"/>
              <w:left w:val="outset" w:sz="6" w:space="0" w:color="414142"/>
              <w:bottom w:val="outset" w:sz="6" w:space="0" w:color="414142"/>
              <w:right w:val="outset" w:sz="6" w:space="0" w:color="414142"/>
            </w:tcBorders>
          </w:tcPr>
          <w:p w14:paraId="274B897C" w14:textId="0BAF8F9C"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c>
          <w:tcPr>
            <w:tcW w:w="993" w:type="dxa"/>
            <w:tcBorders>
              <w:top w:val="outset" w:sz="6" w:space="0" w:color="414142"/>
              <w:left w:val="outset" w:sz="6" w:space="0" w:color="414142"/>
              <w:bottom w:val="outset" w:sz="6" w:space="0" w:color="414142"/>
              <w:right w:val="outset" w:sz="6" w:space="0" w:color="414142"/>
            </w:tcBorders>
          </w:tcPr>
          <w:p w14:paraId="17E624E7" w14:textId="4EB235E7"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c>
          <w:tcPr>
            <w:tcW w:w="992" w:type="dxa"/>
            <w:tcBorders>
              <w:top w:val="outset" w:sz="6" w:space="0" w:color="414142"/>
              <w:left w:val="outset" w:sz="6" w:space="0" w:color="414142"/>
              <w:bottom w:val="outset" w:sz="6" w:space="0" w:color="414142"/>
              <w:right w:val="outset" w:sz="6" w:space="0" w:color="414142"/>
            </w:tcBorders>
          </w:tcPr>
          <w:p w14:paraId="73227700" w14:textId="707195DE"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c>
          <w:tcPr>
            <w:tcW w:w="851" w:type="dxa"/>
            <w:tcBorders>
              <w:top w:val="outset" w:sz="6" w:space="0" w:color="414142"/>
              <w:left w:val="outset" w:sz="6" w:space="0" w:color="414142"/>
              <w:bottom w:val="outset" w:sz="6" w:space="0" w:color="414142"/>
              <w:right w:val="outset" w:sz="6" w:space="0" w:color="414142"/>
            </w:tcBorders>
          </w:tcPr>
          <w:p w14:paraId="0C3C26FA" w14:textId="239D237C"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c>
          <w:tcPr>
            <w:tcW w:w="952" w:type="dxa"/>
            <w:tcBorders>
              <w:top w:val="outset" w:sz="6" w:space="0" w:color="414142"/>
              <w:left w:val="outset" w:sz="6" w:space="0" w:color="414142"/>
              <w:bottom w:val="outset" w:sz="6" w:space="0" w:color="414142"/>
              <w:right w:val="outset" w:sz="6" w:space="0" w:color="414142"/>
            </w:tcBorders>
          </w:tcPr>
          <w:p w14:paraId="7AAFEE8D" w14:textId="5E6A6D2B"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c>
          <w:tcPr>
            <w:tcW w:w="852" w:type="dxa"/>
            <w:tcBorders>
              <w:top w:val="outset" w:sz="6" w:space="0" w:color="414142"/>
              <w:left w:val="outset" w:sz="6" w:space="0" w:color="414142"/>
              <w:bottom w:val="outset" w:sz="6" w:space="0" w:color="414142"/>
              <w:right w:val="outset" w:sz="6" w:space="0" w:color="414142"/>
            </w:tcBorders>
          </w:tcPr>
          <w:p w14:paraId="4A5F9E18" w14:textId="7DD6DE02"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r>
      <w:tr w:rsidR="009E0676" w:rsidRPr="00DA68CB" w14:paraId="2F8807B4" w14:textId="114B9CA6" w:rsidTr="005D5B74">
        <w:tc>
          <w:tcPr>
            <w:tcW w:w="3678" w:type="dxa"/>
            <w:tcBorders>
              <w:top w:val="outset" w:sz="6" w:space="0" w:color="414142"/>
              <w:left w:val="outset" w:sz="6" w:space="0" w:color="414142"/>
              <w:bottom w:val="outset" w:sz="6" w:space="0" w:color="414142"/>
              <w:right w:val="outset" w:sz="6" w:space="0" w:color="414142"/>
            </w:tcBorders>
          </w:tcPr>
          <w:p w14:paraId="7EB90696" w14:textId="3E70262A" w:rsidR="0084462C" w:rsidRPr="005D5B74" w:rsidRDefault="0084462C" w:rsidP="000533B0">
            <w:pPr>
              <w:ind w:left="249" w:right="11"/>
              <w:rPr>
                <w:rFonts w:eastAsia="Times New Roman" w:cs="Times New Roman"/>
                <w:sz w:val="18"/>
                <w:szCs w:val="18"/>
              </w:rPr>
            </w:pPr>
            <w:r w:rsidRPr="005D5B74">
              <w:rPr>
                <w:rFonts w:eastAsia="Times New Roman" w:cs="Times New Roman"/>
                <w:sz w:val="18"/>
                <w:szCs w:val="18"/>
              </w:rPr>
              <w:t>Prasības pret Latvijas Republikas kredītiestādēm</w:t>
            </w:r>
          </w:p>
        </w:tc>
        <w:tc>
          <w:tcPr>
            <w:tcW w:w="850" w:type="dxa"/>
            <w:tcBorders>
              <w:top w:val="outset" w:sz="6" w:space="0" w:color="414142"/>
              <w:left w:val="outset" w:sz="6" w:space="0" w:color="414142"/>
              <w:bottom w:val="outset" w:sz="6" w:space="0" w:color="414142"/>
              <w:right w:val="outset" w:sz="6" w:space="0" w:color="414142"/>
            </w:tcBorders>
          </w:tcPr>
          <w:p w14:paraId="1B3E9883" w14:textId="40F2FDD8" w:rsidR="0084462C" w:rsidRPr="005D5B74" w:rsidRDefault="0084462C" w:rsidP="00571710">
            <w:pPr>
              <w:ind w:left="43"/>
              <w:jc w:val="center"/>
              <w:rPr>
                <w:rFonts w:eastAsia="Times New Roman" w:cs="Times New Roman"/>
                <w:sz w:val="18"/>
                <w:szCs w:val="18"/>
              </w:rPr>
            </w:pPr>
            <w:r w:rsidRPr="005D5B74">
              <w:rPr>
                <w:rFonts w:eastAsia="Times New Roman" w:cs="Times New Roman"/>
                <w:sz w:val="18"/>
                <w:szCs w:val="18"/>
              </w:rPr>
              <w:t>120</w:t>
            </w:r>
          </w:p>
        </w:tc>
        <w:tc>
          <w:tcPr>
            <w:tcW w:w="1276" w:type="dxa"/>
            <w:tcBorders>
              <w:top w:val="outset" w:sz="6" w:space="0" w:color="414142"/>
              <w:left w:val="outset" w:sz="6" w:space="0" w:color="414142"/>
              <w:bottom w:val="outset" w:sz="6" w:space="0" w:color="414142"/>
              <w:right w:val="outset" w:sz="6" w:space="0" w:color="414142"/>
            </w:tcBorders>
          </w:tcPr>
          <w:p w14:paraId="6169D490" w14:textId="77777777" w:rsidR="0084462C" w:rsidRPr="005D5B74" w:rsidRDefault="0084462C" w:rsidP="00571710">
            <w:pPr>
              <w:jc w:val="center"/>
              <w:rPr>
                <w:rFonts w:eastAsia="Times New Roman" w:cs="Times New Roman"/>
                <w:sz w:val="18"/>
                <w:szCs w:val="18"/>
              </w:rPr>
            </w:pPr>
          </w:p>
        </w:tc>
        <w:tc>
          <w:tcPr>
            <w:tcW w:w="1175" w:type="dxa"/>
            <w:tcBorders>
              <w:top w:val="outset" w:sz="6" w:space="0" w:color="414142"/>
              <w:left w:val="outset" w:sz="6" w:space="0" w:color="414142"/>
              <w:bottom w:val="outset" w:sz="6" w:space="0" w:color="414142"/>
              <w:right w:val="outset" w:sz="6" w:space="0" w:color="414142"/>
            </w:tcBorders>
          </w:tcPr>
          <w:p w14:paraId="47F9F21E" w14:textId="5EC5B2D1" w:rsidR="0084462C" w:rsidRPr="005D5B74" w:rsidRDefault="0084462C" w:rsidP="00571710">
            <w:pPr>
              <w:jc w:val="center"/>
              <w:rPr>
                <w:rFonts w:eastAsia="Times New Roman" w:cs="Times New Roman"/>
                <w:sz w:val="18"/>
                <w:szCs w:val="18"/>
              </w:rPr>
            </w:pPr>
          </w:p>
        </w:tc>
        <w:tc>
          <w:tcPr>
            <w:tcW w:w="951" w:type="dxa"/>
            <w:tcBorders>
              <w:top w:val="outset" w:sz="6" w:space="0" w:color="414142"/>
              <w:left w:val="outset" w:sz="6" w:space="0" w:color="414142"/>
              <w:bottom w:val="outset" w:sz="6" w:space="0" w:color="414142"/>
              <w:right w:val="outset" w:sz="6" w:space="0" w:color="414142"/>
            </w:tcBorders>
          </w:tcPr>
          <w:p w14:paraId="5ACA552B" w14:textId="5E89B459"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F323E85" w14:textId="63D8AFBE"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65953D5F" w14:textId="0ADAFE11" w:rsidR="0084462C" w:rsidRPr="005D5B74" w:rsidRDefault="0084462C" w:rsidP="00571710">
            <w:pPr>
              <w:jc w:val="center"/>
              <w:rPr>
                <w:rFonts w:eastAsia="Times New Roman" w:cs="Times New Roman"/>
                <w:sz w:val="18"/>
                <w:szCs w:val="18"/>
              </w:rPr>
            </w:pPr>
          </w:p>
        </w:tc>
        <w:tc>
          <w:tcPr>
            <w:tcW w:w="993" w:type="dxa"/>
            <w:tcBorders>
              <w:top w:val="outset" w:sz="6" w:space="0" w:color="414142"/>
              <w:left w:val="outset" w:sz="6" w:space="0" w:color="414142"/>
              <w:bottom w:val="outset" w:sz="6" w:space="0" w:color="414142"/>
              <w:right w:val="outset" w:sz="6" w:space="0" w:color="414142"/>
            </w:tcBorders>
          </w:tcPr>
          <w:p w14:paraId="2960432C" w14:textId="0E519730"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6CFDCAC5" w14:textId="6B21CB13" w:rsidR="0084462C" w:rsidRPr="005D5B74" w:rsidRDefault="0084462C" w:rsidP="00571710">
            <w:pPr>
              <w:jc w:val="center"/>
              <w:rPr>
                <w:rFonts w:eastAsia="Times New Roman" w:cs="Times New Roman"/>
                <w:sz w:val="18"/>
                <w:szCs w:val="18"/>
              </w:rPr>
            </w:pPr>
          </w:p>
        </w:tc>
        <w:tc>
          <w:tcPr>
            <w:tcW w:w="851" w:type="dxa"/>
            <w:tcBorders>
              <w:top w:val="outset" w:sz="6" w:space="0" w:color="414142"/>
              <w:left w:val="outset" w:sz="6" w:space="0" w:color="414142"/>
              <w:bottom w:val="outset" w:sz="6" w:space="0" w:color="414142"/>
              <w:right w:val="outset" w:sz="6" w:space="0" w:color="414142"/>
            </w:tcBorders>
          </w:tcPr>
          <w:p w14:paraId="5F58D4F6" w14:textId="0A78926A" w:rsidR="0084462C" w:rsidRPr="005D5B74" w:rsidRDefault="0084462C" w:rsidP="00571710">
            <w:pPr>
              <w:jc w:val="center"/>
              <w:rPr>
                <w:rFonts w:eastAsia="Times New Roman" w:cs="Times New Roman"/>
                <w:sz w:val="18"/>
                <w:szCs w:val="18"/>
              </w:rPr>
            </w:pPr>
          </w:p>
        </w:tc>
        <w:tc>
          <w:tcPr>
            <w:tcW w:w="952" w:type="dxa"/>
            <w:tcBorders>
              <w:top w:val="outset" w:sz="6" w:space="0" w:color="414142"/>
              <w:left w:val="outset" w:sz="6" w:space="0" w:color="414142"/>
              <w:bottom w:val="outset" w:sz="6" w:space="0" w:color="414142"/>
              <w:right w:val="outset" w:sz="6" w:space="0" w:color="414142"/>
            </w:tcBorders>
          </w:tcPr>
          <w:p w14:paraId="6DEEC2B2" w14:textId="114F2080" w:rsidR="0084462C" w:rsidRPr="005D5B74" w:rsidRDefault="0084462C" w:rsidP="00571710">
            <w:pPr>
              <w:jc w:val="center"/>
              <w:rPr>
                <w:rFonts w:eastAsia="Times New Roman" w:cs="Times New Roman"/>
                <w:sz w:val="18"/>
                <w:szCs w:val="18"/>
              </w:rPr>
            </w:pPr>
          </w:p>
        </w:tc>
        <w:tc>
          <w:tcPr>
            <w:tcW w:w="852" w:type="dxa"/>
            <w:tcBorders>
              <w:top w:val="outset" w:sz="6" w:space="0" w:color="414142"/>
              <w:left w:val="outset" w:sz="6" w:space="0" w:color="414142"/>
              <w:bottom w:val="outset" w:sz="6" w:space="0" w:color="414142"/>
              <w:right w:val="outset" w:sz="6" w:space="0" w:color="414142"/>
            </w:tcBorders>
          </w:tcPr>
          <w:p w14:paraId="7BB024FD" w14:textId="5D105940" w:rsidR="0084462C" w:rsidRPr="005D5B74" w:rsidRDefault="0084462C" w:rsidP="00571710">
            <w:pPr>
              <w:jc w:val="center"/>
              <w:rPr>
                <w:rFonts w:eastAsia="Times New Roman" w:cs="Times New Roman"/>
                <w:sz w:val="18"/>
                <w:szCs w:val="18"/>
              </w:rPr>
            </w:pPr>
          </w:p>
        </w:tc>
      </w:tr>
      <w:tr w:rsidR="009E0676" w:rsidRPr="00DA68CB" w14:paraId="3956AC1B" w14:textId="5740B7EA" w:rsidTr="005D5B74">
        <w:tc>
          <w:tcPr>
            <w:tcW w:w="3678" w:type="dxa"/>
            <w:tcBorders>
              <w:top w:val="outset" w:sz="6" w:space="0" w:color="414142"/>
              <w:left w:val="outset" w:sz="6" w:space="0" w:color="414142"/>
              <w:bottom w:val="outset" w:sz="6" w:space="0" w:color="414142"/>
              <w:right w:val="outset" w:sz="6" w:space="0" w:color="414142"/>
            </w:tcBorders>
          </w:tcPr>
          <w:p w14:paraId="72632E4F" w14:textId="6F74DF2A" w:rsidR="0084462C" w:rsidRPr="005D5B74" w:rsidRDefault="0084462C" w:rsidP="000533B0">
            <w:pPr>
              <w:ind w:left="249" w:right="11"/>
              <w:rPr>
                <w:rFonts w:eastAsia="Times New Roman" w:cs="Times New Roman"/>
                <w:sz w:val="18"/>
                <w:szCs w:val="18"/>
              </w:rPr>
            </w:pPr>
            <w:r w:rsidRPr="005D5B74">
              <w:rPr>
                <w:rFonts w:eastAsia="Times New Roman" w:cs="Times New Roman"/>
                <w:sz w:val="18"/>
                <w:szCs w:val="18"/>
              </w:rPr>
              <w:t>Prasības pret Latvijas Republikas krājaizdevu sabiedrībām</w:t>
            </w:r>
          </w:p>
        </w:tc>
        <w:tc>
          <w:tcPr>
            <w:tcW w:w="850" w:type="dxa"/>
            <w:tcBorders>
              <w:top w:val="outset" w:sz="6" w:space="0" w:color="414142"/>
              <w:left w:val="outset" w:sz="6" w:space="0" w:color="414142"/>
              <w:bottom w:val="outset" w:sz="6" w:space="0" w:color="414142"/>
              <w:right w:val="outset" w:sz="6" w:space="0" w:color="414142"/>
            </w:tcBorders>
          </w:tcPr>
          <w:p w14:paraId="61F47599" w14:textId="59AF2B1E" w:rsidR="0084462C" w:rsidRPr="005D5B74" w:rsidRDefault="0084462C" w:rsidP="00571710">
            <w:pPr>
              <w:ind w:left="43"/>
              <w:jc w:val="center"/>
              <w:rPr>
                <w:rFonts w:eastAsia="Times New Roman" w:cs="Times New Roman"/>
                <w:sz w:val="18"/>
                <w:szCs w:val="18"/>
              </w:rPr>
            </w:pPr>
            <w:r w:rsidRPr="005D5B74">
              <w:rPr>
                <w:rFonts w:eastAsia="Times New Roman" w:cs="Times New Roman"/>
                <w:sz w:val="18"/>
                <w:szCs w:val="18"/>
              </w:rPr>
              <w:t>130</w:t>
            </w:r>
          </w:p>
        </w:tc>
        <w:tc>
          <w:tcPr>
            <w:tcW w:w="1276" w:type="dxa"/>
            <w:tcBorders>
              <w:top w:val="outset" w:sz="6" w:space="0" w:color="414142"/>
              <w:left w:val="outset" w:sz="6" w:space="0" w:color="414142"/>
              <w:bottom w:val="outset" w:sz="6" w:space="0" w:color="414142"/>
              <w:right w:val="outset" w:sz="6" w:space="0" w:color="414142"/>
            </w:tcBorders>
          </w:tcPr>
          <w:p w14:paraId="61947983" w14:textId="77777777" w:rsidR="0084462C" w:rsidRPr="005D5B74" w:rsidRDefault="0084462C" w:rsidP="00571710">
            <w:pPr>
              <w:jc w:val="center"/>
              <w:rPr>
                <w:rFonts w:eastAsia="Times New Roman" w:cs="Times New Roman"/>
                <w:sz w:val="18"/>
                <w:szCs w:val="18"/>
              </w:rPr>
            </w:pPr>
          </w:p>
        </w:tc>
        <w:tc>
          <w:tcPr>
            <w:tcW w:w="1175" w:type="dxa"/>
            <w:tcBorders>
              <w:top w:val="outset" w:sz="6" w:space="0" w:color="414142"/>
              <w:left w:val="outset" w:sz="6" w:space="0" w:color="414142"/>
              <w:bottom w:val="outset" w:sz="6" w:space="0" w:color="414142"/>
              <w:right w:val="outset" w:sz="6" w:space="0" w:color="414142"/>
            </w:tcBorders>
          </w:tcPr>
          <w:p w14:paraId="76AC153F" w14:textId="340C93F2" w:rsidR="0084462C" w:rsidRPr="005D5B74" w:rsidRDefault="0084462C" w:rsidP="00571710">
            <w:pPr>
              <w:jc w:val="center"/>
              <w:rPr>
                <w:rFonts w:eastAsia="Times New Roman" w:cs="Times New Roman"/>
                <w:sz w:val="18"/>
                <w:szCs w:val="18"/>
              </w:rPr>
            </w:pPr>
          </w:p>
        </w:tc>
        <w:tc>
          <w:tcPr>
            <w:tcW w:w="951" w:type="dxa"/>
            <w:tcBorders>
              <w:top w:val="outset" w:sz="6" w:space="0" w:color="414142"/>
              <w:left w:val="outset" w:sz="6" w:space="0" w:color="414142"/>
              <w:bottom w:val="outset" w:sz="6" w:space="0" w:color="414142"/>
              <w:right w:val="outset" w:sz="6" w:space="0" w:color="414142"/>
            </w:tcBorders>
          </w:tcPr>
          <w:p w14:paraId="42B80534" w14:textId="5667B9E6"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28AC6459" w14:textId="6453947A"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7892769B" w14:textId="75740A0C" w:rsidR="0084462C" w:rsidRPr="005D5B74" w:rsidRDefault="0084462C" w:rsidP="00571710">
            <w:pPr>
              <w:jc w:val="center"/>
              <w:rPr>
                <w:rFonts w:eastAsia="Times New Roman" w:cs="Times New Roman"/>
                <w:sz w:val="18"/>
                <w:szCs w:val="18"/>
              </w:rPr>
            </w:pPr>
          </w:p>
        </w:tc>
        <w:tc>
          <w:tcPr>
            <w:tcW w:w="993" w:type="dxa"/>
            <w:tcBorders>
              <w:top w:val="outset" w:sz="6" w:space="0" w:color="414142"/>
              <w:left w:val="outset" w:sz="6" w:space="0" w:color="414142"/>
              <w:bottom w:val="outset" w:sz="6" w:space="0" w:color="414142"/>
              <w:right w:val="outset" w:sz="6" w:space="0" w:color="414142"/>
            </w:tcBorders>
          </w:tcPr>
          <w:p w14:paraId="25DD1511" w14:textId="7FB2669E"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2D7DF149" w14:textId="7A17A9C4" w:rsidR="0084462C" w:rsidRPr="005D5B74" w:rsidRDefault="0084462C" w:rsidP="00571710">
            <w:pPr>
              <w:jc w:val="center"/>
              <w:rPr>
                <w:rFonts w:eastAsia="Times New Roman" w:cs="Times New Roman"/>
                <w:sz w:val="18"/>
                <w:szCs w:val="18"/>
              </w:rPr>
            </w:pPr>
          </w:p>
        </w:tc>
        <w:tc>
          <w:tcPr>
            <w:tcW w:w="851" w:type="dxa"/>
            <w:tcBorders>
              <w:top w:val="outset" w:sz="6" w:space="0" w:color="414142"/>
              <w:left w:val="outset" w:sz="6" w:space="0" w:color="414142"/>
              <w:bottom w:val="outset" w:sz="6" w:space="0" w:color="414142"/>
              <w:right w:val="outset" w:sz="6" w:space="0" w:color="414142"/>
            </w:tcBorders>
          </w:tcPr>
          <w:p w14:paraId="539E5BA1" w14:textId="78D8B378" w:rsidR="0084462C" w:rsidRPr="005D5B74" w:rsidRDefault="0084462C" w:rsidP="00571710">
            <w:pPr>
              <w:jc w:val="center"/>
              <w:rPr>
                <w:rFonts w:eastAsia="Times New Roman" w:cs="Times New Roman"/>
                <w:sz w:val="18"/>
                <w:szCs w:val="18"/>
              </w:rPr>
            </w:pPr>
          </w:p>
        </w:tc>
        <w:tc>
          <w:tcPr>
            <w:tcW w:w="952" w:type="dxa"/>
            <w:tcBorders>
              <w:top w:val="outset" w:sz="6" w:space="0" w:color="414142"/>
              <w:left w:val="outset" w:sz="6" w:space="0" w:color="414142"/>
              <w:bottom w:val="outset" w:sz="6" w:space="0" w:color="414142"/>
              <w:right w:val="outset" w:sz="6" w:space="0" w:color="414142"/>
            </w:tcBorders>
          </w:tcPr>
          <w:p w14:paraId="7D2E0EB8" w14:textId="16BE7986" w:rsidR="0084462C" w:rsidRPr="005D5B74" w:rsidRDefault="0084462C" w:rsidP="00571710">
            <w:pPr>
              <w:jc w:val="center"/>
              <w:rPr>
                <w:rFonts w:eastAsia="Times New Roman" w:cs="Times New Roman"/>
                <w:sz w:val="18"/>
                <w:szCs w:val="18"/>
              </w:rPr>
            </w:pPr>
          </w:p>
        </w:tc>
        <w:tc>
          <w:tcPr>
            <w:tcW w:w="852" w:type="dxa"/>
            <w:tcBorders>
              <w:top w:val="outset" w:sz="6" w:space="0" w:color="414142"/>
              <w:left w:val="outset" w:sz="6" w:space="0" w:color="414142"/>
              <w:bottom w:val="outset" w:sz="6" w:space="0" w:color="414142"/>
              <w:right w:val="outset" w:sz="6" w:space="0" w:color="414142"/>
            </w:tcBorders>
          </w:tcPr>
          <w:p w14:paraId="6AF7A3E0" w14:textId="7878EF2F" w:rsidR="0084462C" w:rsidRPr="005D5B74" w:rsidRDefault="0084462C" w:rsidP="00571710">
            <w:pPr>
              <w:jc w:val="center"/>
              <w:rPr>
                <w:rFonts w:eastAsia="Times New Roman" w:cs="Times New Roman"/>
                <w:sz w:val="18"/>
                <w:szCs w:val="18"/>
              </w:rPr>
            </w:pPr>
          </w:p>
        </w:tc>
      </w:tr>
      <w:tr w:rsidR="009E0676" w:rsidRPr="00DA68CB" w14:paraId="16922F96" w14:textId="6CC2CA67" w:rsidTr="005D5B74">
        <w:tc>
          <w:tcPr>
            <w:tcW w:w="3678" w:type="dxa"/>
            <w:tcBorders>
              <w:top w:val="outset" w:sz="6" w:space="0" w:color="414142"/>
              <w:left w:val="outset" w:sz="6" w:space="0" w:color="414142"/>
              <w:bottom w:val="outset" w:sz="6" w:space="0" w:color="414142"/>
              <w:right w:val="outset" w:sz="6" w:space="0" w:color="414142"/>
            </w:tcBorders>
          </w:tcPr>
          <w:p w14:paraId="03F2C7F2" w14:textId="5EBE11CE" w:rsidR="0084462C" w:rsidRPr="005D5B74" w:rsidRDefault="008E6774" w:rsidP="000533B0">
            <w:pPr>
              <w:ind w:left="249" w:right="11"/>
              <w:rPr>
                <w:rFonts w:eastAsia="Times New Roman" w:cs="Times New Roman"/>
                <w:sz w:val="18"/>
                <w:szCs w:val="18"/>
              </w:rPr>
            </w:pPr>
            <w:r w:rsidRPr="005D5B74">
              <w:rPr>
                <w:rFonts w:eastAsia="Times New Roman" w:cs="Times New Roman"/>
                <w:sz w:val="18"/>
                <w:szCs w:val="18"/>
              </w:rPr>
              <w:t>Aizdevumi</w:t>
            </w:r>
          </w:p>
        </w:tc>
        <w:tc>
          <w:tcPr>
            <w:tcW w:w="850" w:type="dxa"/>
            <w:tcBorders>
              <w:top w:val="outset" w:sz="6" w:space="0" w:color="414142"/>
              <w:left w:val="outset" w:sz="6" w:space="0" w:color="414142"/>
              <w:bottom w:val="outset" w:sz="6" w:space="0" w:color="414142"/>
              <w:right w:val="outset" w:sz="6" w:space="0" w:color="414142"/>
            </w:tcBorders>
          </w:tcPr>
          <w:p w14:paraId="13ED4D55" w14:textId="56D9334E" w:rsidR="0084462C" w:rsidRPr="005D5B74" w:rsidRDefault="0084462C" w:rsidP="00571710">
            <w:pPr>
              <w:ind w:left="43"/>
              <w:jc w:val="center"/>
              <w:rPr>
                <w:rFonts w:eastAsia="Times New Roman" w:cs="Times New Roman"/>
                <w:sz w:val="18"/>
                <w:szCs w:val="18"/>
              </w:rPr>
            </w:pPr>
            <w:r w:rsidRPr="005D5B74">
              <w:rPr>
                <w:rFonts w:eastAsia="Times New Roman" w:cs="Times New Roman"/>
                <w:sz w:val="18"/>
                <w:szCs w:val="18"/>
              </w:rPr>
              <w:t>140</w:t>
            </w:r>
          </w:p>
        </w:tc>
        <w:tc>
          <w:tcPr>
            <w:tcW w:w="1276" w:type="dxa"/>
            <w:tcBorders>
              <w:top w:val="outset" w:sz="6" w:space="0" w:color="414142"/>
              <w:left w:val="outset" w:sz="6" w:space="0" w:color="414142"/>
              <w:bottom w:val="outset" w:sz="6" w:space="0" w:color="414142"/>
              <w:right w:val="outset" w:sz="6" w:space="0" w:color="414142"/>
            </w:tcBorders>
          </w:tcPr>
          <w:p w14:paraId="4D3039CF" w14:textId="77777777" w:rsidR="0084462C" w:rsidRPr="005D5B74" w:rsidRDefault="0084462C" w:rsidP="00571710">
            <w:pPr>
              <w:jc w:val="center"/>
              <w:rPr>
                <w:rFonts w:eastAsia="Times New Roman" w:cs="Times New Roman"/>
                <w:sz w:val="18"/>
                <w:szCs w:val="18"/>
              </w:rPr>
            </w:pPr>
          </w:p>
        </w:tc>
        <w:tc>
          <w:tcPr>
            <w:tcW w:w="1175" w:type="dxa"/>
            <w:tcBorders>
              <w:top w:val="outset" w:sz="6" w:space="0" w:color="414142"/>
              <w:left w:val="outset" w:sz="6" w:space="0" w:color="414142"/>
              <w:bottom w:val="outset" w:sz="6" w:space="0" w:color="414142"/>
              <w:right w:val="outset" w:sz="6" w:space="0" w:color="414142"/>
            </w:tcBorders>
          </w:tcPr>
          <w:p w14:paraId="05E5E56E" w14:textId="18068530" w:rsidR="0084462C" w:rsidRPr="005D5B74" w:rsidRDefault="0084462C" w:rsidP="00571710">
            <w:pPr>
              <w:jc w:val="center"/>
              <w:rPr>
                <w:rFonts w:eastAsia="Times New Roman" w:cs="Times New Roman"/>
                <w:sz w:val="18"/>
                <w:szCs w:val="18"/>
              </w:rPr>
            </w:pPr>
          </w:p>
        </w:tc>
        <w:tc>
          <w:tcPr>
            <w:tcW w:w="951" w:type="dxa"/>
            <w:tcBorders>
              <w:top w:val="outset" w:sz="6" w:space="0" w:color="414142"/>
              <w:left w:val="outset" w:sz="6" w:space="0" w:color="414142"/>
              <w:bottom w:val="outset" w:sz="6" w:space="0" w:color="414142"/>
              <w:right w:val="outset" w:sz="6" w:space="0" w:color="414142"/>
            </w:tcBorders>
          </w:tcPr>
          <w:p w14:paraId="5F9F6528" w14:textId="18E7184F"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00F89237" w14:textId="749C4000"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5B0E03EC" w14:textId="29502DC6" w:rsidR="0084462C" w:rsidRPr="005D5B74" w:rsidRDefault="0084462C" w:rsidP="00571710">
            <w:pPr>
              <w:jc w:val="center"/>
              <w:rPr>
                <w:rFonts w:eastAsia="Times New Roman" w:cs="Times New Roman"/>
                <w:sz w:val="18"/>
                <w:szCs w:val="18"/>
              </w:rPr>
            </w:pPr>
          </w:p>
        </w:tc>
        <w:tc>
          <w:tcPr>
            <w:tcW w:w="993" w:type="dxa"/>
            <w:tcBorders>
              <w:top w:val="outset" w:sz="6" w:space="0" w:color="414142"/>
              <w:left w:val="outset" w:sz="6" w:space="0" w:color="414142"/>
              <w:bottom w:val="outset" w:sz="6" w:space="0" w:color="414142"/>
              <w:right w:val="outset" w:sz="6" w:space="0" w:color="414142"/>
            </w:tcBorders>
          </w:tcPr>
          <w:p w14:paraId="43B95A90" w14:textId="03F8BC75"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38D425D9" w14:textId="78627877" w:rsidR="0084462C" w:rsidRPr="005D5B74" w:rsidRDefault="0084462C" w:rsidP="00571710">
            <w:pPr>
              <w:jc w:val="center"/>
              <w:rPr>
                <w:rFonts w:eastAsia="Times New Roman" w:cs="Times New Roman"/>
                <w:sz w:val="18"/>
                <w:szCs w:val="18"/>
              </w:rPr>
            </w:pPr>
          </w:p>
        </w:tc>
        <w:tc>
          <w:tcPr>
            <w:tcW w:w="851" w:type="dxa"/>
            <w:tcBorders>
              <w:top w:val="outset" w:sz="6" w:space="0" w:color="414142"/>
              <w:left w:val="outset" w:sz="6" w:space="0" w:color="414142"/>
              <w:bottom w:val="outset" w:sz="6" w:space="0" w:color="414142"/>
              <w:right w:val="outset" w:sz="6" w:space="0" w:color="414142"/>
            </w:tcBorders>
          </w:tcPr>
          <w:p w14:paraId="3DBCC003" w14:textId="74B4749F" w:rsidR="0084462C" w:rsidRPr="005D5B74" w:rsidRDefault="0084462C" w:rsidP="00571710">
            <w:pPr>
              <w:jc w:val="center"/>
              <w:rPr>
                <w:rFonts w:eastAsia="Times New Roman" w:cs="Times New Roman"/>
                <w:sz w:val="18"/>
                <w:szCs w:val="18"/>
              </w:rPr>
            </w:pPr>
          </w:p>
        </w:tc>
        <w:tc>
          <w:tcPr>
            <w:tcW w:w="952" w:type="dxa"/>
            <w:tcBorders>
              <w:top w:val="outset" w:sz="6" w:space="0" w:color="414142"/>
              <w:left w:val="outset" w:sz="6" w:space="0" w:color="414142"/>
              <w:bottom w:val="outset" w:sz="6" w:space="0" w:color="414142"/>
              <w:right w:val="outset" w:sz="6" w:space="0" w:color="414142"/>
            </w:tcBorders>
          </w:tcPr>
          <w:p w14:paraId="0D1F0630" w14:textId="18399A6D" w:rsidR="0084462C" w:rsidRPr="005D5B74" w:rsidRDefault="0084462C" w:rsidP="00571710">
            <w:pPr>
              <w:jc w:val="center"/>
              <w:rPr>
                <w:rFonts w:eastAsia="Times New Roman" w:cs="Times New Roman"/>
                <w:sz w:val="18"/>
                <w:szCs w:val="18"/>
              </w:rPr>
            </w:pPr>
          </w:p>
        </w:tc>
        <w:tc>
          <w:tcPr>
            <w:tcW w:w="852" w:type="dxa"/>
            <w:tcBorders>
              <w:top w:val="outset" w:sz="6" w:space="0" w:color="414142"/>
              <w:left w:val="outset" w:sz="6" w:space="0" w:color="414142"/>
              <w:bottom w:val="outset" w:sz="6" w:space="0" w:color="414142"/>
              <w:right w:val="outset" w:sz="6" w:space="0" w:color="414142"/>
            </w:tcBorders>
          </w:tcPr>
          <w:p w14:paraId="7A3D23C5" w14:textId="57850179" w:rsidR="0084462C" w:rsidRPr="005D5B74" w:rsidRDefault="0084462C" w:rsidP="00571710">
            <w:pPr>
              <w:jc w:val="center"/>
              <w:rPr>
                <w:rFonts w:eastAsia="Times New Roman" w:cs="Times New Roman"/>
                <w:sz w:val="18"/>
                <w:szCs w:val="18"/>
              </w:rPr>
            </w:pPr>
          </w:p>
        </w:tc>
      </w:tr>
      <w:tr w:rsidR="00D4596F" w:rsidRPr="00DA68CB" w14:paraId="0CB60941" w14:textId="77777777" w:rsidTr="005D5B74">
        <w:tc>
          <w:tcPr>
            <w:tcW w:w="3678" w:type="dxa"/>
            <w:tcBorders>
              <w:top w:val="outset" w:sz="6" w:space="0" w:color="414142"/>
              <w:left w:val="outset" w:sz="6" w:space="0" w:color="414142"/>
              <w:bottom w:val="outset" w:sz="6" w:space="0" w:color="414142"/>
              <w:right w:val="outset" w:sz="6" w:space="0" w:color="414142"/>
            </w:tcBorders>
          </w:tcPr>
          <w:p w14:paraId="257DF889" w14:textId="4A483A0E" w:rsidR="00D4596F" w:rsidRPr="005D5B74" w:rsidRDefault="001D06A0" w:rsidP="005D5B74">
            <w:pPr>
              <w:ind w:left="526" w:right="11"/>
              <w:rPr>
                <w:rFonts w:eastAsia="Times New Roman" w:cs="Times New Roman"/>
                <w:sz w:val="18"/>
                <w:szCs w:val="18"/>
              </w:rPr>
            </w:pPr>
            <w:r w:rsidRPr="005D5B74">
              <w:rPr>
                <w:rFonts w:eastAsia="Times New Roman" w:cs="Times New Roman"/>
                <w:sz w:val="18"/>
                <w:szCs w:val="18"/>
              </w:rPr>
              <w:t>t</w:t>
            </w:r>
            <w:r w:rsidR="000E0E7D">
              <w:rPr>
                <w:rFonts w:eastAsia="Times New Roman" w:cs="Times New Roman"/>
                <w:sz w:val="18"/>
                <w:szCs w:val="18"/>
              </w:rPr>
              <w:t>. sk.</w:t>
            </w:r>
            <w:r w:rsidR="00D4596F" w:rsidRPr="005D5B74">
              <w:rPr>
                <w:rFonts w:eastAsia="Times New Roman" w:cs="Times New Roman"/>
                <w:sz w:val="18"/>
                <w:szCs w:val="18"/>
              </w:rPr>
              <w:t xml:space="preserve"> </w:t>
            </w:r>
            <w:r w:rsidR="00EA2451" w:rsidRPr="005D5B74">
              <w:rPr>
                <w:rFonts w:eastAsia="Times New Roman" w:cs="Times New Roman"/>
                <w:sz w:val="18"/>
                <w:szCs w:val="18"/>
              </w:rPr>
              <w:t>komercsabiedrībām un</w:t>
            </w:r>
            <w:r w:rsidRPr="001D06A0">
              <w:rPr>
                <w:rFonts w:eastAsia="Times New Roman" w:cs="Times New Roman"/>
                <w:sz w:val="18"/>
                <w:szCs w:val="18"/>
              </w:rPr>
              <w:t xml:space="preserve"> kooperatīvajām sabiedrībām</w:t>
            </w:r>
            <w:r w:rsidR="006F709C">
              <w:rPr>
                <w:rFonts w:eastAsia="Times New Roman" w:cs="Times New Roman"/>
                <w:sz w:val="18"/>
                <w:szCs w:val="18"/>
                <w:vertAlign w:val="superscript"/>
              </w:rPr>
              <w:t>*</w:t>
            </w:r>
          </w:p>
        </w:tc>
        <w:tc>
          <w:tcPr>
            <w:tcW w:w="850" w:type="dxa"/>
            <w:tcBorders>
              <w:top w:val="outset" w:sz="6" w:space="0" w:color="414142"/>
              <w:left w:val="outset" w:sz="6" w:space="0" w:color="414142"/>
              <w:bottom w:val="outset" w:sz="6" w:space="0" w:color="414142"/>
              <w:right w:val="outset" w:sz="6" w:space="0" w:color="414142"/>
            </w:tcBorders>
          </w:tcPr>
          <w:p w14:paraId="6CB457BD" w14:textId="5C7988F7" w:rsidR="00D4596F" w:rsidRPr="005D5B74" w:rsidRDefault="00D4596F" w:rsidP="00571710">
            <w:pPr>
              <w:ind w:left="43"/>
              <w:jc w:val="center"/>
              <w:rPr>
                <w:rFonts w:eastAsia="Times New Roman" w:cs="Times New Roman"/>
                <w:sz w:val="18"/>
                <w:szCs w:val="18"/>
              </w:rPr>
            </w:pPr>
            <w:r w:rsidRPr="005D5B74">
              <w:rPr>
                <w:rFonts w:eastAsia="Times New Roman" w:cs="Times New Roman"/>
                <w:sz w:val="18"/>
                <w:szCs w:val="18"/>
              </w:rPr>
              <w:t>14</w:t>
            </w:r>
            <w:r w:rsidR="00A61D3B">
              <w:rPr>
                <w:rFonts w:eastAsia="Times New Roman" w:cs="Times New Roman"/>
                <w:sz w:val="18"/>
                <w:szCs w:val="18"/>
              </w:rPr>
              <w:t>1</w:t>
            </w:r>
          </w:p>
        </w:tc>
        <w:tc>
          <w:tcPr>
            <w:tcW w:w="1276" w:type="dxa"/>
            <w:tcBorders>
              <w:top w:val="outset" w:sz="6" w:space="0" w:color="414142"/>
              <w:left w:val="outset" w:sz="6" w:space="0" w:color="414142"/>
              <w:bottom w:val="outset" w:sz="6" w:space="0" w:color="414142"/>
              <w:right w:val="outset" w:sz="6" w:space="0" w:color="414142"/>
            </w:tcBorders>
          </w:tcPr>
          <w:p w14:paraId="5D96E1CC" w14:textId="77777777" w:rsidR="00D4596F" w:rsidRPr="005D5B74" w:rsidRDefault="00D4596F" w:rsidP="00571710">
            <w:pPr>
              <w:jc w:val="center"/>
              <w:rPr>
                <w:rFonts w:eastAsia="Times New Roman" w:cs="Times New Roman"/>
                <w:sz w:val="18"/>
                <w:szCs w:val="18"/>
              </w:rPr>
            </w:pPr>
          </w:p>
        </w:tc>
        <w:tc>
          <w:tcPr>
            <w:tcW w:w="1175" w:type="dxa"/>
            <w:tcBorders>
              <w:top w:val="outset" w:sz="6" w:space="0" w:color="414142"/>
              <w:left w:val="outset" w:sz="6" w:space="0" w:color="414142"/>
              <w:bottom w:val="outset" w:sz="6" w:space="0" w:color="414142"/>
              <w:right w:val="outset" w:sz="6" w:space="0" w:color="414142"/>
            </w:tcBorders>
          </w:tcPr>
          <w:p w14:paraId="00613DEF" w14:textId="77777777" w:rsidR="00D4596F" w:rsidRPr="005D5B74" w:rsidRDefault="00D4596F" w:rsidP="00571710">
            <w:pPr>
              <w:jc w:val="center"/>
              <w:rPr>
                <w:rFonts w:eastAsia="Times New Roman" w:cs="Times New Roman"/>
                <w:sz w:val="18"/>
                <w:szCs w:val="18"/>
              </w:rPr>
            </w:pPr>
          </w:p>
        </w:tc>
        <w:tc>
          <w:tcPr>
            <w:tcW w:w="951" w:type="dxa"/>
            <w:tcBorders>
              <w:top w:val="outset" w:sz="6" w:space="0" w:color="414142"/>
              <w:left w:val="outset" w:sz="6" w:space="0" w:color="414142"/>
              <w:bottom w:val="outset" w:sz="6" w:space="0" w:color="414142"/>
              <w:right w:val="outset" w:sz="6" w:space="0" w:color="414142"/>
            </w:tcBorders>
          </w:tcPr>
          <w:p w14:paraId="2D919FBD" w14:textId="77777777" w:rsidR="00D4596F" w:rsidRPr="005D5B74" w:rsidRDefault="00D4596F"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46A9EC0E" w14:textId="77777777" w:rsidR="00D4596F" w:rsidRPr="005D5B74" w:rsidRDefault="00D4596F"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7FD1A781" w14:textId="77777777" w:rsidR="00D4596F" w:rsidRPr="005D5B74" w:rsidRDefault="00D4596F" w:rsidP="00571710">
            <w:pPr>
              <w:jc w:val="center"/>
              <w:rPr>
                <w:rFonts w:eastAsia="Times New Roman" w:cs="Times New Roman"/>
                <w:sz w:val="18"/>
                <w:szCs w:val="18"/>
              </w:rPr>
            </w:pPr>
          </w:p>
        </w:tc>
        <w:tc>
          <w:tcPr>
            <w:tcW w:w="993" w:type="dxa"/>
            <w:tcBorders>
              <w:top w:val="outset" w:sz="6" w:space="0" w:color="414142"/>
              <w:left w:val="outset" w:sz="6" w:space="0" w:color="414142"/>
              <w:bottom w:val="outset" w:sz="6" w:space="0" w:color="414142"/>
              <w:right w:val="outset" w:sz="6" w:space="0" w:color="414142"/>
            </w:tcBorders>
          </w:tcPr>
          <w:p w14:paraId="2913F893" w14:textId="77777777" w:rsidR="00D4596F" w:rsidRPr="005D5B74" w:rsidRDefault="00D4596F"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7E33EADA" w14:textId="77777777" w:rsidR="00D4596F" w:rsidRPr="005D5B74" w:rsidRDefault="00D4596F" w:rsidP="00571710">
            <w:pPr>
              <w:jc w:val="center"/>
              <w:rPr>
                <w:rFonts w:eastAsia="Times New Roman" w:cs="Times New Roman"/>
                <w:sz w:val="18"/>
                <w:szCs w:val="18"/>
              </w:rPr>
            </w:pPr>
          </w:p>
        </w:tc>
        <w:tc>
          <w:tcPr>
            <w:tcW w:w="851" w:type="dxa"/>
            <w:tcBorders>
              <w:top w:val="outset" w:sz="6" w:space="0" w:color="414142"/>
              <w:left w:val="outset" w:sz="6" w:space="0" w:color="414142"/>
              <w:bottom w:val="outset" w:sz="6" w:space="0" w:color="414142"/>
              <w:right w:val="outset" w:sz="6" w:space="0" w:color="414142"/>
            </w:tcBorders>
          </w:tcPr>
          <w:p w14:paraId="28C5AA07" w14:textId="77777777" w:rsidR="00D4596F" w:rsidRPr="005D5B74" w:rsidRDefault="00D4596F" w:rsidP="00571710">
            <w:pPr>
              <w:jc w:val="center"/>
              <w:rPr>
                <w:rFonts w:eastAsia="Times New Roman" w:cs="Times New Roman"/>
                <w:sz w:val="18"/>
                <w:szCs w:val="18"/>
              </w:rPr>
            </w:pPr>
          </w:p>
        </w:tc>
        <w:tc>
          <w:tcPr>
            <w:tcW w:w="952" w:type="dxa"/>
            <w:tcBorders>
              <w:top w:val="outset" w:sz="6" w:space="0" w:color="414142"/>
              <w:left w:val="outset" w:sz="6" w:space="0" w:color="414142"/>
              <w:bottom w:val="outset" w:sz="6" w:space="0" w:color="414142"/>
              <w:right w:val="outset" w:sz="6" w:space="0" w:color="414142"/>
            </w:tcBorders>
          </w:tcPr>
          <w:p w14:paraId="421899B2" w14:textId="77777777" w:rsidR="00D4596F" w:rsidRPr="005D5B74" w:rsidRDefault="00D4596F" w:rsidP="00571710">
            <w:pPr>
              <w:jc w:val="center"/>
              <w:rPr>
                <w:rFonts w:eastAsia="Times New Roman" w:cs="Times New Roman"/>
                <w:sz w:val="18"/>
                <w:szCs w:val="18"/>
              </w:rPr>
            </w:pPr>
          </w:p>
        </w:tc>
        <w:tc>
          <w:tcPr>
            <w:tcW w:w="852" w:type="dxa"/>
            <w:tcBorders>
              <w:top w:val="outset" w:sz="6" w:space="0" w:color="414142"/>
              <w:left w:val="outset" w:sz="6" w:space="0" w:color="414142"/>
              <w:bottom w:val="outset" w:sz="6" w:space="0" w:color="414142"/>
              <w:right w:val="outset" w:sz="6" w:space="0" w:color="414142"/>
            </w:tcBorders>
          </w:tcPr>
          <w:p w14:paraId="44CD229F" w14:textId="77777777" w:rsidR="00D4596F" w:rsidRPr="005D5B74" w:rsidRDefault="00D4596F" w:rsidP="00571710">
            <w:pPr>
              <w:jc w:val="center"/>
              <w:rPr>
                <w:rFonts w:eastAsia="Times New Roman" w:cs="Times New Roman"/>
                <w:sz w:val="18"/>
                <w:szCs w:val="18"/>
              </w:rPr>
            </w:pPr>
          </w:p>
        </w:tc>
      </w:tr>
      <w:tr w:rsidR="009E0676" w:rsidRPr="00DA68CB" w14:paraId="060A5207" w14:textId="15FA3E9D" w:rsidTr="005D5B74">
        <w:tc>
          <w:tcPr>
            <w:tcW w:w="3678" w:type="dxa"/>
            <w:tcBorders>
              <w:top w:val="outset" w:sz="6" w:space="0" w:color="414142"/>
              <w:left w:val="outset" w:sz="6" w:space="0" w:color="414142"/>
              <w:bottom w:val="outset" w:sz="6" w:space="0" w:color="414142"/>
              <w:right w:val="outset" w:sz="6" w:space="0" w:color="414142"/>
            </w:tcBorders>
          </w:tcPr>
          <w:p w14:paraId="63A9B57C" w14:textId="65921119" w:rsidR="0084462C" w:rsidRPr="005D5B74" w:rsidRDefault="0084462C" w:rsidP="000533B0">
            <w:pPr>
              <w:ind w:left="249" w:right="11"/>
              <w:rPr>
                <w:rFonts w:eastAsia="Times New Roman" w:cs="Times New Roman"/>
                <w:sz w:val="18"/>
                <w:szCs w:val="18"/>
              </w:rPr>
            </w:pPr>
            <w:r w:rsidRPr="005D5B74">
              <w:rPr>
                <w:rFonts w:eastAsia="Times New Roman" w:cs="Times New Roman"/>
                <w:sz w:val="18"/>
                <w:szCs w:val="18"/>
              </w:rPr>
              <w:t>Parāda vērtspapīri</w:t>
            </w:r>
          </w:p>
        </w:tc>
        <w:tc>
          <w:tcPr>
            <w:tcW w:w="850" w:type="dxa"/>
            <w:tcBorders>
              <w:top w:val="outset" w:sz="6" w:space="0" w:color="414142"/>
              <w:left w:val="outset" w:sz="6" w:space="0" w:color="414142"/>
              <w:bottom w:val="outset" w:sz="6" w:space="0" w:color="414142"/>
              <w:right w:val="outset" w:sz="6" w:space="0" w:color="414142"/>
            </w:tcBorders>
          </w:tcPr>
          <w:p w14:paraId="00A43582" w14:textId="2FA6DD26" w:rsidR="0084462C" w:rsidRPr="005D5B74" w:rsidRDefault="0084462C" w:rsidP="00571710">
            <w:pPr>
              <w:ind w:left="43"/>
              <w:jc w:val="center"/>
              <w:rPr>
                <w:rFonts w:eastAsia="Times New Roman" w:cs="Times New Roman"/>
                <w:sz w:val="18"/>
                <w:szCs w:val="18"/>
              </w:rPr>
            </w:pPr>
            <w:r w:rsidRPr="005D5B74">
              <w:rPr>
                <w:rFonts w:eastAsia="Times New Roman" w:cs="Times New Roman"/>
                <w:sz w:val="18"/>
                <w:szCs w:val="18"/>
              </w:rPr>
              <w:t>150</w:t>
            </w:r>
          </w:p>
        </w:tc>
        <w:tc>
          <w:tcPr>
            <w:tcW w:w="1276" w:type="dxa"/>
            <w:tcBorders>
              <w:top w:val="outset" w:sz="6" w:space="0" w:color="414142"/>
              <w:left w:val="outset" w:sz="6" w:space="0" w:color="414142"/>
              <w:bottom w:val="outset" w:sz="6" w:space="0" w:color="414142"/>
              <w:right w:val="outset" w:sz="6" w:space="0" w:color="414142"/>
            </w:tcBorders>
          </w:tcPr>
          <w:p w14:paraId="3A6025EA" w14:textId="77777777" w:rsidR="0084462C" w:rsidRPr="005D5B74" w:rsidRDefault="0084462C" w:rsidP="00571710">
            <w:pPr>
              <w:jc w:val="center"/>
              <w:rPr>
                <w:rFonts w:eastAsia="Times New Roman" w:cs="Times New Roman"/>
                <w:sz w:val="18"/>
                <w:szCs w:val="18"/>
              </w:rPr>
            </w:pPr>
          </w:p>
        </w:tc>
        <w:tc>
          <w:tcPr>
            <w:tcW w:w="1175" w:type="dxa"/>
            <w:tcBorders>
              <w:top w:val="outset" w:sz="6" w:space="0" w:color="414142"/>
              <w:left w:val="outset" w:sz="6" w:space="0" w:color="414142"/>
              <w:bottom w:val="outset" w:sz="6" w:space="0" w:color="414142"/>
              <w:right w:val="outset" w:sz="6" w:space="0" w:color="414142"/>
            </w:tcBorders>
          </w:tcPr>
          <w:p w14:paraId="0616C2E9" w14:textId="4E269CF4" w:rsidR="0084462C" w:rsidRPr="005D5B74" w:rsidRDefault="0084462C" w:rsidP="00571710">
            <w:pPr>
              <w:jc w:val="center"/>
              <w:rPr>
                <w:rFonts w:eastAsia="Times New Roman" w:cs="Times New Roman"/>
                <w:sz w:val="18"/>
                <w:szCs w:val="18"/>
              </w:rPr>
            </w:pPr>
          </w:p>
        </w:tc>
        <w:tc>
          <w:tcPr>
            <w:tcW w:w="951" w:type="dxa"/>
            <w:tcBorders>
              <w:top w:val="outset" w:sz="6" w:space="0" w:color="414142"/>
              <w:left w:val="outset" w:sz="6" w:space="0" w:color="414142"/>
              <w:bottom w:val="outset" w:sz="6" w:space="0" w:color="414142"/>
              <w:right w:val="outset" w:sz="6" w:space="0" w:color="414142"/>
            </w:tcBorders>
          </w:tcPr>
          <w:p w14:paraId="32400DB5" w14:textId="3AECCCD6"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5E5AA0E9" w14:textId="297B075C"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55DBE169" w14:textId="6FD61130" w:rsidR="0084462C" w:rsidRPr="005D5B74" w:rsidRDefault="0084462C" w:rsidP="00571710">
            <w:pPr>
              <w:jc w:val="center"/>
              <w:rPr>
                <w:rFonts w:eastAsia="Times New Roman" w:cs="Times New Roman"/>
                <w:sz w:val="18"/>
                <w:szCs w:val="18"/>
              </w:rPr>
            </w:pPr>
          </w:p>
        </w:tc>
        <w:tc>
          <w:tcPr>
            <w:tcW w:w="993" w:type="dxa"/>
            <w:tcBorders>
              <w:top w:val="outset" w:sz="6" w:space="0" w:color="414142"/>
              <w:left w:val="outset" w:sz="6" w:space="0" w:color="414142"/>
              <w:bottom w:val="outset" w:sz="6" w:space="0" w:color="414142"/>
              <w:right w:val="outset" w:sz="6" w:space="0" w:color="414142"/>
            </w:tcBorders>
          </w:tcPr>
          <w:p w14:paraId="6F636005" w14:textId="025E4432"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526788B7" w14:textId="756AD90D" w:rsidR="0084462C" w:rsidRPr="005D5B74" w:rsidRDefault="0084462C" w:rsidP="00571710">
            <w:pPr>
              <w:jc w:val="center"/>
              <w:rPr>
                <w:rFonts w:eastAsia="Times New Roman" w:cs="Times New Roman"/>
                <w:sz w:val="18"/>
                <w:szCs w:val="18"/>
              </w:rPr>
            </w:pPr>
          </w:p>
        </w:tc>
        <w:tc>
          <w:tcPr>
            <w:tcW w:w="851" w:type="dxa"/>
            <w:tcBorders>
              <w:top w:val="outset" w:sz="6" w:space="0" w:color="414142"/>
              <w:left w:val="outset" w:sz="6" w:space="0" w:color="414142"/>
              <w:bottom w:val="outset" w:sz="6" w:space="0" w:color="414142"/>
              <w:right w:val="outset" w:sz="6" w:space="0" w:color="414142"/>
            </w:tcBorders>
          </w:tcPr>
          <w:p w14:paraId="68F4B9B5" w14:textId="1F15ABFB" w:rsidR="0084462C" w:rsidRPr="005D5B74" w:rsidRDefault="0084462C" w:rsidP="00571710">
            <w:pPr>
              <w:jc w:val="center"/>
              <w:rPr>
                <w:rFonts w:eastAsia="Times New Roman" w:cs="Times New Roman"/>
                <w:sz w:val="18"/>
                <w:szCs w:val="18"/>
              </w:rPr>
            </w:pPr>
          </w:p>
        </w:tc>
        <w:tc>
          <w:tcPr>
            <w:tcW w:w="952" w:type="dxa"/>
            <w:tcBorders>
              <w:top w:val="outset" w:sz="6" w:space="0" w:color="414142"/>
              <w:left w:val="outset" w:sz="6" w:space="0" w:color="414142"/>
              <w:bottom w:val="outset" w:sz="6" w:space="0" w:color="414142"/>
              <w:right w:val="outset" w:sz="6" w:space="0" w:color="414142"/>
            </w:tcBorders>
          </w:tcPr>
          <w:p w14:paraId="0F853DCF" w14:textId="384ABDA4" w:rsidR="0084462C" w:rsidRPr="005D5B74" w:rsidRDefault="0084462C" w:rsidP="00571710">
            <w:pPr>
              <w:jc w:val="center"/>
              <w:rPr>
                <w:rFonts w:eastAsia="Times New Roman" w:cs="Times New Roman"/>
                <w:sz w:val="18"/>
                <w:szCs w:val="18"/>
              </w:rPr>
            </w:pPr>
          </w:p>
        </w:tc>
        <w:tc>
          <w:tcPr>
            <w:tcW w:w="852" w:type="dxa"/>
            <w:tcBorders>
              <w:top w:val="outset" w:sz="6" w:space="0" w:color="414142"/>
              <w:left w:val="outset" w:sz="6" w:space="0" w:color="414142"/>
              <w:bottom w:val="outset" w:sz="6" w:space="0" w:color="414142"/>
              <w:right w:val="outset" w:sz="6" w:space="0" w:color="414142"/>
            </w:tcBorders>
          </w:tcPr>
          <w:p w14:paraId="05A0D4A4" w14:textId="74388DE7" w:rsidR="0084462C" w:rsidRPr="005D5B74" w:rsidRDefault="0084462C" w:rsidP="00571710">
            <w:pPr>
              <w:jc w:val="center"/>
              <w:rPr>
                <w:rFonts w:eastAsia="Times New Roman" w:cs="Times New Roman"/>
                <w:sz w:val="18"/>
                <w:szCs w:val="18"/>
              </w:rPr>
            </w:pPr>
          </w:p>
        </w:tc>
      </w:tr>
      <w:tr w:rsidR="009E0676" w:rsidRPr="00DA68CB" w14:paraId="4D37F1D3" w14:textId="1D1D3CA2" w:rsidTr="005D5B74">
        <w:tc>
          <w:tcPr>
            <w:tcW w:w="3678" w:type="dxa"/>
            <w:tcBorders>
              <w:top w:val="outset" w:sz="6" w:space="0" w:color="414142"/>
              <w:left w:val="outset" w:sz="6" w:space="0" w:color="414142"/>
              <w:bottom w:val="outset" w:sz="6" w:space="0" w:color="414142"/>
              <w:right w:val="outset" w:sz="6" w:space="0" w:color="414142"/>
            </w:tcBorders>
          </w:tcPr>
          <w:p w14:paraId="1B27FB86" w14:textId="2F7ED851" w:rsidR="0084462C" w:rsidRPr="005D5B74" w:rsidRDefault="0084462C" w:rsidP="000533B0">
            <w:pPr>
              <w:ind w:left="249" w:right="11"/>
              <w:rPr>
                <w:rFonts w:eastAsia="Times New Roman" w:cs="Times New Roman"/>
                <w:sz w:val="18"/>
                <w:szCs w:val="18"/>
                <w:highlight w:val="yellow"/>
              </w:rPr>
            </w:pPr>
            <w:r w:rsidRPr="005D5B74">
              <w:rPr>
                <w:rFonts w:eastAsia="Times New Roman" w:cs="Times New Roman"/>
                <w:sz w:val="18"/>
                <w:szCs w:val="18"/>
              </w:rPr>
              <w:t>Pamatlīdzekļi un nemateriālie aktīvi</w:t>
            </w:r>
          </w:p>
        </w:tc>
        <w:tc>
          <w:tcPr>
            <w:tcW w:w="850" w:type="dxa"/>
            <w:tcBorders>
              <w:top w:val="outset" w:sz="6" w:space="0" w:color="414142"/>
              <w:left w:val="outset" w:sz="6" w:space="0" w:color="414142"/>
              <w:bottom w:val="outset" w:sz="6" w:space="0" w:color="414142"/>
              <w:right w:val="outset" w:sz="6" w:space="0" w:color="414142"/>
            </w:tcBorders>
          </w:tcPr>
          <w:p w14:paraId="67E90A2F" w14:textId="303D6947" w:rsidR="0084462C" w:rsidRPr="005D5B74" w:rsidRDefault="0084462C" w:rsidP="00571710">
            <w:pPr>
              <w:ind w:left="43"/>
              <w:jc w:val="center"/>
              <w:rPr>
                <w:rFonts w:eastAsia="Times New Roman" w:cs="Times New Roman"/>
                <w:sz w:val="18"/>
                <w:szCs w:val="18"/>
              </w:rPr>
            </w:pPr>
            <w:r w:rsidRPr="005D5B74">
              <w:rPr>
                <w:rFonts w:eastAsia="Times New Roman" w:cs="Times New Roman"/>
                <w:sz w:val="18"/>
                <w:szCs w:val="18"/>
              </w:rPr>
              <w:t>160</w:t>
            </w:r>
          </w:p>
        </w:tc>
        <w:tc>
          <w:tcPr>
            <w:tcW w:w="1276" w:type="dxa"/>
            <w:tcBorders>
              <w:top w:val="outset" w:sz="6" w:space="0" w:color="414142"/>
              <w:left w:val="outset" w:sz="6" w:space="0" w:color="414142"/>
              <w:bottom w:val="outset" w:sz="6" w:space="0" w:color="414142"/>
              <w:right w:val="outset" w:sz="6" w:space="0" w:color="414142"/>
            </w:tcBorders>
          </w:tcPr>
          <w:p w14:paraId="054D37EE" w14:textId="77777777" w:rsidR="0084462C" w:rsidRPr="005D5B74" w:rsidRDefault="0084462C" w:rsidP="00571710">
            <w:pPr>
              <w:jc w:val="center"/>
              <w:rPr>
                <w:rFonts w:eastAsia="Times New Roman" w:cs="Times New Roman"/>
                <w:sz w:val="18"/>
                <w:szCs w:val="18"/>
              </w:rPr>
            </w:pPr>
          </w:p>
        </w:tc>
        <w:tc>
          <w:tcPr>
            <w:tcW w:w="1175" w:type="dxa"/>
            <w:tcBorders>
              <w:top w:val="outset" w:sz="6" w:space="0" w:color="414142"/>
              <w:left w:val="outset" w:sz="6" w:space="0" w:color="414142"/>
              <w:bottom w:val="outset" w:sz="6" w:space="0" w:color="414142"/>
              <w:right w:val="outset" w:sz="6" w:space="0" w:color="414142"/>
            </w:tcBorders>
          </w:tcPr>
          <w:p w14:paraId="02EC3383" w14:textId="159B63B8"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c>
          <w:tcPr>
            <w:tcW w:w="951" w:type="dxa"/>
            <w:tcBorders>
              <w:top w:val="outset" w:sz="6" w:space="0" w:color="414142"/>
              <w:left w:val="outset" w:sz="6" w:space="0" w:color="414142"/>
              <w:bottom w:val="outset" w:sz="6" w:space="0" w:color="414142"/>
              <w:right w:val="outset" w:sz="6" w:space="0" w:color="414142"/>
            </w:tcBorders>
          </w:tcPr>
          <w:p w14:paraId="3A80E2F6" w14:textId="24B6D6D8"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c>
          <w:tcPr>
            <w:tcW w:w="992" w:type="dxa"/>
            <w:tcBorders>
              <w:top w:val="outset" w:sz="6" w:space="0" w:color="414142"/>
              <w:left w:val="outset" w:sz="6" w:space="0" w:color="414142"/>
              <w:bottom w:val="outset" w:sz="6" w:space="0" w:color="414142"/>
              <w:right w:val="outset" w:sz="6" w:space="0" w:color="414142"/>
            </w:tcBorders>
          </w:tcPr>
          <w:p w14:paraId="7D8FBDF3" w14:textId="4FE81795" w:rsidR="0084462C" w:rsidRPr="005D5B74" w:rsidRDefault="00AE10E3" w:rsidP="00571710">
            <w:pPr>
              <w:jc w:val="center"/>
              <w:rPr>
                <w:rFonts w:eastAsia="Times New Roman" w:cs="Times New Roman"/>
                <w:sz w:val="18"/>
                <w:szCs w:val="18"/>
              </w:rPr>
            </w:pPr>
            <w:r>
              <w:rPr>
                <w:rFonts w:eastAsia="Times New Roman" w:cs="Times New Roman"/>
                <w:sz w:val="18"/>
                <w:szCs w:val="18"/>
              </w:rPr>
              <w:t>x</w:t>
            </w:r>
          </w:p>
        </w:tc>
        <w:tc>
          <w:tcPr>
            <w:tcW w:w="992" w:type="dxa"/>
            <w:tcBorders>
              <w:top w:val="outset" w:sz="6" w:space="0" w:color="414142"/>
              <w:left w:val="outset" w:sz="6" w:space="0" w:color="414142"/>
              <w:bottom w:val="outset" w:sz="6" w:space="0" w:color="414142"/>
              <w:right w:val="outset" w:sz="6" w:space="0" w:color="414142"/>
            </w:tcBorders>
          </w:tcPr>
          <w:p w14:paraId="0E77082B" w14:textId="212D43F0"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c>
          <w:tcPr>
            <w:tcW w:w="993" w:type="dxa"/>
            <w:tcBorders>
              <w:top w:val="outset" w:sz="6" w:space="0" w:color="414142"/>
              <w:left w:val="outset" w:sz="6" w:space="0" w:color="414142"/>
              <w:bottom w:val="outset" w:sz="6" w:space="0" w:color="414142"/>
              <w:right w:val="outset" w:sz="6" w:space="0" w:color="414142"/>
            </w:tcBorders>
          </w:tcPr>
          <w:p w14:paraId="07811AE3" w14:textId="2C0A6629"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c>
          <w:tcPr>
            <w:tcW w:w="992" w:type="dxa"/>
            <w:tcBorders>
              <w:top w:val="outset" w:sz="6" w:space="0" w:color="414142"/>
              <w:left w:val="outset" w:sz="6" w:space="0" w:color="414142"/>
              <w:bottom w:val="outset" w:sz="6" w:space="0" w:color="414142"/>
              <w:right w:val="outset" w:sz="6" w:space="0" w:color="414142"/>
            </w:tcBorders>
          </w:tcPr>
          <w:p w14:paraId="7EF131F4" w14:textId="1B7B19A8"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c>
          <w:tcPr>
            <w:tcW w:w="851" w:type="dxa"/>
            <w:tcBorders>
              <w:top w:val="outset" w:sz="6" w:space="0" w:color="414142"/>
              <w:left w:val="outset" w:sz="6" w:space="0" w:color="414142"/>
              <w:bottom w:val="outset" w:sz="6" w:space="0" w:color="414142"/>
              <w:right w:val="outset" w:sz="6" w:space="0" w:color="414142"/>
            </w:tcBorders>
          </w:tcPr>
          <w:p w14:paraId="06166663" w14:textId="4F89F664" w:rsidR="0084462C" w:rsidRPr="005D5B74" w:rsidRDefault="0084462C" w:rsidP="00571710">
            <w:pPr>
              <w:jc w:val="center"/>
              <w:rPr>
                <w:rFonts w:eastAsia="Times New Roman" w:cs="Times New Roman"/>
                <w:sz w:val="18"/>
                <w:szCs w:val="18"/>
              </w:rPr>
            </w:pPr>
          </w:p>
        </w:tc>
        <w:tc>
          <w:tcPr>
            <w:tcW w:w="952" w:type="dxa"/>
            <w:tcBorders>
              <w:top w:val="outset" w:sz="6" w:space="0" w:color="414142"/>
              <w:left w:val="outset" w:sz="6" w:space="0" w:color="414142"/>
              <w:bottom w:val="outset" w:sz="6" w:space="0" w:color="414142"/>
              <w:right w:val="outset" w:sz="6" w:space="0" w:color="414142"/>
            </w:tcBorders>
          </w:tcPr>
          <w:p w14:paraId="2462AA79" w14:textId="67E46682"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c>
          <w:tcPr>
            <w:tcW w:w="852" w:type="dxa"/>
            <w:tcBorders>
              <w:top w:val="outset" w:sz="6" w:space="0" w:color="414142"/>
              <w:left w:val="outset" w:sz="6" w:space="0" w:color="414142"/>
              <w:bottom w:val="outset" w:sz="6" w:space="0" w:color="414142"/>
              <w:right w:val="outset" w:sz="6" w:space="0" w:color="414142"/>
            </w:tcBorders>
          </w:tcPr>
          <w:p w14:paraId="7832BADF" w14:textId="38A8D5EC" w:rsidR="0084462C" w:rsidRPr="005D5B74" w:rsidRDefault="0084462C" w:rsidP="00571710">
            <w:pPr>
              <w:jc w:val="center"/>
              <w:rPr>
                <w:rFonts w:eastAsia="Times New Roman" w:cs="Times New Roman"/>
                <w:sz w:val="18"/>
                <w:szCs w:val="18"/>
              </w:rPr>
            </w:pPr>
          </w:p>
        </w:tc>
      </w:tr>
      <w:tr w:rsidR="009E0676" w:rsidRPr="00DA68CB" w14:paraId="3DD603C8" w14:textId="2AFB29A5" w:rsidTr="005D5B74">
        <w:tc>
          <w:tcPr>
            <w:tcW w:w="3678" w:type="dxa"/>
            <w:tcBorders>
              <w:top w:val="outset" w:sz="6" w:space="0" w:color="414142"/>
              <w:left w:val="outset" w:sz="6" w:space="0" w:color="414142"/>
              <w:bottom w:val="outset" w:sz="6" w:space="0" w:color="414142"/>
              <w:right w:val="outset" w:sz="6" w:space="0" w:color="414142"/>
            </w:tcBorders>
          </w:tcPr>
          <w:p w14:paraId="67760B73" w14:textId="3980C725" w:rsidR="0084462C" w:rsidRPr="005D5B74" w:rsidRDefault="0084462C" w:rsidP="000533B0">
            <w:pPr>
              <w:ind w:left="249" w:right="11"/>
              <w:rPr>
                <w:rFonts w:eastAsia="Times New Roman" w:cs="Times New Roman"/>
                <w:sz w:val="18"/>
                <w:szCs w:val="18"/>
              </w:rPr>
            </w:pPr>
            <w:r w:rsidRPr="005D5B74">
              <w:rPr>
                <w:rFonts w:eastAsia="Times New Roman" w:cs="Times New Roman"/>
                <w:sz w:val="18"/>
                <w:szCs w:val="18"/>
              </w:rPr>
              <w:t>Nākamo periodu izdevumi un uzkrātie ienākumi</w:t>
            </w:r>
          </w:p>
        </w:tc>
        <w:tc>
          <w:tcPr>
            <w:tcW w:w="850" w:type="dxa"/>
            <w:tcBorders>
              <w:top w:val="outset" w:sz="6" w:space="0" w:color="414142"/>
              <w:left w:val="outset" w:sz="6" w:space="0" w:color="414142"/>
              <w:bottom w:val="outset" w:sz="6" w:space="0" w:color="414142"/>
              <w:right w:val="outset" w:sz="6" w:space="0" w:color="414142"/>
            </w:tcBorders>
          </w:tcPr>
          <w:p w14:paraId="36A22B3F" w14:textId="1C64ABA3" w:rsidR="0084462C" w:rsidRPr="005D5B74" w:rsidRDefault="0084462C" w:rsidP="00571710">
            <w:pPr>
              <w:ind w:left="43"/>
              <w:jc w:val="center"/>
              <w:rPr>
                <w:rFonts w:eastAsia="Times New Roman" w:cs="Times New Roman"/>
                <w:sz w:val="18"/>
                <w:szCs w:val="18"/>
              </w:rPr>
            </w:pPr>
            <w:r w:rsidRPr="005D5B74">
              <w:rPr>
                <w:rFonts w:eastAsia="Times New Roman" w:cs="Times New Roman"/>
                <w:sz w:val="18"/>
                <w:szCs w:val="18"/>
              </w:rPr>
              <w:t>170</w:t>
            </w:r>
          </w:p>
        </w:tc>
        <w:tc>
          <w:tcPr>
            <w:tcW w:w="1276" w:type="dxa"/>
            <w:tcBorders>
              <w:top w:val="outset" w:sz="6" w:space="0" w:color="414142"/>
              <w:left w:val="outset" w:sz="6" w:space="0" w:color="414142"/>
              <w:bottom w:val="outset" w:sz="6" w:space="0" w:color="414142"/>
              <w:right w:val="outset" w:sz="6" w:space="0" w:color="414142"/>
            </w:tcBorders>
          </w:tcPr>
          <w:p w14:paraId="5C1F7421" w14:textId="77777777" w:rsidR="0084462C" w:rsidRPr="005D5B74" w:rsidRDefault="0084462C" w:rsidP="00571710">
            <w:pPr>
              <w:jc w:val="center"/>
              <w:rPr>
                <w:rFonts w:eastAsia="Times New Roman" w:cs="Times New Roman"/>
                <w:sz w:val="18"/>
                <w:szCs w:val="18"/>
              </w:rPr>
            </w:pPr>
          </w:p>
        </w:tc>
        <w:tc>
          <w:tcPr>
            <w:tcW w:w="1175" w:type="dxa"/>
            <w:tcBorders>
              <w:top w:val="outset" w:sz="6" w:space="0" w:color="414142"/>
              <w:left w:val="outset" w:sz="6" w:space="0" w:color="414142"/>
              <w:bottom w:val="outset" w:sz="6" w:space="0" w:color="414142"/>
              <w:right w:val="outset" w:sz="6" w:space="0" w:color="414142"/>
            </w:tcBorders>
          </w:tcPr>
          <w:p w14:paraId="73424DE8" w14:textId="7E674DC5" w:rsidR="0084462C" w:rsidRPr="005D5B74" w:rsidRDefault="0084462C" w:rsidP="00571710">
            <w:pPr>
              <w:jc w:val="center"/>
              <w:rPr>
                <w:rFonts w:eastAsia="Times New Roman" w:cs="Times New Roman"/>
                <w:sz w:val="18"/>
                <w:szCs w:val="18"/>
              </w:rPr>
            </w:pPr>
          </w:p>
        </w:tc>
        <w:tc>
          <w:tcPr>
            <w:tcW w:w="951" w:type="dxa"/>
            <w:tcBorders>
              <w:top w:val="outset" w:sz="6" w:space="0" w:color="414142"/>
              <w:left w:val="outset" w:sz="6" w:space="0" w:color="414142"/>
              <w:bottom w:val="outset" w:sz="6" w:space="0" w:color="414142"/>
              <w:right w:val="outset" w:sz="6" w:space="0" w:color="414142"/>
            </w:tcBorders>
          </w:tcPr>
          <w:p w14:paraId="51B3AFEC" w14:textId="6C9A0762"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7570C746" w14:textId="0CA653E4"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0299C0C5" w14:textId="78759286" w:rsidR="0084462C" w:rsidRPr="005D5B74" w:rsidRDefault="0084462C" w:rsidP="00571710">
            <w:pPr>
              <w:jc w:val="center"/>
              <w:rPr>
                <w:rFonts w:eastAsia="Times New Roman" w:cs="Times New Roman"/>
                <w:sz w:val="18"/>
                <w:szCs w:val="18"/>
              </w:rPr>
            </w:pPr>
          </w:p>
        </w:tc>
        <w:tc>
          <w:tcPr>
            <w:tcW w:w="993" w:type="dxa"/>
            <w:tcBorders>
              <w:top w:val="outset" w:sz="6" w:space="0" w:color="414142"/>
              <w:left w:val="outset" w:sz="6" w:space="0" w:color="414142"/>
              <w:bottom w:val="outset" w:sz="6" w:space="0" w:color="414142"/>
              <w:right w:val="outset" w:sz="6" w:space="0" w:color="414142"/>
            </w:tcBorders>
          </w:tcPr>
          <w:p w14:paraId="5F84EE40" w14:textId="0194EB5E"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09B4FF4C" w14:textId="08787CE2" w:rsidR="0084462C" w:rsidRPr="005D5B74" w:rsidRDefault="0084462C" w:rsidP="00571710">
            <w:pPr>
              <w:jc w:val="center"/>
              <w:rPr>
                <w:rFonts w:eastAsia="Times New Roman" w:cs="Times New Roman"/>
                <w:sz w:val="18"/>
                <w:szCs w:val="18"/>
              </w:rPr>
            </w:pPr>
          </w:p>
        </w:tc>
        <w:tc>
          <w:tcPr>
            <w:tcW w:w="851" w:type="dxa"/>
            <w:tcBorders>
              <w:top w:val="outset" w:sz="6" w:space="0" w:color="414142"/>
              <w:left w:val="outset" w:sz="6" w:space="0" w:color="414142"/>
              <w:bottom w:val="outset" w:sz="6" w:space="0" w:color="414142"/>
              <w:right w:val="outset" w:sz="6" w:space="0" w:color="414142"/>
            </w:tcBorders>
          </w:tcPr>
          <w:p w14:paraId="7FB2BC41" w14:textId="7C58AE14" w:rsidR="0084462C" w:rsidRPr="005D5B74" w:rsidRDefault="0084462C" w:rsidP="00571710">
            <w:pPr>
              <w:jc w:val="center"/>
              <w:rPr>
                <w:rFonts w:eastAsia="Times New Roman" w:cs="Times New Roman"/>
                <w:sz w:val="18"/>
                <w:szCs w:val="18"/>
              </w:rPr>
            </w:pPr>
          </w:p>
        </w:tc>
        <w:tc>
          <w:tcPr>
            <w:tcW w:w="952" w:type="dxa"/>
            <w:tcBorders>
              <w:top w:val="outset" w:sz="6" w:space="0" w:color="414142"/>
              <w:left w:val="outset" w:sz="6" w:space="0" w:color="414142"/>
              <w:bottom w:val="outset" w:sz="6" w:space="0" w:color="414142"/>
              <w:right w:val="outset" w:sz="6" w:space="0" w:color="414142"/>
            </w:tcBorders>
          </w:tcPr>
          <w:p w14:paraId="06ED0BEB" w14:textId="5FB45DAD" w:rsidR="0084462C" w:rsidRPr="005D5B74" w:rsidRDefault="0084462C" w:rsidP="00571710">
            <w:pPr>
              <w:jc w:val="center"/>
              <w:rPr>
                <w:rFonts w:eastAsia="Times New Roman" w:cs="Times New Roman"/>
                <w:sz w:val="18"/>
                <w:szCs w:val="18"/>
              </w:rPr>
            </w:pPr>
          </w:p>
        </w:tc>
        <w:tc>
          <w:tcPr>
            <w:tcW w:w="852" w:type="dxa"/>
            <w:tcBorders>
              <w:top w:val="outset" w:sz="6" w:space="0" w:color="414142"/>
              <w:left w:val="outset" w:sz="6" w:space="0" w:color="414142"/>
              <w:bottom w:val="outset" w:sz="6" w:space="0" w:color="414142"/>
              <w:right w:val="outset" w:sz="6" w:space="0" w:color="414142"/>
            </w:tcBorders>
          </w:tcPr>
          <w:p w14:paraId="4EEEE50D" w14:textId="2C5A50E9" w:rsidR="0084462C" w:rsidRPr="005D5B74" w:rsidRDefault="0084462C" w:rsidP="00571710">
            <w:pPr>
              <w:jc w:val="center"/>
              <w:rPr>
                <w:rFonts w:eastAsia="Times New Roman" w:cs="Times New Roman"/>
                <w:sz w:val="18"/>
                <w:szCs w:val="18"/>
              </w:rPr>
            </w:pPr>
            <w:r w:rsidRPr="005D5B74">
              <w:rPr>
                <w:rFonts w:eastAsia="Times New Roman" w:cs="Times New Roman"/>
                <w:sz w:val="18"/>
                <w:szCs w:val="18"/>
              </w:rPr>
              <w:t>x</w:t>
            </w:r>
          </w:p>
        </w:tc>
      </w:tr>
      <w:tr w:rsidR="009E0676" w:rsidRPr="00DA68CB" w14:paraId="00BC29AD" w14:textId="4CA01EE9" w:rsidTr="005D5B74">
        <w:tc>
          <w:tcPr>
            <w:tcW w:w="3678" w:type="dxa"/>
            <w:tcBorders>
              <w:top w:val="outset" w:sz="6" w:space="0" w:color="414142"/>
              <w:left w:val="outset" w:sz="6" w:space="0" w:color="414142"/>
              <w:bottom w:val="outset" w:sz="6" w:space="0" w:color="414142"/>
              <w:right w:val="outset" w:sz="6" w:space="0" w:color="414142"/>
            </w:tcBorders>
          </w:tcPr>
          <w:p w14:paraId="58BDAE92" w14:textId="5D1953D8" w:rsidR="0084462C" w:rsidRPr="005D5B74" w:rsidRDefault="0084462C" w:rsidP="000533B0">
            <w:pPr>
              <w:ind w:left="249" w:right="11"/>
              <w:rPr>
                <w:rFonts w:eastAsia="Times New Roman" w:cs="Times New Roman"/>
                <w:sz w:val="18"/>
                <w:szCs w:val="18"/>
              </w:rPr>
            </w:pPr>
            <w:r w:rsidRPr="005D5B74">
              <w:rPr>
                <w:rFonts w:eastAsia="Times New Roman" w:cs="Times New Roman"/>
                <w:sz w:val="18"/>
                <w:szCs w:val="18"/>
              </w:rPr>
              <w:t>Pārējie aktīvi</w:t>
            </w:r>
          </w:p>
        </w:tc>
        <w:tc>
          <w:tcPr>
            <w:tcW w:w="850" w:type="dxa"/>
            <w:tcBorders>
              <w:top w:val="outset" w:sz="6" w:space="0" w:color="414142"/>
              <w:left w:val="outset" w:sz="6" w:space="0" w:color="414142"/>
              <w:bottom w:val="outset" w:sz="6" w:space="0" w:color="414142"/>
              <w:right w:val="outset" w:sz="6" w:space="0" w:color="414142"/>
            </w:tcBorders>
          </w:tcPr>
          <w:p w14:paraId="7FDEEEDA" w14:textId="2FB2782F" w:rsidR="0084462C" w:rsidRPr="005D5B74" w:rsidRDefault="0084462C" w:rsidP="00571710">
            <w:pPr>
              <w:ind w:left="43"/>
              <w:jc w:val="center"/>
              <w:rPr>
                <w:rFonts w:eastAsia="Times New Roman" w:cs="Times New Roman"/>
                <w:sz w:val="18"/>
                <w:szCs w:val="18"/>
              </w:rPr>
            </w:pPr>
            <w:r w:rsidRPr="005D5B74">
              <w:rPr>
                <w:rFonts w:eastAsia="Times New Roman" w:cs="Times New Roman"/>
                <w:sz w:val="18"/>
                <w:szCs w:val="18"/>
              </w:rPr>
              <w:t>180</w:t>
            </w:r>
          </w:p>
        </w:tc>
        <w:tc>
          <w:tcPr>
            <w:tcW w:w="1276" w:type="dxa"/>
            <w:tcBorders>
              <w:top w:val="outset" w:sz="6" w:space="0" w:color="414142"/>
              <w:left w:val="outset" w:sz="6" w:space="0" w:color="414142"/>
              <w:bottom w:val="outset" w:sz="6" w:space="0" w:color="414142"/>
              <w:right w:val="outset" w:sz="6" w:space="0" w:color="414142"/>
            </w:tcBorders>
          </w:tcPr>
          <w:p w14:paraId="2E15A9F3" w14:textId="77777777" w:rsidR="0084462C" w:rsidRPr="005D5B74" w:rsidRDefault="0084462C" w:rsidP="00571710">
            <w:pPr>
              <w:jc w:val="center"/>
              <w:rPr>
                <w:rFonts w:eastAsia="Times New Roman" w:cs="Times New Roman"/>
                <w:sz w:val="18"/>
                <w:szCs w:val="18"/>
              </w:rPr>
            </w:pPr>
          </w:p>
        </w:tc>
        <w:tc>
          <w:tcPr>
            <w:tcW w:w="1175" w:type="dxa"/>
            <w:tcBorders>
              <w:top w:val="outset" w:sz="6" w:space="0" w:color="414142"/>
              <w:left w:val="outset" w:sz="6" w:space="0" w:color="414142"/>
              <w:bottom w:val="outset" w:sz="6" w:space="0" w:color="414142"/>
              <w:right w:val="outset" w:sz="6" w:space="0" w:color="414142"/>
            </w:tcBorders>
          </w:tcPr>
          <w:p w14:paraId="4F279F8F" w14:textId="3DB6EFAE" w:rsidR="0084462C" w:rsidRPr="005D5B74" w:rsidRDefault="0084462C" w:rsidP="00571710">
            <w:pPr>
              <w:jc w:val="center"/>
              <w:rPr>
                <w:rFonts w:eastAsia="Times New Roman" w:cs="Times New Roman"/>
                <w:sz w:val="18"/>
                <w:szCs w:val="18"/>
              </w:rPr>
            </w:pPr>
          </w:p>
        </w:tc>
        <w:tc>
          <w:tcPr>
            <w:tcW w:w="951" w:type="dxa"/>
            <w:tcBorders>
              <w:top w:val="outset" w:sz="6" w:space="0" w:color="414142"/>
              <w:left w:val="outset" w:sz="6" w:space="0" w:color="414142"/>
              <w:bottom w:val="outset" w:sz="6" w:space="0" w:color="414142"/>
              <w:right w:val="outset" w:sz="6" w:space="0" w:color="414142"/>
            </w:tcBorders>
          </w:tcPr>
          <w:p w14:paraId="3E212264" w14:textId="55980DDA"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8313052" w14:textId="4558424E"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32177309" w14:textId="65F48991" w:rsidR="0084462C" w:rsidRPr="005D5B74" w:rsidRDefault="0084462C" w:rsidP="00571710">
            <w:pPr>
              <w:jc w:val="center"/>
              <w:rPr>
                <w:rFonts w:eastAsia="Times New Roman" w:cs="Times New Roman"/>
                <w:sz w:val="18"/>
                <w:szCs w:val="18"/>
              </w:rPr>
            </w:pPr>
          </w:p>
        </w:tc>
        <w:tc>
          <w:tcPr>
            <w:tcW w:w="993" w:type="dxa"/>
            <w:tcBorders>
              <w:top w:val="outset" w:sz="6" w:space="0" w:color="414142"/>
              <w:left w:val="outset" w:sz="6" w:space="0" w:color="414142"/>
              <w:bottom w:val="outset" w:sz="6" w:space="0" w:color="414142"/>
              <w:right w:val="outset" w:sz="6" w:space="0" w:color="414142"/>
            </w:tcBorders>
          </w:tcPr>
          <w:p w14:paraId="48A4F16B" w14:textId="714E7AB5" w:rsidR="0084462C" w:rsidRPr="005D5B74" w:rsidRDefault="0084462C"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7ACE64D8" w14:textId="6AC65555" w:rsidR="0084462C" w:rsidRPr="005D5B74" w:rsidRDefault="0084462C" w:rsidP="00571710">
            <w:pPr>
              <w:jc w:val="center"/>
              <w:rPr>
                <w:rFonts w:eastAsia="Times New Roman" w:cs="Times New Roman"/>
                <w:sz w:val="18"/>
                <w:szCs w:val="18"/>
              </w:rPr>
            </w:pPr>
          </w:p>
        </w:tc>
        <w:tc>
          <w:tcPr>
            <w:tcW w:w="851" w:type="dxa"/>
            <w:tcBorders>
              <w:top w:val="outset" w:sz="6" w:space="0" w:color="414142"/>
              <w:left w:val="outset" w:sz="6" w:space="0" w:color="414142"/>
              <w:bottom w:val="outset" w:sz="6" w:space="0" w:color="414142"/>
              <w:right w:val="outset" w:sz="6" w:space="0" w:color="414142"/>
            </w:tcBorders>
          </w:tcPr>
          <w:p w14:paraId="5AFF9D8A" w14:textId="55C48727" w:rsidR="0084462C" w:rsidRPr="005D5B74" w:rsidRDefault="0084462C" w:rsidP="00571710">
            <w:pPr>
              <w:jc w:val="center"/>
              <w:rPr>
                <w:rFonts w:eastAsia="Times New Roman" w:cs="Times New Roman"/>
                <w:sz w:val="18"/>
                <w:szCs w:val="18"/>
              </w:rPr>
            </w:pPr>
          </w:p>
        </w:tc>
        <w:tc>
          <w:tcPr>
            <w:tcW w:w="952" w:type="dxa"/>
            <w:tcBorders>
              <w:top w:val="outset" w:sz="6" w:space="0" w:color="414142"/>
              <w:left w:val="outset" w:sz="6" w:space="0" w:color="414142"/>
              <w:bottom w:val="outset" w:sz="6" w:space="0" w:color="414142"/>
              <w:right w:val="outset" w:sz="6" w:space="0" w:color="414142"/>
            </w:tcBorders>
          </w:tcPr>
          <w:p w14:paraId="1B4BA6B4" w14:textId="63CF102A" w:rsidR="0084462C" w:rsidRPr="005D5B74" w:rsidRDefault="0084462C" w:rsidP="00571710">
            <w:pPr>
              <w:jc w:val="center"/>
              <w:rPr>
                <w:rFonts w:eastAsia="Times New Roman" w:cs="Times New Roman"/>
                <w:sz w:val="18"/>
                <w:szCs w:val="18"/>
              </w:rPr>
            </w:pPr>
          </w:p>
        </w:tc>
        <w:tc>
          <w:tcPr>
            <w:tcW w:w="852" w:type="dxa"/>
            <w:tcBorders>
              <w:top w:val="outset" w:sz="6" w:space="0" w:color="414142"/>
              <w:left w:val="outset" w:sz="6" w:space="0" w:color="414142"/>
              <w:bottom w:val="outset" w:sz="6" w:space="0" w:color="414142"/>
              <w:right w:val="outset" w:sz="6" w:space="0" w:color="414142"/>
            </w:tcBorders>
          </w:tcPr>
          <w:p w14:paraId="40470CA0" w14:textId="606D79B0" w:rsidR="0084462C" w:rsidRPr="005D5B74" w:rsidRDefault="0084462C" w:rsidP="00571710">
            <w:pPr>
              <w:jc w:val="center"/>
              <w:rPr>
                <w:rFonts w:eastAsia="Times New Roman" w:cs="Times New Roman"/>
                <w:sz w:val="18"/>
                <w:szCs w:val="18"/>
              </w:rPr>
            </w:pPr>
          </w:p>
        </w:tc>
      </w:tr>
    </w:tbl>
    <w:p w14:paraId="7B4F819D" w14:textId="0A1F7EB9" w:rsidR="00B10FDC" w:rsidRPr="00727F9F" w:rsidRDefault="006F709C" w:rsidP="001A557B">
      <w:pPr>
        <w:spacing w:before="60"/>
        <w:rPr>
          <w:b/>
          <w:bCs/>
          <w:sz w:val="16"/>
          <w:szCs w:val="16"/>
        </w:rPr>
      </w:pPr>
      <w:r w:rsidRPr="00C50662">
        <w:rPr>
          <w:sz w:val="16"/>
          <w:szCs w:val="16"/>
          <w:vertAlign w:val="superscript"/>
        </w:rPr>
        <w:t>*</w:t>
      </w:r>
      <w:r>
        <w:rPr>
          <w:sz w:val="16"/>
          <w:szCs w:val="16"/>
          <w:vertAlign w:val="superscript"/>
        </w:rPr>
        <w:t> </w:t>
      </w:r>
      <w:r w:rsidR="00B10FDC" w:rsidRPr="006F709C">
        <w:rPr>
          <w:sz w:val="16"/>
          <w:szCs w:val="16"/>
        </w:rPr>
        <w:t>Krājaizdevu sabiedrību likuma 5.</w:t>
      </w:r>
      <w:r w:rsidR="001A557B" w:rsidRPr="006F709C">
        <w:rPr>
          <w:sz w:val="16"/>
          <w:szCs w:val="16"/>
        </w:rPr>
        <w:t> </w:t>
      </w:r>
      <w:r w:rsidR="00B10FDC" w:rsidRPr="006F709C">
        <w:rPr>
          <w:sz w:val="16"/>
          <w:szCs w:val="16"/>
        </w:rPr>
        <w:t>panta piektās daļas 2. un 3.</w:t>
      </w:r>
      <w:r w:rsidR="001A557B" w:rsidRPr="006F709C">
        <w:rPr>
          <w:sz w:val="16"/>
          <w:szCs w:val="16"/>
        </w:rPr>
        <w:t> </w:t>
      </w:r>
      <w:r w:rsidR="00B10FDC" w:rsidRPr="006F709C">
        <w:rPr>
          <w:sz w:val="16"/>
          <w:szCs w:val="16"/>
        </w:rPr>
        <w:t>punktā minētās komercsabiedrības un kooperatīvās sabiedrības.</w:t>
      </w:r>
    </w:p>
    <w:p w14:paraId="0FE11216" w14:textId="356059B3" w:rsidR="00760F83" w:rsidRDefault="00760F83">
      <w:r>
        <w:br w:type="page"/>
      </w:r>
    </w:p>
    <w:p w14:paraId="0DFD7B05" w14:textId="3B1521D4" w:rsidR="00F7264B" w:rsidRPr="00963192" w:rsidRDefault="001612CA" w:rsidP="001612CA">
      <w:pPr>
        <w:tabs>
          <w:tab w:val="right" w:pos="14570"/>
        </w:tabs>
        <w:spacing w:before="240" w:line="276" w:lineRule="auto"/>
        <w:rPr>
          <w:sz w:val="20"/>
          <w:szCs w:val="18"/>
        </w:rPr>
      </w:pPr>
      <w:r>
        <w:rPr>
          <w:b/>
          <w:bCs/>
          <w:sz w:val="20"/>
          <w:szCs w:val="18"/>
        </w:rPr>
        <w:lastRenderedPageBreak/>
        <w:t xml:space="preserve">2. </w:t>
      </w:r>
      <w:r w:rsidRPr="001612CA">
        <w:rPr>
          <w:b/>
          <w:bCs/>
          <w:sz w:val="20"/>
          <w:szCs w:val="18"/>
        </w:rPr>
        <w:t xml:space="preserve">Saistību un ārpusbilances posteņos iekļauto darījumu </w:t>
      </w:r>
      <w:r>
        <w:rPr>
          <w:b/>
          <w:bCs/>
          <w:sz w:val="20"/>
          <w:szCs w:val="18"/>
        </w:rPr>
        <w:t>termiņstruktūra</w:t>
      </w:r>
      <w:r w:rsidRPr="00963192">
        <w:rPr>
          <w:sz w:val="20"/>
          <w:szCs w:val="18"/>
        </w:rPr>
        <w:t xml:space="preserve"> </w:t>
      </w:r>
      <w:r>
        <w:rPr>
          <w:sz w:val="20"/>
          <w:szCs w:val="18"/>
        </w:rPr>
        <w:tab/>
      </w:r>
      <w:r w:rsidR="00F7264B" w:rsidRPr="00963192">
        <w:rPr>
          <w:sz w:val="20"/>
          <w:szCs w:val="18"/>
        </w:rPr>
        <w:t xml:space="preserve">(veselos </w:t>
      </w:r>
      <w:r w:rsidR="00F7264B" w:rsidRPr="00963192">
        <w:rPr>
          <w:i/>
          <w:iCs/>
          <w:sz w:val="20"/>
          <w:szCs w:val="18"/>
        </w:rPr>
        <w:t>euro</w:t>
      </w:r>
      <w:r w:rsidR="00F7264B" w:rsidRPr="00963192">
        <w:rPr>
          <w:sz w:val="20"/>
          <w:szCs w:val="18"/>
        </w:rPr>
        <w:t>)</w:t>
      </w:r>
    </w:p>
    <w:tbl>
      <w:tblPr>
        <w:tblW w:w="14514"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4592"/>
        <w:gridCol w:w="850"/>
        <w:gridCol w:w="1277"/>
        <w:gridCol w:w="1134"/>
        <w:gridCol w:w="889"/>
        <w:gridCol w:w="992"/>
        <w:gridCol w:w="992"/>
        <w:gridCol w:w="992"/>
        <w:gridCol w:w="992"/>
        <w:gridCol w:w="812"/>
        <w:gridCol w:w="992"/>
      </w:tblGrid>
      <w:tr w:rsidR="003F4522" w:rsidRPr="00DA68CB" w14:paraId="0A530FE0" w14:textId="77777777" w:rsidTr="003F4522">
        <w:trPr>
          <w:trHeight w:val="248"/>
        </w:trPr>
        <w:tc>
          <w:tcPr>
            <w:tcW w:w="4592" w:type="dxa"/>
            <w:vMerge w:val="restart"/>
            <w:tcBorders>
              <w:top w:val="outset" w:sz="6" w:space="0" w:color="414142"/>
              <w:left w:val="outset" w:sz="6" w:space="0" w:color="414142"/>
              <w:right w:val="outset" w:sz="6" w:space="0" w:color="414142"/>
            </w:tcBorders>
          </w:tcPr>
          <w:p w14:paraId="298228F5" w14:textId="576080D9" w:rsidR="001612CA" w:rsidRPr="00130220" w:rsidRDefault="001612CA" w:rsidP="001612CA">
            <w:pPr>
              <w:ind w:left="101" w:right="11"/>
              <w:rPr>
                <w:rFonts w:cs="Times New Roman"/>
                <w:sz w:val="18"/>
                <w:szCs w:val="18"/>
              </w:rPr>
            </w:pPr>
            <w:r w:rsidRPr="00130220">
              <w:rPr>
                <w:rFonts w:eastAsia="Times New Roman" w:cs="Times New Roman"/>
                <w:sz w:val="18"/>
                <w:szCs w:val="18"/>
              </w:rPr>
              <w:t>Pozīcijas nosaukums</w:t>
            </w:r>
          </w:p>
        </w:tc>
        <w:tc>
          <w:tcPr>
            <w:tcW w:w="850" w:type="dxa"/>
            <w:vMerge w:val="restart"/>
            <w:tcBorders>
              <w:top w:val="outset" w:sz="6" w:space="0" w:color="414142"/>
              <w:left w:val="outset" w:sz="6" w:space="0" w:color="414142"/>
              <w:right w:val="outset" w:sz="6" w:space="0" w:color="414142"/>
            </w:tcBorders>
          </w:tcPr>
          <w:p w14:paraId="016A17F3" w14:textId="2C3BE857" w:rsidR="001612CA" w:rsidRPr="00130220" w:rsidRDefault="001612CA" w:rsidP="001612CA">
            <w:pPr>
              <w:ind w:left="43"/>
              <w:rPr>
                <w:rFonts w:eastAsia="Times New Roman" w:cs="Times New Roman"/>
                <w:sz w:val="18"/>
                <w:szCs w:val="18"/>
              </w:rPr>
            </w:pPr>
            <w:r w:rsidRPr="00130220">
              <w:rPr>
                <w:rFonts w:eastAsia="Times New Roman" w:cs="Times New Roman"/>
                <w:sz w:val="18"/>
                <w:szCs w:val="18"/>
              </w:rPr>
              <w:t>Pozīcijas kods</w:t>
            </w:r>
          </w:p>
        </w:tc>
        <w:tc>
          <w:tcPr>
            <w:tcW w:w="1277" w:type="dxa"/>
            <w:vMerge w:val="restart"/>
            <w:tcBorders>
              <w:top w:val="outset" w:sz="6" w:space="0" w:color="414142"/>
              <w:left w:val="outset" w:sz="6" w:space="0" w:color="414142"/>
              <w:right w:val="outset" w:sz="6" w:space="0" w:color="414142"/>
            </w:tcBorders>
          </w:tcPr>
          <w:p w14:paraId="21939436" w14:textId="33AC4657" w:rsidR="001612CA" w:rsidRPr="00130220" w:rsidRDefault="001612CA" w:rsidP="009E0676">
            <w:pPr>
              <w:jc w:val="center"/>
              <w:rPr>
                <w:rFonts w:eastAsia="Times New Roman" w:cs="Times New Roman"/>
                <w:sz w:val="18"/>
                <w:szCs w:val="18"/>
              </w:rPr>
            </w:pPr>
            <w:r w:rsidRPr="00130220">
              <w:rPr>
                <w:rFonts w:eastAsia="Times New Roman" w:cs="Times New Roman"/>
                <w:sz w:val="18"/>
                <w:szCs w:val="18"/>
              </w:rPr>
              <w:t>Kopā</w:t>
            </w:r>
          </w:p>
          <w:p w14:paraId="6456581D" w14:textId="4776E790" w:rsidR="001612CA" w:rsidRPr="00130220" w:rsidRDefault="001612CA" w:rsidP="009E0676">
            <w:pPr>
              <w:jc w:val="center"/>
              <w:rPr>
                <w:rFonts w:eastAsia="Times New Roman" w:cs="Times New Roman"/>
                <w:sz w:val="18"/>
                <w:szCs w:val="18"/>
              </w:rPr>
            </w:pPr>
            <w:r w:rsidRPr="00130220">
              <w:rPr>
                <w:rFonts w:eastAsia="Times New Roman" w:cs="Times New Roman"/>
                <w:sz w:val="18"/>
                <w:szCs w:val="18"/>
              </w:rPr>
              <w:t>(</w:t>
            </w:r>
            <w:r w:rsidR="00611BA8" w:rsidRPr="00130220">
              <w:rPr>
                <w:rFonts w:eastAsia="Times New Roman" w:cs="Times New Roman"/>
                <w:sz w:val="18"/>
                <w:szCs w:val="18"/>
              </w:rPr>
              <w:t>0</w:t>
            </w:r>
            <w:r w:rsidRPr="00130220">
              <w:rPr>
                <w:rFonts w:eastAsia="Times New Roman" w:cs="Times New Roman"/>
                <w:sz w:val="18"/>
                <w:szCs w:val="18"/>
              </w:rPr>
              <w:t>2</w:t>
            </w:r>
            <w:r w:rsidR="00611BA8" w:rsidRPr="00130220">
              <w:rPr>
                <w:rFonts w:eastAsia="Times New Roman" w:cs="Times New Roman"/>
                <w:sz w:val="18"/>
                <w:szCs w:val="18"/>
              </w:rPr>
              <w:t>0</w:t>
            </w:r>
            <w:r w:rsidRPr="00130220">
              <w:rPr>
                <w:rFonts w:eastAsia="Times New Roman" w:cs="Times New Roman"/>
                <w:sz w:val="18"/>
                <w:szCs w:val="18"/>
              </w:rPr>
              <w:t>+…+</w:t>
            </w:r>
            <w:r w:rsidR="00611BA8" w:rsidRPr="00130220">
              <w:rPr>
                <w:rFonts w:eastAsia="Times New Roman" w:cs="Times New Roman"/>
                <w:sz w:val="18"/>
                <w:szCs w:val="18"/>
              </w:rPr>
              <w:t>0</w:t>
            </w:r>
            <w:r w:rsidRPr="00130220">
              <w:rPr>
                <w:rFonts w:eastAsia="Times New Roman" w:cs="Times New Roman"/>
                <w:sz w:val="18"/>
                <w:szCs w:val="18"/>
              </w:rPr>
              <w:t>9</w:t>
            </w:r>
            <w:r w:rsidR="00611BA8" w:rsidRPr="00130220">
              <w:rPr>
                <w:rFonts w:eastAsia="Times New Roman" w:cs="Times New Roman"/>
                <w:sz w:val="18"/>
                <w:szCs w:val="18"/>
              </w:rPr>
              <w:t>0</w:t>
            </w:r>
            <w:r w:rsidRPr="00130220">
              <w:rPr>
                <w:rFonts w:eastAsia="Times New Roman" w:cs="Times New Roman"/>
                <w:sz w:val="18"/>
                <w:szCs w:val="18"/>
              </w:rPr>
              <w:t>)</w:t>
            </w:r>
          </w:p>
        </w:tc>
        <w:tc>
          <w:tcPr>
            <w:tcW w:w="1134" w:type="dxa"/>
            <w:vMerge w:val="restart"/>
            <w:tcBorders>
              <w:top w:val="outset" w:sz="6" w:space="0" w:color="414142"/>
              <w:left w:val="outset" w:sz="6" w:space="0" w:color="414142"/>
              <w:right w:val="outset" w:sz="6" w:space="0" w:color="414142"/>
            </w:tcBorders>
          </w:tcPr>
          <w:p w14:paraId="5E2569B1" w14:textId="3E5FE151" w:rsidR="001612CA" w:rsidRPr="00130220" w:rsidRDefault="001612CA" w:rsidP="009E0676">
            <w:pPr>
              <w:jc w:val="center"/>
              <w:rPr>
                <w:rFonts w:eastAsia="Times New Roman" w:cs="Times New Roman"/>
                <w:sz w:val="18"/>
                <w:szCs w:val="18"/>
              </w:rPr>
            </w:pPr>
            <w:r w:rsidRPr="00130220">
              <w:rPr>
                <w:rFonts w:eastAsia="Times New Roman" w:cs="Times New Roman"/>
                <w:sz w:val="18"/>
                <w:szCs w:val="18"/>
              </w:rPr>
              <w:t>Uz</w:t>
            </w:r>
            <w:r w:rsidR="00DA68CB" w:rsidRPr="00130220">
              <w:rPr>
                <w:rFonts w:eastAsia="Times New Roman" w:cs="Times New Roman"/>
                <w:sz w:val="18"/>
                <w:szCs w:val="18"/>
              </w:rPr>
              <w:t xml:space="preserve"> </w:t>
            </w:r>
            <w:r w:rsidRPr="00130220">
              <w:rPr>
                <w:rFonts w:eastAsia="Times New Roman" w:cs="Times New Roman"/>
                <w:sz w:val="18"/>
                <w:szCs w:val="18"/>
              </w:rPr>
              <w:t>pieprasījumu</w:t>
            </w:r>
          </w:p>
        </w:tc>
        <w:tc>
          <w:tcPr>
            <w:tcW w:w="5669" w:type="dxa"/>
            <w:gridSpan w:val="6"/>
            <w:tcBorders>
              <w:top w:val="outset" w:sz="6" w:space="0" w:color="414142"/>
              <w:left w:val="outset" w:sz="6" w:space="0" w:color="414142"/>
              <w:bottom w:val="outset" w:sz="6" w:space="0" w:color="414142"/>
              <w:right w:val="outset" w:sz="6" w:space="0" w:color="414142"/>
            </w:tcBorders>
          </w:tcPr>
          <w:p w14:paraId="3BF1B6A2" w14:textId="27631B2B" w:rsidR="001612CA" w:rsidRPr="00130220" w:rsidRDefault="001612CA" w:rsidP="009E0676">
            <w:pPr>
              <w:jc w:val="center"/>
              <w:rPr>
                <w:rFonts w:eastAsia="Times New Roman" w:cs="Times New Roman"/>
                <w:sz w:val="18"/>
                <w:szCs w:val="18"/>
              </w:rPr>
            </w:pPr>
            <w:r w:rsidRPr="00130220">
              <w:rPr>
                <w:rFonts w:eastAsia="Times New Roman" w:cs="Times New Roman"/>
                <w:sz w:val="18"/>
                <w:szCs w:val="18"/>
              </w:rPr>
              <w:t>Saistības un ārpusbilances posteņi ar atlikušo termiņu</w:t>
            </w:r>
          </w:p>
        </w:tc>
        <w:tc>
          <w:tcPr>
            <w:tcW w:w="992" w:type="dxa"/>
            <w:vMerge w:val="restart"/>
            <w:tcBorders>
              <w:top w:val="outset" w:sz="6" w:space="0" w:color="414142"/>
              <w:left w:val="outset" w:sz="6" w:space="0" w:color="414142"/>
              <w:right w:val="outset" w:sz="6" w:space="0" w:color="414142"/>
            </w:tcBorders>
          </w:tcPr>
          <w:p w14:paraId="617624AF" w14:textId="7422BA7F" w:rsidR="001612CA" w:rsidRPr="00130220" w:rsidRDefault="001612CA" w:rsidP="009E0676">
            <w:pPr>
              <w:jc w:val="center"/>
              <w:rPr>
                <w:rFonts w:eastAsia="Times New Roman" w:cs="Times New Roman"/>
                <w:sz w:val="18"/>
                <w:szCs w:val="18"/>
              </w:rPr>
            </w:pPr>
            <w:r w:rsidRPr="00130220">
              <w:rPr>
                <w:rFonts w:eastAsia="Times New Roman" w:cs="Times New Roman"/>
                <w:sz w:val="18"/>
                <w:szCs w:val="18"/>
              </w:rPr>
              <w:t>Aizņēmums pret aktīvu ķīlu</w:t>
            </w:r>
          </w:p>
        </w:tc>
      </w:tr>
      <w:tr w:rsidR="003F4522" w:rsidRPr="00DA68CB" w14:paraId="0E65CBEF" w14:textId="77777777" w:rsidTr="00130220">
        <w:trPr>
          <w:trHeight w:val="89"/>
        </w:trPr>
        <w:tc>
          <w:tcPr>
            <w:tcW w:w="4592" w:type="dxa"/>
            <w:vMerge/>
            <w:tcBorders>
              <w:left w:val="outset" w:sz="6" w:space="0" w:color="414142"/>
              <w:bottom w:val="outset" w:sz="6" w:space="0" w:color="414142"/>
              <w:right w:val="outset" w:sz="6" w:space="0" w:color="414142"/>
            </w:tcBorders>
            <w:vAlign w:val="center"/>
          </w:tcPr>
          <w:p w14:paraId="4CBD4DBE" w14:textId="77777777" w:rsidR="001612CA" w:rsidRPr="00130220" w:rsidRDefault="001612CA" w:rsidP="000B7F22">
            <w:pPr>
              <w:ind w:left="101" w:right="11"/>
              <w:jc w:val="center"/>
              <w:rPr>
                <w:rFonts w:eastAsia="Times New Roman" w:cs="Times New Roman"/>
                <w:sz w:val="18"/>
                <w:szCs w:val="18"/>
              </w:rPr>
            </w:pPr>
          </w:p>
        </w:tc>
        <w:tc>
          <w:tcPr>
            <w:tcW w:w="850" w:type="dxa"/>
            <w:vMerge/>
            <w:tcBorders>
              <w:left w:val="outset" w:sz="6" w:space="0" w:color="414142"/>
              <w:bottom w:val="outset" w:sz="6" w:space="0" w:color="414142"/>
              <w:right w:val="outset" w:sz="6" w:space="0" w:color="414142"/>
            </w:tcBorders>
            <w:vAlign w:val="center"/>
          </w:tcPr>
          <w:p w14:paraId="155C4F76" w14:textId="77777777" w:rsidR="001612CA" w:rsidRPr="00130220" w:rsidRDefault="001612CA" w:rsidP="000B7F22">
            <w:pPr>
              <w:ind w:left="43"/>
              <w:jc w:val="center"/>
              <w:rPr>
                <w:rFonts w:eastAsia="Times New Roman" w:cs="Times New Roman"/>
                <w:sz w:val="18"/>
                <w:szCs w:val="18"/>
              </w:rPr>
            </w:pPr>
          </w:p>
        </w:tc>
        <w:tc>
          <w:tcPr>
            <w:tcW w:w="1277" w:type="dxa"/>
            <w:vMerge/>
            <w:tcBorders>
              <w:left w:val="outset" w:sz="6" w:space="0" w:color="414142"/>
              <w:bottom w:val="outset" w:sz="6" w:space="0" w:color="414142"/>
              <w:right w:val="outset" w:sz="6" w:space="0" w:color="414142"/>
            </w:tcBorders>
          </w:tcPr>
          <w:p w14:paraId="315D7EF0" w14:textId="23161796" w:rsidR="001612CA" w:rsidRPr="00130220" w:rsidRDefault="001612CA" w:rsidP="0084462C">
            <w:pPr>
              <w:jc w:val="center"/>
              <w:rPr>
                <w:rFonts w:eastAsia="Times New Roman" w:cs="Times New Roman"/>
                <w:sz w:val="18"/>
                <w:szCs w:val="18"/>
              </w:rPr>
            </w:pPr>
          </w:p>
        </w:tc>
        <w:tc>
          <w:tcPr>
            <w:tcW w:w="1134" w:type="dxa"/>
            <w:vMerge/>
            <w:tcBorders>
              <w:left w:val="outset" w:sz="6" w:space="0" w:color="414142"/>
              <w:bottom w:val="outset" w:sz="6" w:space="0" w:color="414142"/>
              <w:right w:val="outset" w:sz="6" w:space="0" w:color="414142"/>
            </w:tcBorders>
            <w:vAlign w:val="center"/>
          </w:tcPr>
          <w:p w14:paraId="116128C1" w14:textId="5F7F4A97" w:rsidR="001612CA" w:rsidRPr="00130220" w:rsidRDefault="001612CA" w:rsidP="000B7F22">
            <w:pPr>
              <w:jc w:val="center"/>
              <w:rPr>
                <w:rFonts w:eastAsia="Times New Roman" w:cs="Times New Roman"/>
                <w:sz w:val="18"/>
                <w:szCs w:val="18"/>
              </w:rPr>
            </w:pPr>
          </w:p>
        </w:tc>
        <w:tc>
          <w:tcPr>
            <w:tcW w:w="889" w:type="dxa"/>
            <w:tcBorders>
              <w:top w:val="outset" w:sz="6" w:space="0" w:color="414142"/>
              <w:left w:val="outset" w:sz="6" w:space="0" w:color="414142"/>
              <w:bottom w:val="outset" w:sz="6" w:space="0" w:color="414142"/>
              <w:right w:val="outset" w:sz="6" w:space="0" w:color="414142"/>
            </w:tcBorders>
          </w:tcPr>
          <w:p w14:paraId="7E09375D" w14:textId="77777777" w:rsidR="001612CA" w:rsidRPr="00130220" w:rsidRDefault="001612CA" w:rsidP="009E0676">
            <w:pPr>
              <w:ind w:left="142" w:right="107"/>
              <w:jc w:val="center"/>
              <w:rPr>
                <w:rFonts w:eastAsia="Times New Roman" w:cs="Times New Roman"/>
                <w:sz w:val="18"/>
                <w:szCs w:val="18"/>
              </w:rPr>
            </w:pPr>
            <w:r w:rsidRPr="00130220">
              <w:rPr>
                <w:rFonts w:eastAsia="Times New Roman" w:cs="Times New Roman"/>
                <w:sz w:val="18"/>
                <w:szCs w:val="18"/>
              </w:rPr>
              <w:t>līdz 7</w:t>
            </w:r>
          </w:p>
          <w:p w14:paraId="57652125" w14:textId="429DDF00" w:rsidR="001612CA" w:rsidRPr="00130220" w:rsidRDefault="001612CA" w:rsidP="009E0676">
            <w:pPr>
              <w:jc w:val="center"/>
              <w:rPr>
                <w:rFonts w:eastAsia="Times New Roman" w:cs="Times New Roman"/>
                <w:sz w:val="18"/>
                <w:szCs w:val="18"/>
              </w:rPr>
            </w:pPr>
            <w:r w:rsidRPr="00130220">
              <w:rPr>
                <w:rFonts w:eastAsia="Times New Roman" w:cs="Times New Roman"/>
                <w:sz w:val="18"/>
                <w:szCs w:val="18"/>
              </w:rPr>
              <w:t>dienām</w:t>
            </w:r>
          </w:p>
        </w:tc>
        <w:tc>
          <w:tcPr>
            <w:tcW w:w="992" w:type="dxa"/>
            <w:tcBorders>
              <w:top w:val="outset" w:sz="6" w:space="0" w:color="414142"/>
              <w:left w:val="outset" w:sz="6" w:space="0" w:color="414142"/>
              <w:bottom w:val="outset" w:sz="6" w:space="0" w:color="414142"/>
              <w:right w:val="outset" w:sz="6" w:space="0" w:color="414142"/>
            </w:tcBorders>
          </w:tcPr>
          <w:p w14:paraId="3D80D259" w14:textId="77777777" w:rsidR="001612CA" w:rsidRPr="00130220" w:rsidRDefault="001612CA" w:rsidP="009E0676">
            <w:pPr>
              <w:ind w:left="142" w:right="107"/>
              <w:jc w:val="center"/>
              <w:rPr>
                <w:rFonts w:eastAsia="Times New Roman" w:cs="Times New Roman"/>
                <w:sz w:val="18"/>
                <w:szCs w:val="18"/>
              </w:rPr>
            </w:pPr>
            <w:r w:rsidRPr="00130220">
              <w:rPr>
                <w:rFonts w:eastAsia="Times New Roman" w:cs="Times New Roman"/>
                <w:sz w:val="18"/>
                <w:szCs w:val="18"/>
              </w:rPr>
              <w:t>no 8</w:t>
            </w:r>
          </w:p>
          <w:p w14:paraId="121287E3" w14:textId="77777777" w:rsidR="001612CA" w:rsidRPr="00130220" w:rsidRDefault="001612CA" w:rsidP="009E0676">
            <w:pPr>
              <w:ind w:left="142" w:right="107"/>
              <w:jc w:val="center"/>
              <w:rPr>
                <w:rFonts w:eastAsia="Times New Roman" w:cs="Times New Roman"/>
                <w:sz w:val="18"/>
                <w:szCs w:val="18"/>
              </w:rPr>
            </w:pPr>
            <w:r w:rsidRPr="00130220">
              <w:rPr>
                <w:rFonts w:eastAsia="Times New Roman" w:cs="Times New Roman"/>
                <w:sz w:val="18"/>
                <w:szCs w:val="18"/>
              </w:rPr>
              <w:t>līdz 30</w:t>
            </w:r>
          </w:p>
          <w:p w14:paraId="5DB568A6" w14:textId="6BF3C3FD" w:rsidR="001612CA" w:rsidRPr="00130220" w:rsidRDefault="001612CA" w:rsidP="009E0676">
            <w:pPr>
              <w:jc w:val="center"/>
              <w:rPr>
                <w:rFonts w:eastAsia="Times New Roman" w:cs="Times New Roman"/>
                <w:sz w:val="18"/>
                <w:szCs w:val="18"/>
              </w:rPr>
            </w:pPr>
            <w:r w:rsidRPr="00130220">
              <w:rPr>
                <w:rFonts w:eastAsia="Times New Roman" w:cs="Times New Roman"/>
                <w:sz w:val="18"/>
                <w:szCs w:val="18"/>
              </w:rPr>
              <w:t>dienām</w:t>
            </w:r>
          </w:p>
        </w:tc>
        <w:tc>
          <w:tcPr>
            <w:tcW w:w="992" w:type="dxa"/>
            <w:tcBorders>
              <w:top w:val="outset" w:sz="6" w:space="0" w:color="414142"/>
              <w:left w:val="outset" w:sz="6" w:space="0" w:color="414142"/>
              <w:bottom w:val="outset" w:sz="6" w:space="0" w:color="414142"/>
              <w:right w:val="outset" w:sz="6" w:space="0" w:color="414142"/>
            </w:tcBorders>
          </w:tcPr>
          <w:p w14:paraId="01B2A76B" w14:textId="77777777" w:rsidR="001612CA" w:rsidRPr="00130220" w:rsidRDefault="001612CA" w:rsidP="009E0676">
            <w:pPr>
              <w:ind w:left="142" w:right="107"/>
              <w:jc w:val="center"/>
              <w:rPr>
                <w:rFonts w:eastAsia="Times New Roman" w:cs="Times New Roman"/>
                <w:sz w:val="18"/>
                <w:szCs w:val="18"/>
              </w:rPr>
            </w:pPr>
            <w:r w:rsidRPr="00130220">
              <w:rPr>
                <w:rFonts w:eastAsia="Times New Roman" w:cs="Times New Roman"/>
                <w:sz w:val="18"/>
                <w:szCs w:val="18"/>
              </w:rPr>
              <w:t>no 31</w:t>
            </w:r>
          </w:p>
          <w:p w14:paraId="3DCD5391" w14:textId="77777777" w:rsidR="001612CA" w:rsidRPr="00130220" w:rsidRDefault="001612CA" w:rsidP="009E0676">
            <w:pPr>
              <w:ind w:left="142" w:right="107"/>
              <w:jc w:val="center"/>
              <w:rPr>
                <w:rFonts w:eastAsia="Times New Roman" w:cs="Times New Roman"/>
                <w:sz w:val="18"/>
                <w:szCs w:val="18"/>
              </w:rPr>
            </w:pPr>
            <w:r w:rsidRPr="00130220">
              <w:rPr>
                <w:rFonts w:eastAsia="Times New Roman" w:cs="Times New Roman"/>
                <w:sz w:val="18"/>
                <w:szCs w:val="18"/>
              </w:rPr>
              <w:t>līdz 90</w:t>
            </w:r>
          </w:p>
          <w:p w14:paraId="137C8AD7" w14:textId="090BB527" w:rsidR="001612CA" w:rsidRPr="00130220" w:rsidRDefault="001612CA" w:rsidP="009E0676">
            <w:pPr>
              <w:jc w:val="center"/>
              <w:rPr>
                <w:rFonts w:eastAsia="Times New Roman" w:cs="Times New Roman"/>
                <w:sz w:val="18"/>
                <w:szCs w:val="18"/>
              </w:rPr>
            </w:pPr>
            <w:r w:rsidRPr="00130220">
              <w:rPr>
                <w:rFonts w:eastAsia="Times New Roman" w:cs="Times New Roman"/>
                <w:sz w:val="18"/>
                <w:szCs w:val="18"/>
              </w:rPr>
              <w:t>dienām</w:t>
            </w:r>
          </w:p>
        </w:tc>
        <w:tc>
          <w:tcPr>
            <w:tcW w:w="992" w:type="dxa"/>
            <w:tcBorders>
              <w:top w:val="outset" w:sz="6" w:space="0" w:color="414142"/>
              <w:left w:val="outset" w:sz="6" w:space="0" w:color="414142"/>
              <w:bottom w:val="outset" w:sz="6" w:space="0" w:color="414142"/>
              <w:right w:val="outset" w:sz="6" w:space="0" w:color="414142"/>
            </w:tcBorders>
          </w:tcPr>
          <w:p w14:paraId="21314A9F" w14:textId="77777777" w:rsidR="001612CA" w:rsidRPr="00130220" w:rsidRDefault="001612CA" w:rsidP="009E0676">
            <w:pPr>
              <w:ind w:left="142" w:right="107"/>
              <w:jc w:val="center"/>
              <w:rPr>
                <w:rFonts w:eastAsia="Times New Roman" w:cs="Times New Roman"/>
                <w:sz w:val="18"/>
                <w:szCs w:val="18"/>
              </w:rPr>
            </w:pPr>
            <w:r w:rsidRPr="00130220">
              <w:rPr>
                <w:rFonts w:eastAsia="Times New Roman" w:cs="Times New Roman"/>
                <w:sz w:val="18"/>
                <w:szCs w:val="18"/>
              </w:rPr>
              <w:t>no 91</w:t>
            </w:r>
          </w:p>
          <w:p w14:paraId="7B088B1A" w14:textId="77777777" w:rsidR="001612CA" w:rsidRPr="00130220" w:rsidRDefault="001612CA" w:rsidP="009E0676">
            <w:pPr>
              <w:ind w:left="142" w:right="107"/>
              <w:jc w:val="center"/>
              <w:rPr>
                <w:rFonts w:eastAsia="Times New Roman" w:cs="Times New Roman"/>
                <w:sz w:val="18"/>
                <w:szCs w:val="18"/>
              </w:rPr>
            </w:pPr>
            <w:r w:rsidRPr="00130220">
              <w:rPr>
                <w:rFonts w:eastAsia="Times New Roman" w:cs="Times New Roman"/>
                <w:sz w:val="18"/>
                <w:szCs w:val="18"/>
              </w:rPr>
              <w:t>līdz 180</w:t>
            </w:r>
          </w:p>
          <w:p w14:paraId="2BE7081D" w14:textId="11CD6061" w:rsidR="001612CA" w:rsidRPr="00130220" w:rsidRDefault="001612CA" w:rsidP="009E0676">
            <w:pPr>
              <w:jc w:val="center"/>
              <w:rPr>
                <w:rFonts w:eastAsia="Times New Roman" w:cs="Times New Roman"/>
                <w:sz w:val="18"/>
                <w:szCs w:val="18"/>
              </w:rPr>
            </w:pPr>
            <w:r w:rsidRPr="00130220">
              <w:rPr>
                <w:rFonts w:eastAsia="Times New Roman" w:cs="Times New Roman"/>
                <w:sz w:val="18"/>
                <w:szCs w:val="18"/>
              </w:rPr>
              <w:t>dienām</w:t>
            </w:r>
          </w:p>
        </w:tc>
        <w:tc>
          <w:tcPr>
            <w:tcW w:w="992" w:type="dxa"/>
            <w:tcBorders>
              <w:top w:val="outset" w:sz="6" w:space="0" w:color="414142"/>
              <w:left w:val="outset" w:sz="6" w:space="0" w:color="414142"/>
              <w:bottom w:val="outset" w:sz="6" w:space="0" w:color="414142"/>
              <w:right w:val="outset" w:sz="6" w:space="0" w:color="414142"/>
            </w:tcBorders>
          </w:tcPr>
          <w:p w14:paraId="0EF72D80" w14:textId="77777777" w:rsidR="001612CA" w:rsidRPr="00130220" w:rsidRDefault="001612CA" w:rsidP="009E0676">
            <w:pPr>
              <w:ind w:left="142" w:right="107"/>
              <w:jc w:val="center"/>
              <w:rPr>
                <w:rFonts w:eastAsia="Times New Roman" w:cs="Times New Roman"/>
                <w:sz w:val="18"/>
                <w:szCs w:val="18"/>
              </w:rPr>
            </w:pPr>
            <w:r w:rsidRPr="00130220">
              <w:rPr>
                <w:rFonts w:eastAsia="Times New Roman" w:cs="Times New Roman"/>
                <w:sz w:val="18"/>
                <w:szCs w:val="18"/>
              </w:rPr>
              <w:t>no 181</w:t>
            </w:r>
          </w:p>
          <w:p w14:paraId="3B994D2F" w14:textId="77777777" w:rsidR="001612CA" w:rsidRPr="00130220" w:rsidRDefault="001612CA" w:rsidP="009E0676">
            <w:pPr>
              <w:ind w:left="142" w:right="107"/>
              <w:jc w:val="center"/>
              <w:rPr>
                <w:rFonts w:eastAsia="Times New Roman" w:cs="Times New Roman"/>
                <w:sz w:val="18"/>
                <w:szCs w:val="18"/>
              </w:rPr>
            </w:pPr>
            <w:r w:rsidRPr="00130220">
              <w:rPr>
                <w:rFonts w:eastAsia="Times New Roman" w:cs="Times New Roman"/>
                <w:sz w:val="18"/>
                <w:szCs w:val="18"/>
              </w:rPr>
              <w:t>līdz 360</w:t>
            </w:r>
          </w:p>
          <w:p w14:paraId="592F083E" w14:textId="0332DB12" w:rsidR="001612CA" w:rsidRPr="00130220" w:rsidRDefault="001612CA" w:rsidP="009E0676">
            <w:pPr>
              <w:jc w:val="center"/>
              <w:rPr>
                <w:rFonts w:eastAsia="Times New Roman" w:cs="Times New Roman"/>
                <w:sz w:val="18"/>
                <w:szCs w:val="18"/>
              </w:rPr>
            </w:pPr>
            <w:r w:rsidRPr="00130220">
              <w:rPr>
                <w:rFonts w:eastAsia="Times New Roman" w:cs="Times New Roman"/>
                <w:sz w:val="18"/>
                <w:szCs w:val="18"/>
              </w:rPr>
              <w:t>dienām</w:t>
            </w:r>
          </w:p>
        </w:tc>
        <w:tc>
          <w:tcPr>
            <w:tcW w:w="812" w:type="dxa"/>
            <w:tcBorders>
              <w:top w:val="outset" w:sz="6" w:space="0" w:color="414142"/>
              <w:left w:val="outset" w:sz="6" w:space="0" w:color="414142"/>
              <w:bottom w:val="outset" w:sz="6" w:space="0" w:color="414142"/>
              <w:right w:val="single" w:sz="4" w:space="0" w:color="auto"/>
            </w:tcBorders>
          </w:tcPr>
          <w:p w14:paraId="510AF098" w14:textId="77777777" w:rsidR="001612CA" w:rsidRPr="00130220" w:rsidRDefault="001612CA" w:rsidP="009E0676">
            <w:pPr>
              <w:ind w:left="142" w:right="107"/>
              <w:jc w:val="center"/>
              <w:rPr>
                <w:rFonts w:eastAsia="Times New Roman" w:cs="Times New Roman"/>
                <w:sz w:val="18"/>
                <w:szCs w:val="18"/>
              </w:rPr>
            </w:pPr>
            <w:r w:rsidRPr="00130220">
              <w:rPr>
                <w:rFonts w:eastAsia="Times New Roman" w:cs="Times New Roman"/>
                <w:sz w:val="18"/>
                <w:szCs w:val="18"/>
              </w:rPr>
              <w:t>no 361</w:t>
            </w:r>
          </w:p>
          <w:p w14:paraId="7C5C05D7" w14:textId="2BBCD3C2" w:rsidR="001612CA" w:rsidRPr="00130220" w:rsidRDefault="001612CA" w:rsidP="009E0676">
            <w:pPr>
              <w:jc w:val="center"/>
              <w:rPr>
                <w:rFonts w:eastAsia="Times New Roman" w:cs="Times New Roman"/>
                <w:sz w:val="18"/>
                <w:szCs w:val="18"/>
              </w:rPr>
            </w:pPr>
            <w:r w:rsidRPr="00130220">
              <w:rPr>
                <w:rFonts w:eastAsia="Times New Roman" w:cs="Times New Roman"/>
                <w:sz w:val="18"/>
                <w:szCs w:val="18"/>
              </w:rPr>
              <w:t>dienas</w:t>
            </w:r>
          </w:p>
        </w:tc>
        <w:tc>
          <w:tcPr>
            <w:tcW w:w="992" w:type="dxa"/>
            <w:vMerge/>
            <w:tcBorders>
              <w:left w:val="outset" w:sz="6" w:space="0" w:color="414142"/>
              <w:bottom w:val="outset" w:sz="6" w:space="0" w:color="414142"/>
              <w:right w:val="outset" w:sz="6" w:space="0" w:color="414142"/>
            </w:tcBorders>
          </w:tcPr>
          <w:p w14:paraId="62E0B7DD" w14:textId="737420A5" w:rsidR="001612CA" w:rsidRPr="00130220" w:rsidRDefault="001612CA" w:rsidP="000B7F22">
            <w:pPr>
              <w:jc w:val="center"/>
              <w:rPr>
                <w:rFonts w:eastAsia="Times New Roman" w:cs="Times New Roman"/>
                <w:sz w:val="18"/>
                <w:szCs w:val="18"/>
              </w:rPr>
            </w:pPr>
          </w:p>
        </w:tc>
      </w:tr>
      <w:tr w:rsidR="003F4522" w:rsidRPr="00DA68CB" w14:paraId="220D1B3B" w14:textId="77777777" w:rsidTr="003F4522">
        <w:trPr>
          <w:trHeight w:val="89"/>
        </w:trPr>
        <w:tc>
          <w:tcPr>
            <w:tcW w:w="4592" w:type="dxa"/>
            <w:tcBorders>
              <w:top w:val="outset" w:sz="6" w:space="0" w:color="414142"/>
              <w:left w:val="outset" w:sz="6" w:space="0" w:color="414142"/>
              <w:bottom w:val="outset" w:sz="6" w:space="0" w:color="414142"/>
              <w:right w:val="outset" w:sz="6" w:space="0" w:color="414142"/>
            </w:tcBorders>
            <w:vAlign w:val="center"/>
            <w:hideMark/>
          </w:tcPr>
          <w:p w14:paraId="7FCA0A65" w14:textId="7C52CF21" w:rsidR="004F4544" w:rsidRPr="00DA68CB" w:rsidRDefault="004F4544" w:rsidP="004F4544">
            <w:pPr>
              <w:ind w:left="101" w:right="11"/>
              <w:jc w:val="center"/>
              <w:rPr>
                <w:rFonts w:eastAsia="Times New Roman" w:cs="Times New Roman"/>
                <w:sz w:val="18"/>
                <w:szCs w:val="18"/>
              </w:rPr>
            </w:pPr>
            <w:r w:rsidRPr="00130220">
              <w:rPr>
                <w:rFonts w:cs="Times New Roman"/>
                <w:sz w:val="18"/>
                <w:szCs w:val="18"/>
              </w:rPr>
              <w:br w:type="page"/>
            </w:r>
            <w:r w:rsidRPr="00DA68CB">
              <w:rPr>
                <w:rFonts w:eastAsia="Times New Roman" w:cs="Times New Roman"/>
                <w:sz w:val="18"/>
                <w:szCs w:val="18"/>
              </w:rPr>
              <w:t>A</w:t>
            </w:r>
          </w:p>
        </w:tc>
        <w:tc>
          <w:tcPr>
            <w:tcW w:w="850" w:type="dxa"/>
            <w:tcBorders>
              <w:top w:val="outset" w:sz="6" w:space="0" w:color="414142"/>
              <w:left w:val="outset" w:sz="6" w:space="0" w:color="414142"/>
              <w:bottom w:val="outset" w:sz="6" w:space="0" w:color="414142"/>
              <w:right w:val="outset" w:sz="6" w:space="0" w:color="414142"/>
            </w:tcBorders>
            <w:vAlign w:val="center"/>
            <w:hideMark/>
          </w:tcPr>
          <w:p w14:paraId="04FDB670" w14:textId="77777777" w:rsidR="004F4544" w:rsidRPr="00DA68CB" w:rsidRDefault="004F4544" w:rsidP="004F4544">
            <w:pPr>
              <w:ind w:left="43"/>
              <w:jc w:val="center"/>
              <w:rPr>
                <w:rFonts w:eastAsia="Times New Roman" w:cs="Times New Roman"/>
                <w:sz w:val="18"/>
                <w:szCs w:val="18"/>
              </w:rPr>
            </w:pPr>
            <w:r w:rsidRPr="00DA68CB">
              <w:rPr>
                <w:rFonts w:eastAsia="Times New Roman" w:cs="Times New Roman"/>
                <w:sz w:val="18"/>
                <w:szCs w:val="18"/>
              </w:rPr>
              <w:t>B</w:t>
            </w:r>
          </w:p>
        </w:tc>
        <w:tc>
          <w:tcPr>
            <w:tcW w:w="1277" w:type="dxa"/>
            <w:tcBorders>
              <w:top w:val="outset" w:sz="6" w:space="0" w:color="414142"/>
              <w:left w:val="outset" w:sz="6" w:space="0" w:color="414142"/>
              <w:bottom w:val="outset" w:sz="6" w:space="0" w:color="414142"/>
              <w:right w:val="outset" w:sz="6" w:space="0" w:color="414142"/>
            </w:tcBorders>
            <w:vAlign w:val="center"/>
          </w:tcPr>
          <w:p w14:paraId="0412C6AB" w14:textId="0C4EFCF7" w:rsidR="004F4544" w:rsidRPr="00DA68CB" w:rsidRDefault="00611BA8" w:rsidP="004F4544">
            <w:pPr>
              <w:jc w:val="center"/>
              <w:rPr>
                <w:rFonts w:eastAsia="Times New Roman" w:cs="Times New Roman"/>
                <w:sz w:val="18"/>
                <w:szCs w:val="18"/>
              </w:rPr>
            </w:pPr>
            <w:r w:rsidRPr="00DA68CB">
              <w:rPr>
                <w:rFonts w:eastAsia="Times New Roman" w:cs="Times New Roman"/>
                <w:sz w:val="18"/>
                <w:szCs w:val="18"/>
              </w:rPr>
              <w:t>0</w:t>
            </w:r>
            <w:r w:rsidR="004F4544" w:rsidRPr="00DA68CB">
              <w:rPr>
                <w:rFonts w:eastAsia="Times New Roman" w:cs="Times New Roman"/>
                <w:sz w:val="18"/>
                <w:szCs w:val="18"/>
              </w:rPr>
              <w:t>1</w:t>
            </w:r>
            <w:r w:rsidRPr="00DA68CB">
              <w:rPr>
                <w:rFonts w:eastAsia="Times New Roman" w:cs="Times New Roman"/>
                <w:sz w:val="18"/>
                <w:szCs w:val="18"/>
              </w:rPr>
              <w:t>0</w:t>
            </w:r>
          </w:p>
        </w:tc>
        <w:tc>
          <w:tcPr>
            <w:tcW w:w="1134" w:type="dxa"/>
            <w:tcBorders>
              <w:top w:val="outset" w:sz="6" w:space="0" w:color="414142"/>
              <w:left w:val="outset" w:sz="6" w:space="0" w:color="414142"/>
              <w:bottom w:val="outset" w:sz="6" w:space="0" w:color="414142"/>
              <w:right w:val="outset" w:sz="6" w:space="0" w:color="414142"/>
            </w:tcBorders>
            <w:vAlign w:val="center"/>
            <w:hideMark/>
          </w:tcPr>
          <w:p w14:paraId="583C2084" w14:textId="727C1980" w:rsidR="004F4544" w:rsidRPr="00DA68CB" w:rsidRDefault="00611BA8" w:rsidP="004F4544">
            <w:pPr>
              <w:jc w:val="center"/>
              <w:rPr>
                <w:rFonts w:eastAsia="Times New Roman" w:cs="Times New Roman"/>
                <w:sz w:val="18"/>
                <w:szCs w:val="18"/>
              </w:rPr>
            </w:pPr>
            <w:r w:rsidRPr="00DA68CB">
              <w:rPr>
                <w:rFonts w:eastAsia="Times New Roman" w:cs="Times New Roman"/>
                <w:sz w:val="18"/>
                <w:szCs w:val="18"/>
              </w:rPr>
              <w:t>0</w:t>
            </w:r>
            <w:r w:rsidR="004F4544" w:rsidRPr="00DA68CB">
              <w:rPr>
                <w:rFonts w:eastAsia="Times New Roman" w:cs="Times New Roman"/>
                <w:sz w:val="18"/>
                <w:szCs w:val="18"/>
              </w:rPr>
              <w:t>2</w:t>
            </w:r>
            <w:r w:rsidRPr="00DA68CB">
              <w:rPr>
                <w:rFonts w:eastAsia="Times New Roman" w:cs="Times New Roman"/>
                <w:sz w:val="18"/>
                <w:szCs w:val="18"/>
              </w:rPr>
              <w:t>0</w:t>
            </w:r>
          </w:p>
        </w:tc>
        <w:tc>
          <w:tcPr>
            <w:tcW w:w="889" w:type="dxa"/>
            <w:tcBorders>
              <w:top w:val="outset" w:sz="6" w:space="0" w:color="414142"/>
              <w:left w:val="outset" w:sz="6" w:space="0" w:color="414142"/>
              <w:bottom w:val="outset" w:sz="6" w:space="0" w:color="414142"/>
              <w:right w:val="outset" w:sz="6" w:space="0" w:color="414142"/>
            </w:tcBorders>
            <w:vAlign w:val="center"/>
            <w:hideMark/>
          </w:tcPr>
          <w:p w14:paraId="15B858B9" w14:textId="2DCB12D8" w:rsidR="004F4544" w:rsidRPr="00DA68CB" w:rsidRDefault="00611BA8" w:rsidP="004F4544">
            <w:pPr>
              <w:jc w:val="center"/>
              <w:rPr>
                <w:rFonts w:eastAsia="Times New Roman" w:cs="Times New Roman"/>
                <w:sz w:val="18"/>
                <w:szCs w:val="18"/>
              </w:rPr>
            </w:pPr>
            <w:r w:rsidRPr="00DA68CB">
              <w:rPr>
                <w:rFonts w:eastAsia="Times New Roman" w:cs="Times New Roman"/>
                <w:sz w:val="18"/>
                <w:szCs w:val="18"/>
              </w:rPr>
              <w:t>0</w:t>
            </w:r>
            <w:r w:rsidR="004F4544" w:rsidRPr="00DA68CB">
              <w:rPr>
                <w:rFonts w:eastAsia="Times New Roman" w:cs="Times New Roman"/>
                <w:sz w:val="18"/>
                <w:szCs w:val="18"/>
              </w:rPr>
              <w:t>3</w:t>
            </w:r>
            <w:r w:rsidRPr="00DA68CB">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5C3072D8" w14:textId="7196EE43" w:rsidR="004F4544" w:rsidRPr="00DA68CB" w:rsidRDefault="00611BA8" w:rsidP="004F4544">
            <w:pPr>
              <w:jc w:val="center"/>
              <w:rPr>
                <w:rFonts w:eastAsia="Times New Roman" w:cs="Times New Roman"/>
                <w:sz w:val="18"/>
                <w:szCs w:val="18"/>
              </w:rPr>
            </w:pPr>
            <w:r w:rsidRPr="00DA68CB">
              <w:rPr>
                <w:rFonts w:eastAsia="Times New Roman" w:cs="Times New Roman"/>
                <w:sz w:val="18"/>
                <w:szCs w:val="18"/>
              </w:rPr>
              <w:t>0</w:t>
            </w:r>
            <w:r w:rsidR="004F4544" w:rsidRPr="00DA68CB">
              <w:rPr>
                <w:rFonts w:eastAsia="Times New Roman" w:cs="Times New Roman"/>
                <w:sz w:val="18"/>
                <w:szCs w:val="18"/>
              </w:rPr>
              <w:t>4</w:t>
            </w:r>
            <w:r w:rsidRPr="00DA68CB">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49B2A6CE" w14:textId="2634ED32" w:rsidR="004F4544" w:rsidRPr="00DA68CB" w:rsidRDefault="00611BA8" w:rsidP="004F4544">
            <w:pPr>
              <w:jc w:val="center"/>
              <w:rPr>
                <w:rFonts w:eastAsia="Times New Roman" w:cs="Times New Roman"/>
                <w:sz w:val="18"/>
                <w:szCs w:val="18"/>
              </w:rPr>
            </w:pPr>
            <w:r w:rsidRPr="00DA68CB">
              <w:rPr>
                <w:rFonts w:eastAsia="Times New Roman" w:cs="Times New Roman"/>
                <w:sz w:val="18"/>
                <w:szCs w:val="18"/>
              </w:rPr>
              <w:t>0</w:t>
            </w:r>
            <w:r w:rsidR="004F4544" w:rsidRPr="00DA68CB">
              <w:rPr>
                <w:rFonts w:eastAsia="Times New Roman" w:cs="Times New Roman"/>
                <w:sz w:val="18"/>
                <w:szCs w:val="18"/>
              </w:rPr>
              <w:t>5</w:t>
            </w:r>
            <w:r w:rsidRPr="00DA68CB">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65B5FA9C" w14:textId="4507AC38" w:rsidR="004F4544" w:rsidRPr="00DA68CB" w:rsidRDefault="00611BA8" w:rsidP="004F4544">
            <w:pPr>
              <w:jc w:val="center"/>
              <w:rPr>
                <w:rFonts w:eastAsia="Times New Roman" w:cs="Times New Roman"/>
                <w:sz w:val="18"/>
                <w:szCs w:val="18"/>
              </w:rPr>
            </w:pPr>
            <w:r w:rsidRPr="00DA68CB">
              <w:rPr>
                <w:rFonts w:eastAsia="Times New Roman" w:cs="Times New Roman"/>
                <w:sz w:val="18"/>
                <w:szCs w:val="18"/>
              </w:rPr>
              <w:t>0</w:t>
            </w:r>
            <w:r w:rsidR="004F4544" w:rsidRPr="00DA68CB">
              <w:rPr>
                <w:rFonts w:eastAsia="Times New Roman" w:cs="Times New Roman"/>
                <w:sz w:val="18"/>
                <w:szCs w:val="18"/>
              </w:rPr>
              <w:t>6</w:t>
            </w:r>
            <w:r w:rsidRPr="00DA68CB">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115C2158" w14:textId="2756B845" w:rsidR="004F4544" w:rsidRPr="00DA68CB" w:rsidRDefault="00611BA8" w:rsidP="004F4544">
            <w:pPr>
              <w:jc w:val="center"/>
              <w:rPr>
                <w:rFonts w:eastAsia="Times New Roman" w:cs="Times New Roman"/>
                <w:sz w:val="18"/>
                <w:szCs w:val="18"/>
              </w:rPr>
            </w:pPr>
            <w:r w:rsidRPr="00DA68CB">
              <w:rPr>
                <w:rFonts w:eastAsia="Times New Roman" w:cs="Times New Roman"/>
                <w:sz w:val="18"/>
                <w:szCs w:val="18"/>
              </w:rPr>
              <w:t>0</w:t>
            </w:r>
            <w:r w:rsidR="004F4544" w:rsidRPr="00DA68CB">
              <w:rPr>
                <w:rFonts w:eastAsia="Times New Roman" w:cs="Times New Roman"/>
                <w:sz w:val="18"/>
                <w:szCs w:val="18"/>
              </w:rPr>
              <w:t>7</w:t>
            </w:r>
            <w:r w:rsidRPr="00DA68CB">
              <w:rPr>
                <w:rFonts w:eastAsia="Times New Roman" w:cs="Times New Roman"/>
                <w:sz w:val="18"/>
                <w:szCs w:val="18"/>
              </w:rPr>
              <w:t>0</w:t>
            </w:r>
          </w:p>
        </w:tc>
        <w:tc>
          <w:tcPr>
            <w:tcW w:w="812" w:type="dxa"/>
            <w:tcBorders>
              <w:top w:val="outset" w:sz="6" w:space="0" w:color="414142"/>
              <w:left w:val="outset" w:sz="6" w:space="0" w:color="414142"/>
              <w:bottom w:val="outset" w:sz="6" w:space="0" w:color="414142"/>
              <w:right w:val="outset" w:sz="6" w:space="0" w:color="414142"/>
            </w:tcBorders>
            <w:hideMark/>
          </w:tcPr>
          <w:p w14:paraId="1677EB50" w14:textId="27F237C3" w:rsidR="004F4544" w:rsidRPr="00DA68CB" w:rsidRDefault="00611BA8" w:rsidP="004F4544">
            <w:pPr>
              <w:jc w:val="center"/>
              <w:rPr>
                <w:rFonts w:eastAsia="Times New Roman" w:cs="Times New Roman"/>
                <w:sz w:val="18"/>
                <w:szCs w:val="18"/>
              </w:rPr>
            </w:pPr>
            <w:r w:rsidRPr="00DA68CB">
              <w:rPr>
                <w:rFonts w:eastAsia="Times New Roman" w:cs="Times New Roman"/>
                <w:sz w:val="18"/>
                <w:szCs w:val="18"/>
              </w:rPr>
              <w:t>0</w:t>
            </w:r>
            <w:r w:rsidR="004F4544" w:rsidRPr="00DA68CB">
              <w:rPr>
                <w:rFonts w:eastAsia="Times New Roman" w:cs="Times New Roman"/>
                <w:sz w:val="18"/>
                <w:szCs w:val="18"/>
              </w:rPr>
              <w:t>8</w:t>
            </w:r>
            <w:r w:rsidRPr="00DA68CB">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tcPr>
          <w:p w14:paraId="62080E4F" w14:textId="2E3C049A" w:rsidR="004F4544" w:rsidRPr="00DA68CB" w:rsidRDefault="00611BA8" w:rsidP="004F4544">
            <w:pPr>
              <w:jc w:val="center"/>
              <w:rPr>
                <w:rFonts w:eastAsia="Times New Roman" w:cs="Times New Roman"/>
                <w:sz w:val="18"/>
                <w:szCs w:val="18"/>
              </w:rPr>
            </w:pPr>
            <w:r w:rsidRPr="00DA68CB">
              <w:rPr>
                <w:rFonts w:eastAsia="Times New Roman" w:cs="Times New Roman"/>
                <w:sz w:val="18"/>
                <w:szCs w:val="18"/>
              </w:rPr>
              <w:t>0</w:t>
            </w:r>
            <w:r w:rsidR="004F4544" w:rsidRPr="00DA68CB">
              <w:rPr>
                <w:rFonts w:eastAsia="Times New Roman" w:cs="Times New Roman"/>
                <w:sz w:val="18"/>
                <w:szCs w:val="18"/>
              </w:rPr>
              <w:t>9</w:t>
            </w:r>
            <w:r w:rsidRPr="00DA68CB">
              <w:rPr>
                <w:rFonts w:eastAsia="Times New Roman" w:cs="Times New Roman"/>
                <w:sz w:val="18"/>
                <w:szCs w:val="18"/>
              </w:rPr>
              <w:t>0</w:t>
            </w:r>
          </w:p>
        </w:tc>
      </w:tr>
      <w:tr w:rsidR="003F4522" w:rsidRPr="00DA68CB" w14:paraId="5AA98856" w14:textId="77777777" w:rsidTr="003F4522">
        <w:tc>
          <w:tcPr>
            <w:tcW w:w="4592" w:type="dxa"/>
            <w:tcBorders>
              <w:top w:val="outset" w:sz="6" w:space="0" w:color="414142"/>
              <w:left w:val="outset" w:sz="6" w:space="0" w:color="414142"/>
              <w:bottom w:val="outset" w:sz="6" w:space="0" w:color="414142"/>
              <w:right w:val="outset" w:sz="6" w:space="0" w:color="414142"/>
            </w:tcBorders>
          </w:tcPr>
          <w:p w14:paraId="3200B6A0" w14:textId="77777777" w:rsidR="00216AA8" w:rsidRPr="00130220" w:rsidRDefault="00216AA8" w:rsidP="00571710">
            <w:pPr>
              <w:ind w:left="101" w:right="11"/>
              <w:rPr>
                <w:rFonts w:eastAsia="Times New Roman" w:cs="Times New Roman"/>
                <w:b/>
                <w:bCs/>
                <w:sz w:val="18"/>
                <w:szCs w:val="18"/>
              </w:rPr>
            </w:pPr>
            <w:r w:rsidRPr="00130220">
              <w:rPr>
                <w:rFonts w:eastAsia="Times New Roman" w:cs="Times New Roman"/>
                <w:b/>
                <w:bCs/>
                <w:sz w:val="18"/>
                <w:szCs w:val="18"/>
              </w:rPr>
              <w:t>Kopā saistības un ārpusbilances posteņi (210+220+230+240+250+260+270)</w:t>
            </w:r>
          </w:p>
        </w:tc>
        <w:tc>
          <w:tcPr>
            <w:tcW w:w="850" w:type="dxa"/>
            <w:tcBorders>
              <w:top w:val="outset" w:sz="6" w:space="0" w:color="414142"/>
              <w:left w:val="outset" w:sz="6" w:space="0" w:color="414142"/>
              <w:bottom w:val="outset" w:sz="6" w:space="0" w:color="414142"/>
              <w:right w:val="outset" w:sz="6" w:space="0" w:color="414142"/>
            </w:tcBorders>
          </w:tcPr>
          <w:p w14:paraId="606AF842" w14:textId="77777777" w:rsidR="00216AA8" w:rsidRPr="00130220" w:rsidRDefault="00216AA8" w:rsidP="00571710">
            <w:pPr>
              <w:ind w:left="43"/>
              <w:jc w:val="center"/>
              <w:rPr>
                <w:rFonts w:eastAsia="Times New Roman" w:cs="Times New Roman"/>
                <w:b/>
                <w:bCs/>
                <w:sz w:val="18"/>
                <w:szCs w:val="18"/>
              </w:rPr>
            </w:pPr>
            <w:r w:rsidRPr="00130220">
              <w:rPr>
                <w:rFonts w:eastAsia="Times New Roman" w:cs="Times New Roman"/>
                <w:b/>
                <w:bCs/>
                <w:sz w:val="18"/>
                <w:szCs w:val="18"/>
              </w:rPr>
              <w:t>200</w:t>
            </w:r>
          </w:p>
        </w:tc>
        <w:tc>
          <w:tcPr>
            <w:tcW w:w="1277" w:type="dxa"/>
            <w:tcBorders>
              <w:top w:val="outset" w:sz="6" w:space="0" w:color="414142"/>
              <w:left w:val="outset" w:sz="6" w:space="0" w:color="414142"/>
              <w:bottom w:val="outset" w:sz="6" w:space="0" w:color="414142"/>
              <w:right w:val="outset" w:sz="6" w:space="0" w:color="414142"/>
            </w:tcBorders>
          </w:tcPr>
          <w:p w14:paraId="02C2D78B" w14:textId="77777777" w:rsidR="00216AA8" w:rsidRPr="00130220" w:rsidRDefault="00216AA8" w:rsidP="00571710">
            <w:pPr>
              <w:jc w:val="center"/>
              <w:rPr>
                <w:rFonts w:eastAsia="Times New Roman" w:cs="Times New Roman"/>
                <w:b/>
                <w:bCs/>
                <w:sz w:val="18"/>
                <w:szCs w:val="18"/>
              </w:rPr>
            </w:pPr>
          </w:p>
        </w:tc>
        <w:tc>
          <w:tcPr>
            <w:tcW w:w="1134" w:type="dxa"/>
            <w:tcBorders>
              <w:top w:val="outset" w:sz="6" w:space="0" w:color="414142"/>
              <w:left w:val="outset" w:sz="6" w:space="0" w:color="414142"/>
              <w:bottom w:val="outset" w:sz="6" w:space="0" w:color="414142"/>
              <w:right w:val="outset" w:sz="6" w:space="0" w:color="414142"/>
            </w:tcBorders>
          </w:tcPr>
          <w:p w14:paraId="07D3A1A0" w14:textId="77777777" w:rsidR="00216AA8" w:rsidRPr="00130220" w:rsidRDefault="00216AA8" w:rsidP="00571710">
            <w:pPr>
              <w:jc w:val="center"/>
              <w:rPr>
                <w:rFonts w:eastAsia="Times New Roman" w:cs="Times New Roman"/>
                <w:b/>
                <w:bCs/>
                <w:sz w:val="18"/>
                <w:szCs w:val="18"/>
              </w:rPr>
            </w:pPr>
          </w:p>
        </w:tc>
        <w:tc>
          <w:tcPr>
            <w:tcW w:w="889" w:type="dxa"/>
            <w:tcBorders>
              <w:top w:val="outset" w:sz="6" w:space="0" w:color="414142"/>
              <w:left w:val="outset" w:sz="6" w:space="0" w:color="414142"/>
              <w:bottom w:val="outset" w:sz="6" w:space="0" w:color="414142"/>
              <w:right w:val="outset" w:sz="6" w:space="0" w:color="414142"/>
            </w:tcBorders>
          </w:tcPr>
          <w:p w14:paraId="5CEC3E75" w14:textId="77777777" w:rsidR="00216AA8" w:rsidRPr="00130220" w:rsidRDefault="00216AA8"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6E24FC56" w14:textId="77777777" w:rsidR="00216AA8" w:rsidRPr="00130220" w:rsidRDefault="00216AA8"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BF16B1A" w14:textId="77777777" w:rsidR="00216AA8" w:rsidRPr="00130220" w:rsidRDefault="00216AA8"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7A681AA" w14:textId="77777777" w:rsidR="00216AA8" w:rsidRPr="00130220" w:rsidRDefault="00216AA8"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69C91997" w14:textId="77777777" w:rsidR="00216AA8" w:rsidRPr="00130220" w:rsidRDefault="00216AA8" w:rsidP="00571710">
            <w:pPr>
              <w:jc w:val="center"/>
              <w:rPr>
                <w:rFonts w:eastAsia="Times New Roman" w:cs="Times New Roman"/>
                <w:b/>
                <w:bCs/>
                <w:sz w:val="18"/>
                <w:szCs w:val="18"/>
              </w:rPr>
            </w:pPr>
          </w:p>
        </w:tc>
        <w:tc>
          <w:tcPr>
            <w:tcW w:w="812" w:type="dxa"/>
            <w:tcBorders>
              <w:top w:val="outset" w:sz="6" w:space="0" w:color="414142"/>
              <w:left w:val="outset" w:sz="6" w:space="0" w:color="414142"/>
              <w:bottom w:val="outset" w:sz="6" w:space="0" w:color="414142"/>
              <w:right w:val="outset" w:sz="6" w:space="0" w:color="414142"/>
            </w:tcBorders>
          </w:tcPr>
          <w:p w14:paraId="62E7B6F5" w14:textId="77777777" w:rsidR="00216AA8" w:rsidRPr="00130220" w:rsidRDefault="00216AA8"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6E62AD91" w14:textId="77777777" w:rsidR="00216AA8" w:rsidRPr="00130220" w:rsidRDefault="00216AA8" w:rsidP="00571710">
            <w:pPr>
              <w:jc w:val="center"/>
              <w:rPr>
                <w:rFonts w:eastAsia="Times New Roman" w:cs="Times New Roman"/>
                <w:b/>
                <w:bCs/>
                <w:sz w:val="18"/>
                <w:szCs w:val="18"/>
              </w:rPr>
            </w:pPr>
          </w:p>
        </w:tc>
      </w:tr>
      <w:tr w:rsidR="003F4522" w:rsidRPr="00DA68CB" w14:paraId="549CBD85" w14:textId="77777777" w:rsidTr="003F4522">
        <w:tc>
          <w:tcPr>
            <w:tcW w:w="4592" w:type="dxa"/>
            <w:tcBorders>
              <w:top w:val="outset" w:sz="6" w:space="0" w:color="414142"/>
              <w:left w:val="outset" w:sz="6" w:space="0" w:color="414142"/>
              <w:bottom w:val="outset" w:sz="6" w:space="0" w:color="414142"/>
              <w:right w:val="outset" w:sz="6" w:space="0" w:color="414142"/>
            </w:tcBorders>
          </w:tcPr>
          <w:p w14:paraId="3A2EF2F8" w14:textId="308AFD58" w:rsidR="004F4544" w:rsidRPr="00130220" w:rsidRDefault="004F4544" w:rsidP="000533B0">
            <w:pPr>
              <w:ind w:left="249" w:right="11"/>
              <w:rPr>
                <w:rFonts w:eastAsia="Times New Roman" w:cs="Times New Roman"/>
                <w:sz w:val="18"/>
                <w:szCs w:val="18"/>
              </w:rPr>
            </w:pPr>
            <w:r w:rsidRPr="00130220">
              <w:rPr>
                <w:rFonts w:eastAsia="Times New Roman" w:cs="Times New Roman"/>
                <w:sz w:val="18"/>
                <w:szCs w:val="18"/>
              </w:rPr>
              <w:t>Saistības pret Latvijas Republikas kredītiestādēm</w:t>
            </w:r>
          </w:p>
        </w:tc>
        <w:tc>
          <w:tcPr>
            <w:tcW w:w="850" w:type="dxa"/>
            <w:tcBorders>
              <w:top w:val="outset" w:sz="6" w:space="0" w:color="414142"/>
              <w:left w:val="outset" w:sz="6" w:space="0" w:color="414142"/>
              <w:bottom w:val="outset" w:sz="6" w:space="0" w:color="414142"/>
              <w:right w:val="outset" w:sz="6" w:space="0" w:color="414142"/>
            </w:tcBorders>
          </w:tcPr>
          <w:p w14:paraId="362BF0C8" w14:textId="68FFAFEB" w:rsidR="004F4544" w:rsidRPr="00130220" w:rsidRDefault="004F4544" w:rsidP="00571710">
            <w:pPr>
              <w:ind w:left="43"/>
              <w:jc w:val="center"/>
              <w:rPr>
                <w:rFonts w:eastAsia="Times New Roman" w:cs="Times New Roman"/>
                <w:sz w:val="18"/>
                <w:szCs w:val="18"/>
              </w:rPr>
            </w:pPr>
            <w:r w:rsidRPr="00130220">
              <w:rPr>
                <w:rFonts w:eastAsia="Times New Roman" w:cs="Times New Roman"/>
                <w:sz w:val="18"/>
                <w:szCs w:val="18"/>
              </w:rPr>
              <w:t>210</w:t>
            </w:r>
          </w:p>
        </w:tc>
        <w:tc>
          <w:tcPr>
            <w:tcW w:w="1277" w:type="dxa"/>
            <w:tcBorders>
              <w:top w:val="outset" w:sz="6" w:space="0" w:color="414142"/>
              <w:left w:val="outset" w:sz="6" w:space="0" w:color="414142"/>
              <w:bottom w:val="outset" w:sz="6" w:space="0" w:color="414142"/>
              <w:right w:val="outset" w:sz="6" w:space="0" w:color="414142"/>
            </w:tcBorders>
          </w:tcPr>
          <w:p w14:paraId="723ED163" w14:textId="77777777" w:rsidR="004F4544" w:rsidRPr="00130220" w:rsidRDefault="004F4544" w:rsidP="00571710">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tcPr>
          <w:p w14:paraId="5BC0885F" w14:textId="5F5C47E4" w:rsidR="004F4544" w:rsidRPr="00130220" w:rsidRDefault="004F4544" w:rsidP="00571710">
            <w:pPr>
              <w:jc w:val="center"/>
              <w:rPr>
                <w:rFonts w:eastAsia="Times New Roman" w:cs="Times New Roman"/>
                <w:sz w:val="18"/>
                <w:szCs w:val="18"/>
              </w:rPr>
            </w:pPr>
          </w:p>
        </w:tc>
        <w:tc>
          <w:tcPr>
            <w:tcW w:w="889" w:type="dxa"/>
            <w:tcBorders>
              <w:top w:val="outset" w:sz="6" w:space="0" w:color="414142"/>
              <w:left w:val="outset" w:sz="6" w:space="0" w:color="414142"/>
              <w:bottom w:val="outset" w:sz="6" w:space="0" w:color="414142"/>
              <w:right w:val="outset" w:sz="6" w:space="0" w:color="414142"/>
            </w:tcBorders>
          </w:tcPr>
          <w:p w14:paraId="043C80FA" w14:textId="520AC58D"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202CAFD8" w14:textId="02499834"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6D62ADB5" w14:textId="5C60BE88"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7DAEFA74" w14:textId="067A57BB"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3CCB1E2A" w14:textId="1E844FC4" w:rsidR="004F4544" w:rsidRPr="00130220" w:rsidRDefault="004F4544" w:rsidP="00571710">
            <w:pPr>
              <w:jc w:val="center"/>
              <w:rPr>
                <w:rFonts w:eastAsia="Times New Roman" w:cs="Times New Roman"/>
                <w:sz w:val="18"/>
                <w:szCs w:val="18"/>
              </w:rPr>
            </w:pPr>
          </w:p>
        </w:tc>
        <w:tc>
          <w:tcPr>
            <w:tcW w:w="812" w:type="dxa"/>
            <w:tcBorders>
              <w:top w:val="outset" w:sz="6" w:space="0" w:color="414142"/>
              <w:left w:val="outset" w:sz="6" w:space="0" w:color="414142"/>
              <w:bottom w:val="outset" w:sz="6" w:space="0" w:color="414142"/>
              <w:right w:val="outset" w:sz="6" w:space="0" w:color="414142"/>
            </w:tcBorders>
          </w:tcPr>
          <w:p w14:paraId="57510BFF" w14:textId="54F4D9D5"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7E0FBDB1" w14:textId="77777777" w:rsidR="004F4544" w:rsidRPr="00130220" w:rsidRDefault="004F4544" w:rsidP="00571710">
            <w:pPr>
              <w:jc w:val="center"/>
              <w:rPr>
                <w:rFonts w:eastAsia="Times New Roman" w:cs="Times New Roman"/>
                <w:sz w:val="18"/>
                <w:szCs w:val="18"/>
              </w:rPr>
            </w:pPr>
          </w:p>
        </w:tc>
      </w:tr>
      <w:tr w:rsidR="003F4522" w:rsidRPr="00DA68CB" w14:paraId="6C9A3E76" w14:textId="77777777" w:rsidTr="003F4522">
        <w:tc>
          <w:tcPr>
            <w:tcW w:w="4592" w:type="dxa"/>
            <w:tcBorders>
              <w:top w:val="outset" w:sz="6" w:space="0" w:color="414142"/>
              <w:left w:val="outset" w:sz="6" w:space="0" w:color="414142"/>
              <w:bottom w:val="outset" w:sz="6" w:space="0" w:color="414142"/>
              <w:right w:val="outset" w:sz="6" w:space="0" w:color="414142"/>
            </w:tcBorders>
          </w:tcPr>
          <w:p w14:paraId="2EFF0241" w14:textId="5F25E552" w:rsidR="004F4544" w:rsidRPr="00130220" w:rsidRDefault="004F4544" w:rsidP="000533B0">
            <w:pPr>
              <w:ind w:left="249" w:right="11"/>
              <w:rPr>
                <w:rFonts w:eastAsia="Times New Roman" w:cs="Times New Roman"/>
                <w:sz w:val="18"/>
                <w:szCs w:val="18"/>
              </w:rPr>
            </w:pPr>
            <w:r w:rsidRPr="00130220">
              <w:rPr>
                <w:rFonts w:eastAsia="Times New Roman" w:cs="Times New Roman"/>
                <w:sz w:val="18"/>
                <w:szCs w:val="18"/>
              </w:rPr>
              <w:t>Saistības pret Latvijas Republikas krājaizdevu sabiedrībām</w:t>
            </w:r>
          </w:p>
        </w:tc>
        <w:tc>
          <w:tcPr>
            <w:tcW w:w="850" w:type="dxa"/>
            <w:tcBorders>
              <w:top w:val="outset" w:sz="6" w:space="0" w:color="414142"/>
              <w:left w:val="outset" w:sz="6" w:space="0" w:color="414142"/>
              <w:bottom w:val="outset" w:sz="6" w:space="0" w:color="414142"/>
              <w:right w:val="outset" w:sz="6" w:space="0" w:color="414142"/>
            </w:tcBorders>
          </w:tcPr>
          <w:p w14:paraId="080648C4" w14:textId="69DB3A0A" w:rsidR="004F4544" w:rsidRPr="00130220" w:rsidRDefault="004F4544" w:rsidP="00571710">
            <w:pPr>
              <w:ind w:left="43"/>
              <w:jc w:val="center"/>
              <w:rPr>
                <w:rFonts w:eastAsia="Times New Roman" w:cs="Times New Roman"/>
                <w:sz w:val="18"/>
                <w:szCs w:val="18"/>
              </w:rPr>
            </w:pPr>
            <w:r w:rsidRPr="00130220">
              <w:rPr>
                <w:rFonts w:eastAsia="Times New Roman" w:cs="Times New Roman"/>
                <w:sz w:val="18"/>
                <w:szCs w:val="18"/>
              </w:rPr>
              <w:t>220</w:t>
            </w:r>
          </w:p>
        </w:tc>
        <w:tc>
          <w:tcPr>
            <w:tcW w:w="1277" w:type="dxa"/>
            <w:tcBorders>
              <w:top w:val="outset" w:sz="6" w:space="0" w:color="414142"/>
              <w:left w:val="outset" w:sz="6" w:space="0" w:color="414142"/>
              <w:bottom w:val="outset" w:sz="6" w:space="0" w:color="414142"/>
              <w:right w:val="outset" w:sz="6" w:space="0" w:color="414142"/>
            </w:tcBorders>
          </w:tcPr>
          <w:p w14:paraId="185F5CB3" w14:textId="77777777" w:rsidR="004F4544" w:rsidRPr="00130220" w:rsidRDefault="004F4544" w:rsidP="00571710">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tcPr>
          <w:p w14:paraId="5E9129A2" w14:textId="6EF3C1D1" w:rsidR="004F4544" w:rsidRPr="00130220" w:rsidRDefault="004F4544" w:rsidP="00571710">
            <w:pPr>
              <w:jc w:val="center"/>
              <w:rPr>
                <w:rFonts w:eastAsia="Times New Roman" w:cs="Times New Roman"/>
                <w:sz w:val="18"/>
                <w:szCs w:val="18"/>
              </w:rPr>
            </w:pPr>
          </w:p>
        </w:tc>
        <w:tc>
          <w:tcPr>
            <w:tcW w:w="889" w:type="dxa"/>
            <w:tcBorders>
              <w:top w:val="outset" w:sz="6" w:space="0" w:color="414142"/>
              <w:left w:val="outset" w:sz="6" w:space="0" w:color="414142"/>
              <w:bottom w:val="outset" w:sz="6" w:space="0" w:color="414142"/>
              <w:right w:val="outset" w:sz="6" w:space="0" w:color="414142"/>
            </w:tcBorders>
          </w:tcPr>
          <w:p w14:paraId="01F71B6D" w14:textId="46FF4E8B"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7FE3C377" w14:textId="4B750204"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5FCEA624" w14:textId="62DB23ED"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5C891DE" w14:textId="0BFE1816"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4A909C82" w14:textId="2DEEC76E" w:rsidR="004F4544" w:rsidRPr="00130220" w:rsidRDefault="004F4544" w:rsidP="00571710">
            <w:pPr>
              <w:jc w:val="center"/>
              <w:rPr>
                <w:rFonts w:eastAsia="Times New Roman" w:cs="Times New Roman"/>
                <w:sz w:val="18"/>
                <w:szCs w:val="18"/>
              </w:rPr>
            </w:pPr>
          </w:p>
        </w:tc>
        <w:tc>
          <w:tcPr>
            <w:tcW w:w="812" w:type="dxa"/>
            <w:tcBorders>
              <w:top w:val="outset" w:sz="6" w:space="0" w:color="414142"/>
              <w:left w:val="outset" w:sz="6" w:space="0" w:color="414142"/>
              <w:bottom w:val="outset" w:sz="6" w:space="0" w:color="414142"/>
              <w:right w:val="outset" w:sz="6" w:space="0" w:color="414142"/>
            </w:tcBorders>
          </w:tcPr>
          <w:p w14:paraId="28D0FD2C" w14:textId="3C658CB8"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726C77CC" w14:textId="77777777" w:rsidR="004F4544" w:rsidRPr="00130220" w:rsidRDefault="004F4544" w:rsidP="00571710">
            <w:pPr>
              <w:jc w:val="center"/>
              <w:rPr>
                <w:rFonts w:eastAsia="Times New Roman" w:cs="Times New Roman"/>
                <w:sz w:val="18"/>
                <w:szCs w:val="18"/>
              </w:rPr>
            </w:pPr>
          </w:p>
        </w:tc>
      </w:tr>
      <w:tr w:rsidR="003F4522" w:rsidRPr="00DA68CB" w14:paraId="611D04D6" w14:textId="77777777" w:rsidTr="003F4522">
        <w:tc>
          <w:tcPr>
            <w:tcW w:w="4592" w:type="dxa"/>
            <w:tcBorders>
              <w:top w:val="outset" w:sz="6" w:space="0" w:color="414142"/>
              <w:left w:val="outset" w:sz="6" w:space="0" w:color="414142"/>
              <w:bottom w:val="outset" w:sz="6" w:space="0" w:color="414142"/>
              <w:right w:val="outset" w:sz="6" w:space="0" w:color="414142"/>
            </w:tcBorders>
          </w:tcPr>
          <w:p w14:paraId="7B0A40C5" w14:textId="1A4E706B" w:rsidR="004F4544" w:rsidRPr="00130220" w:rsidRDefault="004F4544" w:rsidP="000533B0">
            <w:pPr>
              <w:ind w:left="249" w:right="11"/>
              <w:rPr>
                <w:rFonts w:eastAsia="Times New Roman" w:cs="Times New Roman"/>
                <w:sz w:val="18"/>
                <w:szCs w:val="18"/>
              </w:rPr>
            </w:pPr>
            <w:r w:rsidRPr="00130220">
              <w:rPr>
                <w:rFonts w:eastAsia="Times New Roman" w:cs="Times New Roman"/>
                <w:sz w:val="18"/>
                <w:szCs w:val="18"/>
              </w:rPr>
              <w:t>Noguldījumi</w:t>
            </w:r>
          </w:p>
        </w:tc>
        <w:tc>
          <w:tcPr>
            <w:tcW w:w="850" w:type="dxa"/>
            <w:tcBorders>
              <w:top w:val="outset" w:sz="6" w:space="0" w:color="414142"/>
              <w:left w:val="outset" w:sz="6" w:space="0" w:color="414142"/>
              <w:bottom w:val="outset" w:sz="6" w:space="0" w:color="414142"/>
              <w:right w:val="outset" w:sz="6" w:space="0" w:color="414142"/>
            </w:tcBorders>
          </w:tcPr>
          <w:p w14:paraId="5363C611" w14:textId="4E3B8A18" w:rsidR="004F4544" w:rsidRPr="00130220" w:rsidRDefault="004F4544" w:rsidP="00571710">
            <w:pPr>
              <w:ind w:left="43"/>
              <w:jc w:val="center"/>
              <w:rPr>
                <w:rFonts w:eastAsia="Times New Roman" w:cs="Times New Roman"/>
                <w:sz w:val="18"/>
                <w:szCs w:val="18"/>
              </w:rPr>
            </w:pPr>
            <w:r w:rsidRPr="00130220">
              <w:rPr>
                <w:rFonts w:eastAsia="Times New Roman" w:cs="Times New Roman"/>
                <w:sz w:val="18"/>
                <w:szCs w:val="18"/>
              </w:rPr>
              <w:t>230</w:t>
            </w:r>
          </w:p>
        </w:tc>
        <w:tc>
          <w:tcPr>
            <w:tcW w:w="1277" w:type="dxa"/>
            <w:tcBorders>
              <w:top w:val="outset" w:sz="6" w:space="0" w:color="414142"/>
              <w:left w:val="outset" w:sz="6" w:space="0" w:color="414142"/>
              <w:bottom w:val="outset" w:sz="6" w:space="0" w:color="414142"/>
              <w:right w:val="outset" w:sz="6" w:space="0" w:color="414142"/>
            </w:tcBorders>
          </w:tcPr>
          <w:p w14:paraId="04C6498E" w14:textId="77777777" w:rsidR="004F4544" w:rsidRPr="00130220" w:rsidRDefault="004F4544" w:rsidP="00571710">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tcPr>
          <w:p w14:paraId="1844CCFC" w14:textId="1D73F68D" w:rsidR="004F4544" w:rsidRPr="00130220" w:rsidRDefault="004F4544" w:rsidP="00571710">
            <w:pPr>
              <w:jc w:val="center"/>
              <w:rPr>
                <w:rFonts w:eastAsia="Times New Roman" w:cs="Times New Roman"/>
                <w:sz w:val="18"/>
                <w:szCs w:val="18"/>
              </w:rPr>
            </w:pPr>
          </w:p>
        </w:tc>
        <w:tc>
          <w:tcPr>
            <w:tcW w:w="889" w:type="dxa"/>
            <w:tcBorders>
              <w:top w:val="outset" w:sz="6" w:space="0" w:color="414142"/>
              <w:left w:val="outset" w:sz="6" w:space="0" w:color="414142"/>
              <w:bottom w:val="outset" w:sz="6" w:space="0" w:color="414142"/>
              <w:right w:val="outset" w:sz="6" w:space="0" w:color="414142"/>
            </w:tcBorders>
          </w:tcPr>
          <w:p w14:paraId="2278AB27" w14:textId="1ADC9144"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0A4AB536" w14:textId="1ABD9A2C"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6F169B60" w14:textId="76D053DC"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5153AC02" w14:textId="312E22DF"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1FAA591" w14:textId="51FC99E8" w:rsidR="004F4544" w:rsidRPr="00130220" w:rsidRDefault="004F4544" w:rsidP="00571710">
            <w:pPr>
              <w:jc w:val="center"/>
              <w:rPr>
                <w:rFonts w:eastAsia="Times New Roman" w:cs="Times New Roman"/>
                <w:sz w:val="18"/>
                <w:szCs w:val="18"/>
              </w:rPr>
            </w:pPr>
          </w:p>
        </w:tc>
        <w:tc>
          <w:tcPr>
            <w:tcW w:w="812" w:type="dxa"/>
            <w:tcBorders>
              <w:top w:val="outset" w:sz="6" w:space="0" w:color="414142"/>
              <w:left w:val="outset" w:sz="6" w:space="0" w:color="414142"/>
              <w:bottom w:val="outset" w:sz="6" w:space="0" w:color="414142"/>
              <w:right w:val="outset" w:sz="6" w:space="0" w:color="414142"/>
            </w:tcBorders>
          </w:tcPr>
          <w:p w14:paraId="57AE612C" w14:textId="62A92B67"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23B1BDDA" w14:textId="54CA66E0" w:rsidR="004F4544" w:rsidRPr="00130220" w:rsidRDefault="004F4544" w:rsidP="00571710">
            <w:pPr>
              <w:jc w:val="center"/>
              <w:rPr>
                <w:rFonts w:eastAsia="Times New Roman" w:cs="Times New Roman"/>
                <w:sz w:val="18"/>
                <w:szCs w:val="18"/>
              </w:rPr>
            </w:pPr>
          </w:p>
        </w:tc>
      </w:tr>
      <w:tr w:rsidR="003F4522" w:rsidRPr="00DA68CB" w14:paraId="60D07B4A" w14:textId="77777777" w:rsidTr="003F4522">
        <w:tc>
          <w:tcPr>
            <w:tcW w:w="4592" w:type="dxa"/>
            <w:tcBorders>
              <w:top w:val="outset" w:sz="6" w:space="0" w:color="414142"/>
              <w:left w:val="outset" w:sz="6" w:space="0" w:color="414142"/>
              <w:bottom w:val="outset" w:sz="6" w:space="0" w:color="414142"/>
              <w:right w:val="outset" w:sz="6" w:space="0" w:color="414142"/>
            </w:tcBorders>
          </w:tcPr>
          <w:p w14:paraId="183F336A" w14:textId="5D2D90A9" w:rsidR="004F4544" w:rsidRPr="00130220" w:rsidRDefault="004F4544" w:rsidP="000533B0">
            <w:pPr>
              <w:ind w:left="249" w:right="11"/>
              <w:rPr>
                <w:rFonts w:eastAsia="Times New Roman" w:cs="Times New Roman"/>
                <w:sz w:val="18"/>
                <w:szCs w:val="18"/>
              </w:rPr>
            </w:pPr>
            <w:r w:rsidRPr="00130220">
              <w:rPr>
                <w:rFonts w:eastAsia="Times New Roman" w:cs="Times New Roman"/>
                <w:sz w:val="18"/>
                <w:szCs w:val="18"/>
              </w:rPr>
              <w:t>Nākamo periodu ienākumi un uzkrātie izdevumi</w:t>
            </w:r>
          </w:p>
        </w:tc>
        <w:tc>
          <w:tcPr>
            <w:tcW w:w="850" w:type="dxa"/>
            <w:tcBorders>
              <w:top w:val="outset" w:sz="6" w:space="0" w:color="414142"/>
              <w:left w:val="outset" w:sz="6" w:space="0" w:color="414142"/>
              <w:bottom w:val="outset" w:sz="6" w:space="0" w:color="414142"/>
              <w:right w:val="outset" w:sz="6" w:space="0" w:color="414142"/>
            </w:tcBorders>
          </w:tcPr>
          <w:p w14:paraId="4BA43064" w14:textId="38138A59" w:rsidR="004F4544" w:rsidRPr="00130220" w:rsidRDefault="004F4544" w:rsidP="00571710">
            <w:pPr>
              <w:ind w:left="43"/>
              <w:jc w:val="center"/>
              <w:rPr>
                <w:rFonts w:eastAsia="Times New Roman" w:cs="Times New Roman"/>
                <w:sz w:val="18"/>
                <w:szCs w:val="18"/>
              </w:rPr>
            </w:pPr>
            <w:r w:rsidRPr="00130220">
              <w:rPr>
                <w:rFonts w:eastAsia="Times New Roman" w:cs="Times New Roman"/>
                <w:sz w:val="18"/>
                <w:szCs w:val="18"/>
              </w:rPr>
              <w:t>240</w:t>
            </w:r>
          </w:p>
        </w:tc>
        <w:tc>
          <w:tcPr>
            <w:tcW w:w="1277" w:type="dxa"/>
            <w:tcBorders>
              <w:top w:val="outset" w:sz="6" w:space="0" w:color="414142"/>
              <w:left w:val="outset" w:sz="6" w:space="0" w:color="414142"/>
              <w:bottom w:val="outset" w:sz="6" w:space="0" w:color="414142"/>
              <w:right w:val="outset" w:sz="6" w:space="0" w:color="414142"/>
            </w:tcBorders>
          </w:tcPr>
          <w:p w14:paraId="1D51AB12" w14:textId="77777777" w:rsidR="004F4544" w:rsidRPr="00130220" w:rsidRDefault="004F4544" w:rsidP="00571710">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tcPr>
          <w:p w14:paraId="00567C6B" w14:textId="46008741" w:rsidR="004F4544" w:rsidRPr="00130220" w:rsidRDefault="004F4544" w:rsidP="00571710">
            <w:pPr>
              <w:jc w:val="center"/>
              <w:rPr>
                <w:rFonts w:eastAsia="Times New Roman" w:cs="Times New Roman"/>
                <w:sz w:val="18"/>
                <w:szCs w:val="18"/>
              </w:rPr>
            </w:pPr>
          </w:p>
        </w:tc>
        <w:tc>
          <w:tcPr>
            <w:tcW w:w="889" w:type="dxa"/>
            <w:tcBorders>
              <w:top w:val="outset" w:sz="6" w:space="0" w:color="414142"/>
              <w:left w:val="outset" w:sz="6" w:space="0" w:color="414142"/>
              <w:bottom w:val="outset" w:sz="6" w:space="0" w:color="414142"/>
              <w:right w:val="outset" w:sz="6" w:space="0" w:color="414142"/>
            </w:tcBorders>
          </w:tcPr>
          <w:p w14:paraId="10EFD10B" w14:textId="36442E52"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5B334101" w14:textId="70B1DCFF"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58519970" w14:textId="72782156"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4D783414" w14:textId="05A3E671"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772CDAB" w14:textId="7BCC3CD0" w:rsidR="004F4544" w:rsidRPr="00130220" w:rsidRDefault="004F4544" w:rsidP="00571710">
            <w:pPr>
              <w:jc w:val="center"/>
              <w:rPr>
                <w:rFonts w:eastAsia="Times New Roman" w:cs="Times New Roman"/>
                <w:sz w:val="18"/>
                <w:szCs w:val="18"/>
              </w:rPr>
            </w:pPr>
          </w:p>
        </w:tc>
        <w:tc>
          <w:tcPr>
            <w:tcW w:w="812" w:type="dxa"/>
            <w:tcBorders>
              <w:top w:val="outset" w:sz="6" w:space="0" w:color="414142"/>
              <w:left w:val="outset" w:sz="6" w:space="0" w:color="414142"/>
              <w:bottom w:val="outset" w:sz="6" w:space="0" w:color="414142"/>
              <w:right w:val="outset" w:sz="6" w:space="0" w:color="414142"/>
            </w:tcBorders>
          </w:tcPr>
          <w:p w14:paraId="2A48C9E7" w14:textId="6545E781"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7ABA2B7D" w14:textId="5FCE2331" w:rsidR="004F4544" w:rsidRPr="00130220" w:rsidRDefault="004F4544" w:rsidP="00571710">
            <w:pPr>
              <w:jc w:val="center"/>
              <w:rPr>
                <w:rFonts w:eastAsia="Times New Roman" w:cs="Times New Roman"/>
                <w:sz w:val="18"/>
                <w:szCs w:val="18"/>
              </w:rPr>
            </w:pPr>
            <w:r w:rsidRPr="00130220">
              <w:rPr>
                <w:rFonts w:eastAsia="Times New Roman" w:cs="Times New Roman"/>
                <w:sz w:val="18"/>
                <w:szCs w:val="18"/>
              </w:rPr>
              <w:t>x</w:t>
            </w:r>
          </w:p>
        </w:tc>
      </w:tr>
      <w:tr w:rsidR="003F4522" w:rsidRPr="00DA68CB" w14:paraId="61904D65" w14:textId="77777777" w:rsidTr="003F4522">
        <w:tc>
          <w:tcPr>
            <w:tcW w:w="4592" w:type="dxa"/>
            <w:tcBorders>
              <w:top w:val="outset" w:sz="6" w:space="0" w:color="414142"/>
              <w:left w:val="outset" w:sz="6" w:space="0" w:color="414142"/>
              <w:bottom w:val="outset" w:sz="6" w:space="0" w:color="414142"/>
              <w:right w:val="outset" w:sz="6" w:space="0" w:color="414142"/>
            </w:tcBorders>
          </w:tcPr>
          <w:p w14:paraId="54A4F3C3" w14:textId="60AF41D6" w:rsidR="004F4544" w:rsidRPr="00130220" w:rsidRDefault="004F4544" w:rsidP="000533B0">
            <w:pPr>
              <w:ind w:left="249" w:right="11"/>
              <w:rPr>
                <w:rFonts w:eastAsia="Times New Roman" w:cs="Times New Roman"/>
                <w:sz w:val="18"/>
                <w:szCs w:val="18"/>
              </w:rPr>
            </w:pPr>
            <w:r w:rsidRPr="00130220">
              <w:rPr>
                <w:rFonts w:eastAsia="Times New Roman" w:cs="Times New Roman"/>
                <w:sz w:val="18"/>
                <w:szCs w:val="18"/>
              </w:rPr>
              <w:t>Uzkrājumi saistībām un maksājumiem</w:t>
            </w:r>
          </w:p>
        </w:tc>
        <w:tc>
          <w:tcPr>
            <w:tcW w:w="850" w:type="dxa"/>
            <w:tcBorders>
              <w:top w:val="outset" w:sz="6" w:space="0" w:color="414142"/>
              <w:left w:val="outset" w:sz="6" w:space="0" w:color="414142"/>
              <w:bottom w:val="outset" w:sz="6" w:space="0" w:color="414142"/>
              <w:right w:val="outset" w:sz="6" w:space="0" w:color="414142"/>
            </w:tcBorders>
          </w:tcPr>
          <w:p w14:paraId="572869B6" w14:textId="3E7D8FDA" w:rsidR="004F4544" w:rsidRPr="00130220" w:rsidRDefault="004F4544" w:rsidP="00571710">
            <w:pPr>
              <w:ind w:left="43"/>
              <w:jc w:val="center"/>
              <w:rPr>
                <w:rFonts w:eastAsia="Times New Roman" w:cs="Times New Roman"/>
                <w:sz w:val="18"/>
                <w:szCs w:val="18"/>
              </w:rPr>
            </w:pPr>
            <w:r w:rsidRPr="00130220">
              <w:rPr>
                <w:rFonts w:eastAsia="Times New Roman" w:cs="Times New Roman"/>
                <w:sz w:val="18"/>
                <w:szCs w:val="18"/>
              </w:rPr>
              <w:t>250</w:t>
            </w:r>
          </w:p>
        </w:tc>
        <w:tc>
          <w:tcPr>
            <w:tcW w:w="1277" w:type="dxa"/>
            <w:tcBorders>
              <w:top w:val="outset" w:sz="6" w:space="0" w:color="414142"/>
              <w:left w:val="outset" w:sz="6" w:space="0" w:color="414142"/>
              <w:bottom w:val="outset" w:sz="6" w:space="0" w:color="414142"/>
              <w:right w:val="outset" w:sz="6" w:space="0" w:color="414142"/>
            </w:tcBorders>
          </w:tcPr>
          <w:p w14:paraId="220A4F61" w14:textId="77777777" w:rsidR="004F4544" w:rsidRPr="00130220" w:rsidRDefault="004F4544" w:rsidP="00571710">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tcPr>
          <w:p w14:paraId="0C66F119" w14:textId="611C9EF0" w:rsidR="004F4544" w:rsidRPr="00130220" w:rsidRDefault="004F4544" w:rsidP="00571710">
            <w:pPr>
              <w:jc w:val="center"/>
              <w:rPr>
                <w:rFonts w:eastAsia="Times New Roman" w:cs="Times New Roman"/>
                <w:sz w:val="18"/>
                <w:szCs w:val="18"/>
              </w:rPr>
            </w:pPr>
          </w:p>
        </w:tc>
        <w:tc>
          <w:tcPr>
            <w:tcW w:w="889" w:type="dxa"/>
            <w:tcBorders>
              <w:top w:val="outset" w:sz="6" w:space="0" w:color="414142"/>
              <w:left w:val="outset" w:sz="6" w:space="0" w:color="414142"/>
              <w:bottom w:val="outset" w:sz="6" w:space="0" w:color="414142"/>
              <w:right w:val="outset" w:sz="6" w:space="0" w:color="414142"/>
            </w:tcBorders>
          </w:tcPr>
          <w:p w14:paraId="643BF764" w14:textId="71850A35"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6B8E90B7" w14:textId="17E5830D"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5752B111" w14:textId="5AE13D7F"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A5FCB4B" w14:textId="0E011EAF"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6806C839" w14:textId="5C02E87A" w:rsidR="004F4544" w:rsidRPr="00130220" w:rsidRDefault="004F4544" w:rsidP="00571710">
            <w:pPr>
              <w:jc w:val="center"/>
              <w:rPr>
                <w:rFonts w:eastAsia="Times New Roman" w:cs="Times New Roman"/>
                <w:sz w:val="18"/>
                <w:szCs w:val="18"/>
              </w:rPr>
            </w:pPr>
          </w:p>
        </w:tc>
        <w:tc>
          <w:tcPr>
            <w:tcW w:w="812" w:type="dxa"/>
            <w:tcBorders>
              <w:top w:val="outset" w:sz="6" w:space="0" w:color="414142"/>
              <w:left w:val="outset" w:sz="6" w:space="0" w:color="414142"/>
              <w:bottom w:val="outset" w:sz="6" w:space="0" w:color="414142"/>
              <w:right w:val="outset" w:sz="6" w:space="0" w:color="414142"/>
            </w:tcBorders>
          </w:tcPr>
          <w:p w14:paraId="673C1396" w14:textId="769D8667"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0A80F704" w14:textId="3763B31E" w:rsidR="004F4544" w:rsidRPr="00130220" w:rsidRDefault="004F4544" w:rsidP="00571710">
            <w:pPr>
              <w:jc w:val="center"/>
              <w:rPr>
                <w:rFonts w:eastAsia="Times New Roman" w:cs="Times New Roman"/>
                <w:sz w:val="18"/>
                <w:szCs w:val="18"/>
              </w:rPr>
            </w:pPr>
            <w:r w:rsidRPr="00130220">
              <w:rPr>
                <w:rFonts w:eastAsia="Times New Roman" w:cs="Times New Roman"/>
                <w:sz w:val="18"/>
                <w:szCs w:val="18"/>
              </w:rPr>
              <w:t>x</w:t>
            </w:r>
          </w:p>
        </w:tc>
      </w:tr>
      <w:tr w:rsidR="003F4522" w:rsidRPr="00DA68CB" w14:paraId="5CDF8903" w14:textId="77777777" w:rsidTr="003F4522">
        <w:tc>
          <w:tcPr>
            <w:tcW w:w="4592" w:type="dxa"/>
            <w:tcBorders>
              <w:top w:val="outset" w:sz="6" w:space="0" w:color="414142"/>
              <w:left w:val="outset" w:sz="6" w:space="0" w:color="414142"/>
              <w:bottom w:val="outset" w:sz="6" w:space="0" w:color="414142"/>
              <w:right w:val="outset" w:sz="6" w:space="0" w:color="414142"/>
            </w:tcBorders>
          </w:tcPr>
          <w:p w14:paraId="32594FB4" w14:textId="72046141" w:rsidR="004F4544" w:rsidRPr="00130220" w:rsidRDefault="004F4544" w:rsidP="000533B0">
            <w:pPr>
              <w:ind w:left="249" w:right="11"/>
              <w:rPr>
                <w:rFonts w:eastAsia="Times New Roman" w:cs="Times New Roman"/>
                <w:sz w:val="18"/>
                <w:szCs w:val="18"/>
              </w:rPr>
            </w:pPr>
            <w:r w:rsidRPr="00130220">
              <w:rPr>
                <w:rFonts w:eastAsia="Times New Roman" w:cs="Times New Roman"/>
                <w:sz w:val="18"/>
                <w:szCs w:val="18"/>
              </w:rPr>
              <w:t>Pārējās saistības</w:t>
            </w:r>
          </w:p>
        </w:tc>
        <w:tc>
          <w:tcPr>
            <w:tcW w:w="850" w:type="dxa"/>
            <w:tcBorders>
              <w:top w:val="outset" w:sz="6" w:space="0" w:color="414142"/>
              <w:left w:val="outset" w:sz="6" w:space="0" w:color="414142"/>
              <w:bottom w:val="outset" w:sz="6" w:space="0" w:color="414142"/>
              <w:right w:val="outset" w:sz="6" w:space="0" w:color="414142"/>
            </w:tcBorders>
          </w:tcPr>
          <w:p w14:paraId="2753827C" w14:textId="2D13EA42" w:rsidR="004F4544" w:rsidRPr="00130220" w:rsidRDefault="004F4544" w:rsidP="00571710">
            <w:pPr>
              <w:ind w:left="43"/>
              <w:jc w:val="center"/>
              <w:rPr>
                <w:rFonts w:eastAsia="Times New Roman" w:cs="Times New Roman"/>
                <w:sz w:val="18"/>
                <w:szCs w:val="18"/>
              </w:rPr>
            </w:pPr>
            <w:r w:rsidRPr="00130220">
              <w:rPr>
                <w:rFonts w:eastAsia="Times New Roman" w:cs="Times New Roman"/>
                <w:sz w:val="18"/>
                <w:szCs w:val="18"/>
              </w:rPr>
              <w:t>260</w:t>
            </w:r>
          </w:p>
        </w:tc>
        <w:tc>
          <w:tcPr>
            <w:tcW w:w="1277" w:type="dxa"/>
            <w:tcBorders>
              <w:top w:val="outset" w:sz="6" w:space="0" w:color="414142"/>
              <w:left w:val="outset" w:sz="6" w:space="0" w:color="414142"/>
              <w:bottom w:val="outset" w:sz="6" w:space="0" w:color="414142"/>
              <w:right w:val="outset" w:sz="6" w:space="0" w:color="414142"/>
            </w:tcBorders>
          </w:tcPr>
          <w:p w14:paraId="4B175AD6" w14:textId="77777777" w:rsidR="004F4544" w:rsidRPr="00130220" w:rsidRDefault="004F4544" w:rsidP="00571710">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tcPr>
          <w:p w14:paraId="23C6D1AB" w14:textId="00940F30" w:rsidR="004F4544" w:rsidRPr="00130220" w:rsidRDefault="004F4544" w:rsidP="00571710">
            <w:pPr>
              <w:jc w:val="center"/>
              <w:rPr>
                <w:rFonts w:eastAsia="Times New Roman" w:cs="Times New Roman"/>
                <w:sz w:val="18"/>
                <w:szCs w:val="18"/>
              </w:rPr>
            </w:pPr>
          </w:p>
        </w:tc>
        <w:tc>
          <w:tcPr>
            <w:tcW w:w="889" w:type="dxa"/>
            <w:tcBorders>
              <w:top w:val="outset" w:sz="6" w:space="0" w:color="414142"/>
              <w:left w:val="outset" w:sz="6" w:space="0" w:color="414142"/>
              <w:bottom w:val="outset" w:sz="6" w:space="0" w:color="414142"/>
              <w:right w:val="outset" w:sz="6" w:space="0" w:color="414142"/>
            </w:tcBorders>
          </w:tcPr>
          <w:p w14:paraId="1D66489E" w14:textId="696052B6"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77FC916A" w14:textId="2F520D2D"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2F637C4E" w14:textId="79D030E4"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6A48C4A" w14:textId="42F087D9"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41A69F17" w14:textId="209874C3" w:rsidR="004F4544" w:rsidRPr="00130220" w:rsidRDefault="004F4544" w:rsidP="00571710">
            <w:pPr>
              <w:jc w:val="center"/>
              <w:rPr>
                <w:rFonts w:eastAsia="Times New Roman" w:cs="Times New Roman"/>
                <w:sz w:val="18"/>
                <w:szCs w:val="18"/>
              </w:rPr>
            </w:pPr>
          </w:p>
        </w:tc>
        <w:tc>
          <w:tcPr>
            <w:tcW w:w="812" w:type="dxa"/>
            <w:tcBorders>
              <w:top w:val="outset" w:sz="6" w:space="0" w:color="414142"/>
              <w:left w:val="outset" w:sz="6" w:space="0" w:color="414142"/>
              <w:bottom w:val="outset" w:sz="6" w:space="0" w:color="414142"/>
              <w:right w:val="outset" w:sz="6" w:space="0" w:color="414142"/>
            </w:tcBorders>
          </w:tcPr>
          <w:p w14:paraId="303215A4" w14:textId="13C42A05"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2662ED37" w14:textId="77777777" w:rsidR="004F4544" w:rsidRPr="00130220" w:rsidRDefault="004F4544" w:rsidP="00571710">
            <w:pPr>
              <w:jc w:val="center"/>
              <w:rPr>
                <w:rFonts w:eastAsia="Times New Roman" w:cs="Times New Roman"/>
                <w:sz w:val="18"/>
                <w:szCs w:val="18"/>
              </w:rPr>
            </w:pPr>
          </w:p>
        </w:tc>
      </w:tr>
      <w:tr w:rsidR="003F4522" w:rsidRPr="00DA68CB" w14:paraId="4F46FFC2" w14:textId="77777777" w:rsidTr="003F4522">
        <w:tc>
          <w:tcPr>
            <w:tcW w:w="4592" w:type="dxa"/>
            <w:tcBorders>
              <w:top w:val="outset" w:sz="6" w:space="0" w:color="414142"/>
              <w:left w:val="outset" w:sz="6" w:space="0" w:color="414142"/>
              <w:bottom w:val="outset" w:sz="6" w:space="0" w:color="414142"/>
              <w:right w:val="outset" w:sz="6" w:space="0" w:color="414142"/>
            </w:tcBorders>
          </w:tcPr>
          <w:p w14:paraId="56CBDC9E" w14:textId="40326367" w:rsidR="004F4544" w:rsidRPr="00130220" w:rsidRDefault="004F4544" w:rsidP="000533B0">
            <w:pPr>
              <w:ind w:left="249" w:right="11"/>
              <w:rPr>
                <w:rFonts w:eastAsia="Times New Roman" w:cs="Times New Roman"/>
                <w:sz w:val="18"/>
                <w:szCs w:val="18"/>
              </w:rPr>
            </w:pPr>
            <w:r w:rsidRPr="00130220">
              <w:rPr>
                <w:rFonts w:eastAsia="Times New Roman" w:cs="Times New Roman"/>
                <w:sz w:val="18"/>
                <w:szCs w:val="18"/>
              </w:rPr>
              <w:t>Ārpusbilances posteņi</w:t>
            </w:r>
          </w:p>
        </w:tc>
        <w:tc>
          <w:tcPr>
            <w:tcW w:w="850" w:type="dxa"/>
            <w:tcBorders>
              <w:top w:val="outset" w:sz="6" w:space="0" w:color="414142"/>
              <w:left w:val="outset" w:sz="6" w:space="0" w:color="414142"/>
              <w:bottom w:val="outset" w:sz="6" w:space="0" w:color="414142"/>
              <w:right w:val="outset" w:sz="6" w:space="0" w:color="414142"/>
            </w:tcBorders>
          </w:tcPr>
          <w:p w14:paraId="65DB6BD1" w14:textId="7EDC1DDF" w:rsidR="004F4544" w:rsidRPr="00130220" w:rsidRDefault="004F4544" w:rsidP="00571710">
            <w:pPr>
              <w:ind w:left="43"/>
              <w:jc w:val="center"/>
              <w:rPr>
                <w:rFonts w:eastAsia="Times New Roman" w:cs="Times New Roman"/>
                <w:sz w:val="18"/>
                <w:szCs w:val="18"/>
              </w:rPr>
            </w:pPr>
            <w:r w:rsidRPr="00130220">
              <w:rPr>
                <w:rFonts w:eastAsia="Times New Roman" w:cs="Times New Roman"/>
                <w:sz w:val="18"/>
                <w:szCs w:val="18"/>
              </w:rPr>
              <w:t>270</w:t>
            </w:r>
          </w:p>
        </w:tc>
        <w:tc>
          <w:tcPr>
            <w:tcW w:w="1277" w:type="dxa"/>
            <w:tcBorders>
              <w:top w:val="outset" w:sz="6" w:space="0" w:color="414142"/>
              <w:left w:val="outset" w:sz="6" w:space="0" w:color="414142"/>
              <w:bottom w:val="outset" w:sz="6" w:space="0" w:color="414142"/>
              <w:right w:val="outset" w:sz="6" w:space="0" w:color="414142"/>
            </w:tcBorders>
          </w:tcPr>
          <w:p w14:paraId="7D6082CC" w14:textId="77777777" w:rsidR="004F4544" w:rsidRPr="00130220" w:rsidRDefault="004F4544" w:rsidP="00571710">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tcPr>
          <w:p w14:paraId="597E1D97" w14:textId="5A0498A3" w:rsidR="004F4544" w:rsidRPr="00130220" w:rsidRDefault="004F4544" w:rsidP="00571710">
            <w:pPr>
              <w:jc w:val="center"/>
              <w:rPr>
                <w:rFonts w:eastAsia="Times New Roman" w:cs="Times New Roman"/>
                <w:sz w:val="18"/>
                <w:szCs w:val="18"/>
              </w:rPr>
            </w:pPr>
          </w:p>
        </w:tc>
        <w:tc>
          <w:tcPr>
            <w:tcW w:w="889" w:type="dxa"/>
            <w:tcBorders>
              <w:top w:val="outset" w:sz="6" w:space="0" w:color="414142"/>
              <w:left w:val="outset" w:sz="6" w:space="0" w:color="414142"/>
              <w:bottom w:val="outset" w:sz="6" w:space="0" w:color="414142"/>
              <w:right w:val="outset" w:sz="6" w:space="0" w:color="414142"/>
            </w:tcBorders>
          </w:tcPr>
          <w:p w14:paraId="56421FB7" w14:textId="0FC34ABC"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41C7A4F8" w14:textId="5216C764"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231090BE" w14:textId="4EEC30E7"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4D8D89E9" w14:textId="561CE522"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49F09506" w14:textId="2D8F33AD" w:rsidR="004F4544" w:rsidRPr="00130220" w:rsidRDefault="004F4544" w:rsidP="00571710">
            <w:pPr>
              <w:jc w:val="center"/>
              <w:rPr>
                <w:rFonts w:eastAsia="Times New Roman" w:cs="Times New Roman"/>
                <w:sz w:val="18"/>
                <w:szCs w:val="18"/>
              </w:rPr>
            </w:pPr>
          </w:p>
        </w:tc>
        <w:tc>
          <w:tcPr>
            <w:tcW w:w="812" w:type="dxa"/>
            <w:tcBorders>
              <w:top w:val="outset" w:sz="6" w:space="0" w:color="414142"/>
              <w:left w:val="outset" w:sz="6" w:space="0" w:color="414142"/>
              <w:bottom w:val="outset" w:sz="6" w:space="0" w:color="414142"/>
              <w:right w:val="outset" w:sz="6" w:space="0" w:color="414142"/>
            </w:tcBorders>
          </w:tcPr>
          <w:p w14:paraId="2D91D7CE" w14:textId="69BE4405" w:rsidR="004F4544" w:rsidRPr="00130220" w:rsidRDefault="004F4544" w:rsidP="00571710">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0D5B99B9" w14:textId="17BFC69F" w:rsidR="004F4544" w:rsidRPr="00130220" w:rsidRDefault="004F4544" w:rsidP="00571710">
            <w:pPr>
              <w:jc w:val="center"/>
              <w:rPr>
                <w:rFonts w:eastAsia="Times New Roman" w:cs="Times New Roman"/>
                <w:sz w:val="18"/>
                <w:szCs w:val="18"/>
              </w:rPr>
            </w:pPr>
            <w:r w:rsidRPr="00130220">
              <w:rPr>
                <w:rFonts w:eastAsia="Times New Roman" w:cs="Times New Roman"/>
                <w:sz w:val="18"/>
                <w:szCs w:val="18"/>
              </w:rPr>
              <w:t>x</w:t>
            </w:r>
          </w:p>
        </w:tc>
      </w:tr>
      <w:tr w:rsidR="003F4522" w:rsidRPr="00DA68CB" w14:paraId="2182DF1A" w14:textId="77777777" w:rsidTr="003F4522">
        <w:tc>
          <w:tcPr>
            <w:tcW w:w="4592" w:type="dxa"/>
            <w:tcBorders>
              <w:top w:val="outset" w:sz="6" w:space="0" w:color="414142"/>
              <w:left w:val="outset" w:sz="6" w:space="0" w:color="414142"/>
              <w:bottom w:val="outset" w:sz="6" w:space="0" w:color="414142"/>
              <w:right w:val="outset" w:sz="6" w:space="0" w:color="414142"/>
            </w:tcBorders>
          </w:tcPr>
          <w:p w14:paraId="46E31378" w14:textId="754D2A23" w:rsidR="009F4313" w:rsidRPr="00130220" w:rsidRDefault="00066623" w:rsidP="00130220">
            <w:pPr>
              <w:ind w:left="527" w:right="11"/>
              <w:rPr>
                <w:rFonts w:eastAsia="Times New Roman" w:cs="Times New Roman"/>
                <w:sz w:val="18"/>
                <w:szCs w:val="18"/>
              </w:rPr>
            </w:pPr>
            <w:r w:rsidRPr="00130220">
              <w:rPr>
                <w:rFonts w:eastAsia="Times New Roman" w:cs="Times New Roman"/>
                <w:sz w:val="18"/>
                <w:szCs w:val="18"/>
              </w:rPr>
              <w:t>t</w:t>
            </w:r>
            <w:r w:rsidR="000E0E7D">
              <w:rPr>
                <w:rFonts w:eastAsia="Times New Roman" w:cs="Times New Roman"/>
                <w:sz w:val="18"/>
                <w:szCs w:val="18"/>
              </w:rPr>
              <w:t>. sk.</w:t>
            </w:r>
            <w:r w:rsidR="009F4313" w:rsidRPr="00130220">
              <w:rPr>
                <w:rFonts w:eastAsia="Times New Roman" w:cs="Times New Roman"/>
                <w:sz w:val="18"/>
                <w:szCs w:val="18"/>
              </w:rPr>
              <w:t xml:space="preserve"> </w:t>
            </w:r>
            <w:r w:rsidR="009A6B83" w:rsidRPr="00130220">
              <w:rPr>
                <w:rFonts w:eastAsia="Times New Roman" w:cs="Times New Roman"/>
                <w:sz w:val="18"/>
                <w:szCs w:val="18"/>
              </w:rPr>
              <w:t>darījumi ar komercsabiedrībām un</w:t>
            </w:r>
            <w:r w:rsidR="0048545D" w:rsidRPr="00130220">
              <w:rPr>
                <w:rFonts w:eastAsia="Times New Roman" w:cs="Times New Roman"/>
                <w:sz w:val="18"/>
                <w:szCs w:val="18"/>
              </w:rPr>
              <w:t xml:space="preserve"> kooperatīvajām sabiedrībām</w:t>
            </w:r>
            <w:r w:rsidR="006F709C">
              <w:rPr>
                <w:rFonts w:eastAsia="Times New Roman" w:cs="Times New Roman"/>
                <w:sz w:val="18"/>
                <w:szCs w:val="18"/>
                <w:vertAlign w:val="superscript"/>
              </w:rPr>
              <w:t>*</w:t>
            </w:r>
          </w:p>
        </w:tc>
        <w:tc>
          <w:tcPr>
            <w:tcW w:w="850" w:type="dxa"/>
            <w:tcBorders>
              <w:top w:val="outset" w:sz="6" w:space="0" w:color="414142"/>
              <w:left w:val="outset" w:sz="6" w:space="0" w:color="414142"/>
              <w:bottom w:val="outset" w:sz="6" w:space="0" w:color="414142"/>
              <w:right w:val="outset" w:sz="6" w:space="0" w:color="414142"/>
            </w:tcBorders>
          </w:tcPr>
          <w:p w14:paraId="106EC474" w14:textId="1FD40AFD" w:rsidR="009F4313" w:rsidRPr="00130220" w:rsidRDefault="00DA68CB" w:rsidP="009F4313">
            <w:pPr>
              <w:ind w:left="43"/>
              <w:jc w:val="center"/>
              <w:rPr>
                <w:rFonts w:eastAsia="Times New Roman" w:cs="Times New Roman"/>
                <w:sz w:val="18"/>
                <w:szCs w:val="18"/>
              </w:rPr>
            </w:pPr>
            <w:r w:rsidRPr="00130220">
              <w:rPr>
                <w:rFonts w:eastAsia="Times New Roman" w:cs="Times New Roman"/>
                <w:sz w:val="18"/>
                <w:szCs w:val="18"/>
              </w:rPr>
              <w:t>27</w:t>
            </w:r>
            <w:r w:rsidR="00F47167" w:rsidRPr="00130220">
              <w:rPr>
                <w:rFonts w:eastAsia="Times New Roman" w:cs="Times New Roman"/>
                <w:sz w:val="18"/>
                <w:szCs w:val="18"/>
              </w:rPr>
              <w:t>1</w:t>
            </w:r>
          </w:p>
        </w:tc>
        <w:tc>
          <w:tcPr>
            <w:tcW w:w="1277" w:type="dxa"/>
            <w:tcBorders>
              <w:top w:val="outset" w:sz="6" w:space="0" w:color="414142"/>
              <w:left w:val="outset" w:sz="6" w:space="0" w:color="414142"/>
              <w:bottom w:val="outset" w:sz="6" w:space="0" w:color="414142"/>
              <w:right w:val="outset" w:sz="6" w:space="0" w:color="414142"/>
            </w:tcBorders>
          </w:tcPr>
          <w:p w14:paraId="0473522A" w14:textId="77777777" w:rsidR="009F4313" w:rsidRPr="00130220" w:rsidRDefault="009F4313" w:rsidP="009F4313">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tcPr>
          <w:p w14:paraId="5723B553" w14:textId="77777777" w:rsidR="009F4313" w:rsidRPr="00130220" w:rsidRDefault="009F4313" w:rsidP="009F4313">
            <w:pPr>
              <w:jc w:val="center"/>
              <w:rPr>
                <w:rFonts w:eastAsia="Times New Roman" w:cs="Times New Roman"/>
                <w:sz w:val="18"/>
                <w:szCs w:val="18"/>
              </w:rPr>
            </w:pPr>
          </w:p>
        </w:tc>
        <w:tc>
          <w:tcPr>
            <w:tcW w:w="889" w:type="dxa"/>
            <w:tcBorders>
              <w:top w:val="outset" w:sz="6" w:space="0" w:color="414142"/>
              <w:left w:val="outset" w:sz="6" w:space="0" w:color="414142"/>
              <w:bottom w:val="outset" w:sz="6" w:space="0" w:color="414142"/>
              <w:right w:val="outset" w:sz="6" w:space="0" w:color="414142"/>
            </w:tcBorders>
          </w:tcPr>
          <w:p w14:paraId="0FF02778" w14:textId="77777777" w:rsidR="009F4313" w:rsidRPr="00130220" w:rsidRDefault="009F4313" w:rsidP="009F4313">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0B26D2CE" w14:textId="77777777" w:rsidR="009F4313" w:rsidRPr="00130220" w:rsidRDefault="009F4313" w:rsidP="009F4313">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6B71E2C1" w14:textId="77777777" w:rsidR="009F4313" w:rsidRPr="00130220" w:rsidRDefault="009F4313" w:rsidP="009F4313">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0B14EF9E" w14:textId="77777777" w:rsidR="009F4313" w:rsidRPr="00130220" w:rsidRDefault="009F4313" w:rsidP="009F4313">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3D392A49" w14:textId="77777777" w:rsidR="009F4313" w:rsidRPr="00130220" w:rsidRDefault="009F4313" w:rsidP="009F4313">
            <w:pPr>
              <w:jc w:val="center"/>
              <w:rPr>
                <w:rFonts w:eastAsia="Times New Roman" w:cs="Times New Roman"/>
                <w:sz w:val="18"/>
                <w:szCs w:val="18"/>
              </w:rPr>
            </w:pPr>
          </w:p>
        </w:tc>
        <w:tc>
          <w:tcPr>
            <w:tcW w:w="812" w:type="dxa"/>
            <w:tcBorders>
              <w:top w:val="outset" w:sz="6" w:space="0" w:color="414142"/>
              <w:left w:val="outset" w:sz="6" w:space="0" w:color="414142"/>
              <w:bottom w:val="outset" w:sz="6" w:space="0" w:color="414142"/>
              <w:right w:val="outset" w:sz="6" w:space="0" w:color="414142"/>
            </w:tcBorders>
          </w:tcPr>
          <w:p w14:paraId="5517FA99" w14:textId="77777777" w:rsidR="009F4313" w:rsidRPr="00130220" w:rsidRDefault="009F4313" w:rsidP="009F4313">
            <w:pPr>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3F5B5BF" w14:textId="485276F4" w:rsidR="009F4313" w:rsidRPr="00130220" w:rsidRDefault="009F4313" w:rsidP="009F4313">
            <w:pPr>
              <w:jc w:val="center"/>
              <w:rPr>
                <w:rFonts w:eastAsia="Times New Roman" w:cs="Times New Roman"/>
                <w:sz w:val="18"/>
                <w:szCs w:val="18"/>
              </w:rPr>
            </w:pPr>
            <w:r w:rsidRPr="00130220">
              <w:rPr>
                <w:rFonts w:eastAsia="Times New Roman" w:cs="Times New Roman"/>
                <w:sz w:val="18"/>
                <w:szCs w:val="18"/>
              </w:rPr>
              <w:t>x</w:t>
            </w:r>
          </w:p>
        </w:tc>
      </w:tr>
      <w:tr w:rsidR="003F4522" w:rsidRPr="00DA68CB" w14:paraId="7E8F36BD" w14:textId="77777777" w:rsidTr="003F4522">
        <w:tc>
          <w:tcPr>
            <w:tcW w:w="4592" w:type="dxa"/>
            <w:tcBorders>
              <w:top w:val="outset" w:sz="6" w:space="0" w:color="414142"/>
              <w:left w:val="outset" w:sz="6" w:space="0" w:color="414142"/>
              <w:bottom w:val="outset" w:sz="6" w:space="0" w:color="414142"/>
              <w:right w:val="outset" w:sz="6" w:space="0" w:color="414142"/>
            </w:tcBorders>
          </w:tcPr>
          <w:p w14:paraId="39B52525" w14:textId="2AB4F0EC" w:rsidR="004F4544" w:rsidRPr="00130220" w:rsidRDefault="004F4544" w:rsidP="00571710">
            <w:pPr>
              <w:ind w:left="101" w:right="11"/>
              <w:rPr>
                <w:rFonts w:eastAsia="Times New Roman" w:cs="Times New Roman"/>
                <w:b/>
                <w:bCs/>
                <w:sz w:val="18"/>
                <w:szCs w:val="18"/>
              </w:rPr>
            </w:pPr>
            <w:r w:rsidRPr="00130220">
              <w:rPr>
                <w:rFonts w:eastAsia="Times New Roman" w:cs="Times New Roman"/>
                <w:b/>
                <w:bCs/>
                <w:sz w:val="18"/>
                <w:szCs w:val="18"/>
              </w:rPr>
              <w:t>Likviditātes neto pozīcija (100</w:t>
            </w:r>
            <w:r w:rsidR="00961CF0" w:rsidRPr="00130220">
              <w:rPr>
                <w:rFonts w:eastAsia="Times New Roman" w:cs="Times New Roman"/>
                <w:b/>
                <w:bCs/>
                <w:sz w:val="18"/>
                <w:szCs w:val="18"/>
              </w:rPr>
              <w:t>–</w:t>
            </w:r>
            <w:r w:rsidRPr="00130220">
              <w:rPr>
                <w:rFonts w:eastAsia="Times New Roman" w:cs="Times New Roman"/>
                <w:b/>
                <w:bCs/>
                <w:sz w:val="18"/>
                <w:szCs w:val="18"/>
              </w:rPr>
              <w:t>200)</w:t>
            </w:r>
          </w:p>
        </w:tc>
        <w:tc>
          <w:tcPr>
            <w:tcW w:w="850" w:type="dxa"/>
            <w:tcBorders>
              <w:top w:val="outset" w:sz="6" w:space="0" w:color="414142"/>
              <w:left w:val="outset" w:sz="6" w:space="0" w:color="414142"/>
              <w:bottom w:val="outset" w:sz="6" w:space="0" w:color="414142"/>
              <w:right w:val="outset" w:sz="6" w:space="0" w:color="414142"/>
            </w:tcBorders>
          </w:tcPr>
          <w:p w14:paraId="755ED993" w14:textId="3F6F49D9" w:rsidR="004F4544" w:rsidRPr="00130220" w:rsidRDefault="004F4544" w:rsidP="00571710">
            <w:pPr>
              <w:ind w:left="43"/>
              <w:jc w:val="center"/>
              <w:rPr>
                <w:rFonts w:eastAsia="Times New Roman" w:cs="Times New Roman"/>
                <w:b/>
                <w:bCs/>
                <w:sz w:val="18"/>
                <w:szCs w:val="18"/>
              </w:rPr>
            </w:pPr>
            <w:r w:rsidRPr="00130220">
              <w:rPr>
                <w:rFonts w:eastAsia="Times New Roman" w:cs="Times New Roman"/>
                <w:b/>
                <w:bCs/>
                <w:sz w:val="18"/>
                <w:szCs w:val="18"/>
              </w:rPr>
              <w:t>300</w:t>
            </w:r>
          </w:p>
        </w:tc>
        <w:tc>
          <w:tcPr>
            <w:tcW w:w="1277" w:type="dxa"/>
            <w:tcBorders>
              <w:top w:val="outset" w:sz="6" w:space="0" w:color="414142"/>
              <w:left w:val="outset" w:sz="6" w:space="0" w:color="414142"/>
              <w:bottom w:val="outset" w:sz="6" w:space="0" w:color="414142"/>
              <w:right w:val="outset" w:sz="6" w:space="0" w:color="414142"/>
            </w:tcBorders>
          </w:tcPr>
          <w:p w14:paraId="53679B72" w14:textId="77777777" w:rsidR="004F4544" w:rsidRPr="00130220" w:rsidRDefault="004F4544" w:rsidP="00571710">
            <w:pPr>
              <w:jc w:val="center"/>
              <w:rPr>
                <w:rFonts w:eastAsia="Times New Roman" w:cs="Times New Roman"/>
                <w:b/>
                <w:bCs/>
                <w:sz w:val="18"/>
                <w:szCs w:val="18"/>
              </w:rPr>
            </w:pPr>
          </w:p>
        </w:tc>
        <w:tc>
          <w:tcPr>
            <w:tcW w:w="1134" w:type="dxa"/>
            <w:tcBorders>
              <w:top w:val="outset" w:sz="6" w:space="0" w:color="414142"/>
              <w:left w:val="outset" w:sz="6" w:space="0" w:color="414142"/>
              <w:bottom w:val="outset" w:sz="6" w:space="0" w:color="414142"/>
              <w:right w:val="outset" w:sz="6" w:space="0" w:color="414142"/>
            </w:tcBorders>
          </w:tcPr>
          <w:p w14:paraId="3D5026BF" w14:textId="31C45117" w:rsidR="004F4544" w:rsidRPr="00130220" w:rsidRDefault="004F4544" w:rsidP="00571710">
            <w:pPr>
              <w:jc w:val="center"/>
              <w:rPr>
                <w:rFonts w:eastAsia="Times New Roman" w:cs="Times New Roman"/>
                <w:b/>
                <w:bCs/>
                <w:sz w:val="18"/>
                <w:szCs w:val="18"/>
              </w:rPr>
            </w:pPr>
          </w:p>
        </w:tc>
        <w:tc>
          <w:tcPr>
            <w:tcW w:w="889" w:type="dxa"/>
            <w:tcBorders>
              <w:top w:val="outset" w:sz="6" w:space="0" w:color="414142"/>
              <w:left w:val="outset" w:sz="6" w:space="0" w:color="414142"/>
              <w:bottom w:val="outset" w:sz="6" w:space="0" w:color="414142"/>
              <w:right w:val="outset" w:sz="6" w:space="0" w:color="414142"/>
            </w:tcBorders>
          </w:tcPr>
          <w:p w14:paraId="46EB33AB" w14:textId="382BB7A5" w:rsidR="004F4544" w:rsidRPr="00130220" w:rsidRDefault="004F4544"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482A0F7F" w14:textId="0030F4C9" w:rsidR="004F4544" w:rsidRPr="00130220" w:rsidRDefault="004F4544"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0A155F4" w14:textId="712B6D34" w:rsidR="004F4544" w:rsidRPr="00130220" w:rsidRDefault="004F4544"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86B2AD0" w14:textId="2A0947D9" w:rsidR="004F4544" w:rsidRPr="00130220" w:rsidRDefault="004F4544"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625637BD" w14:textId="41161D88" w:rsidR="004F4544" w:rsidRPr="00130220" w:rsidRDefault="004F4544" w:rsidP="00571710">
            <w:pPr>
              <w:jc w:val="center"/>
              <w:rPr>
                <w:rFonts w:eastAsia="Times New Roman" w:cs="Times New Roman"/>
                <w:b/>
                <w:bCs/>
                <w:sz w:val="18"/>
                <w:szCs w:val="18"/>
              </w:rPr>
            </w:pPr>
          </w:p>
        </w:tc>
        <w:tc>
          <w:tcPr>
            <w:tcW w:w="812" w:type="dxa"/>
            <w:tcBorders>
              <w:top w:val="outset" w:sz="6" w:space="0" w:color="414142"/>
              <w:left w:val="outset" w:sz="6" w:space="0" w:color="414142"/>
              <w:bottom w:val="outset" w:sz="6" w:space="0" w:color="414142"/>
              <w:right w:val="outset" w:sz="6" w:space="0" w:color="414142"/>
            </w:tcBorders>
          </w:tcPr>
          <w:p w14:paraId="20A5471F" w14:textId="0877D21C" w:rsidR="004F4544" w:rsidRPr="00130220" w:rsidRDefault="004F4544"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4467868B" w14:textId="2A83B76D" w:rsidR="004F4544" w:rsidRPr="00130220" w:rsidRDefault="004F4544" w:rsidP="00571710">
            <w:pPr>
              <w:jc w:val="center"/>
              <w:rPr>
                <w:rFonts w:eastAsia="Times New Roman" w:cs="Times New Roman"/>
                <w:b/>
                <w:bCs/>
                <w:sz w:val="18"/>
                <w:szCs w:val="18"/>
              </w:rPr>
            </w:pPr>
            <w:r w:rsidRPr="00130220">
              <w:rPr>
                <w:rFonts w:eastAsia="Times New Roman" w:cs="Times New Roman"/>
                <w:b/>
                <w:bCs/>
                <w:sz w:val="18"/>
                <w:szCs w:val="18"/>
              </w:rPr>
              <w:t>x</w:t>
            </w:r>
          </w:p>
        </w:tc>
      </w:tr>
      <w:tr w:rsidR="003F4522" w:rsidRPr="00DA68CB" w14:paraId="1CEB3428" w14:textId="77777777" w:rsidTr="003F4522">
        <w:tc>
          <w:tcPr>
            <w:tcW w:w="4592" w:type="dxa"/>
            <w:tcBorders>
              <w:top w:val="outset" w:sz="6" w:space="0" w:color="414142"/>
              <w:left w:val="outset" w:sz="6" w:space="0" w:color="414142"/>
              <w:bottom w:val="outset" w:sz="6" w:space="0" w:color="414142"/>
              <w:right w:val="outset" w:sz="6" w:space="0" w:color="414142"/>
            </w:tcBorders>
          </w:tcPr>
          <w:p w14:paraId="0FFD785A" w14:textId="2B70DF07" w:rsidR="004F4544" w:rsidRPr="00130220" w:rsidRDefault="004F4544" w:rsidP="00571710">
            <w:pPr>
              <w:ind w:left="101" w:right="11"/>
              <w:rPr>
                <w:rFonts w:eastAsia="Times New Roman" w:cs="Times New Roman"/>
                <w:b/>
                <w:bCs/>
                <w:sz w:val="18"/>
                <w:szCs w:val="18"/>
              </w:rPr>
            </w:pPr>
            <w:r w:rsidRPr="00130220">
              <w:rPr>
                <w:rFonts w:eastAsia="Times New Roman" w:cs="Times New Roman"/>
                <w:b/>
                <w:bCs/>
                <w:sz w:val="18"/>
                <w:szCs w:val="18"/>
              </w:rPr>
              <w:t>Likviditātes kopējā pozīcija</w:t>
            </w:r>
          </w:p>
        </w:tc>
        <w:tc>
          <w:tcPr>
            <w:tcW w:w="850" w:type="dxa"/>
            <w:tcBorders>
              <w:top w:val="outset" w:sz="6" w:space="0" w:color="414142"/>
              <w:left w:val="outset" w:sz="6" w:space="0" w:color="414142"/>
              <w:bottom w:val="outset" w:sz="6" w:space="0" w:color="414142"/>
              <w:right w:val="outset" w:sz="6" w:space="0" w:color="414142"/>
            </w:tcBorders>
          </w:tcPr>
          <w:p w14:paraId="09FED417" w14:textId="2428D72D" w:rsidR="004F4544" w:rsidRPr="00130220" w:rsidRDefault="004F4544" w:rsidP="00571710">
            <w:pPr>
              <w:ind w:left="43"/>
              <w:jc w:val="center"/>
              <w:rPr>
                <w:rFonts w:eastAsia="Times New Roman" w:cs="Times New Roman"/>
                <w:b/>
                <w:bCs/>
                <w:sz w:val="18"/>
                <w:szCs w:val="18"/>
              </w:rPr>
            </w:pPr>
            <w:r w:rsidRPr="00130220">
              <w:rPr>
                <w:rFonts w:eastAsia="Times New Roman" w:cs="Times New Roman"/>
                <w:b/>
                <w:bCs/>
                <w:sz w:val="18"/>
                <w:szCs w:val="18"/>
              </w:rPr>
              <w:t>400</w:t>
            </w:r>
          </w:p>
        </w:tc>
        <w:tc>
          <w:tcPr>
            <w:tcW w:w="1277" w:type="dxa"/>
            <w:tcBorders>
              <w:top w:val="outset" w:sz="6" w:space="0" w:color="414142"/>
              <w:left w:val="outset" w:sz="6" w:space="0" w:color="414142"/>
              <w:bottom w:val="outset" w:sz="6" w:space="0" w:color="414142"/>
              <w:right w:val="outset" w:sz="6" w:space="0" w:color="414142"/>
            </w:tcBorders>
          </w:tcPr>
          <w:p w14:paraId="091AA88B" w14:textId="7242510E" w:rsidR="004F4544" w:rsidRPr="00130220" w:rsidRDefault="004F4544" w:rsidP="00571710">
            <w:pPr>
              <w:jc w:val="center"/>
              <w:rPr>
                <w:rFonts w:eastAsia="Times New Roman" w:cs="Times New Roman"/>
                <w:b/>
                <w:bCs/>
                <w:sz w:val="18"/>
                <w:szCs w:val="18"/>
              </w:rPr>
            </w:pPr>
            <w:r w:rsidRPr="00130220">
              <w:rPr>
                <w:rFonts w:eastAsia="Times New Roman" w:cs="Times New Roman"/>
                <w:b/>
                <w:bCs/>
                <w:sz w:val="18"/>
                <w:szCs w:val="18"/>
              </w:rPr>
              <w:t>x</w:t>
            </w:r>
          </w:p>
        </w:tc>
        <w:tc>
          <w:tcPr>
            <w:tcW w:w="1134" w:type="dxa"/>
            <w:tcBorders>
              <w:top w:val="outset" w:sz="6" w:space="0" w:color="414142"/>
              <w:left w:val="outset" w:sz="6" w:space="0" w:color="414142"/>
              <w:bottom w:val="outset" w:sz="6" w:space="0" w:color="414142"/>
              <w:right w:val="outset" w:sz="6" w:space="0" w:color="414142"/>
            </w:tcBorders>
          </w:tcPr>
          <w:p w14:paraId="7B37F808" w14:textId="48C3582E" w:rsidR="004F4544" w:rsidRPr="00130220" w:rsidRDefault="004F4544" w:rsidP="00571710">
            <w:pPr>
              <w:jc w:val="center"/>
              <w:rPr>
                <w:rFonts w:eastAsia="Times New Roman" w:cs="Times New Roman"/>
                <w:b/>
                <w:bCs/>
                <w:sz w:val="18"/>
                <w:szCs w:val="18"/>
              </w:rPr>
            </w:pPr>
          </w:p>
        </w:tc>
        <w:tc>
          <w:tcPr>
            <w:tcW w:w="889" w:type="dxa"/>
            <w:tcBorders>
              <w:top w:val="outset" w:sz="6" w:space="0" w:color="414142"/>
              <w:left w:val="outset" w:sz="6" w:space="0" w:color="414142"/>
              <w:bottom w:val="outset" w:sz="6" w:space="0" w:color="414142"/>
              <w:right w:val="outset" w:sz="6" w:space="0" w:color="414142"/>
            </w:tcBorders>
          </w:tcPr>
          <w:p w14:paraId="2D3354B3" w14:textId="3EA3AB1D" w:rsidR="004F4544" w:rsidRPr="00130220" w:rsidRDefault="004F4544"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2545325E" w14:textId="27E83E7E" w:rsidR="004F4544" w:rsidRPr="00130220" w:rsidRDefault="004F4544"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6AAA03BB" w14:textId="13B24224" w:rsidR="004F4544" w:rsidRPr="00130220" w:rsidRDefault="004F4544"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75E16FF" w14:textId="38A014CD" w:rsidR="004F4544" w:rsidRPr="00130220" w:rsidRDefault="004F4544"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0FA4E3FF" w14:textId="704ADF60" w:rsidR="004F4544" w:rsidRPr="00130220" w:rsidRDefault="004F4544" w:rsidP="00571710">
            <w:pPr>
              <w:jc w:val="center"/>
              <w:rPr>
                <w:rFonts w:eastAsia="Times New Roman" w:cs="Times New Roman"/>
                <w:b/>
                <w:bCs/>
                <w:sz w:val="18"/>
                <w:szCs w:val="18"/>
              </w:rPr>
            </w:pPr>
          </w:p>
        </w:tc>
        <w:tc>
          <w:tcPr>
            <w:tcW w:w="812" w:type="dxa"/>
            <w:tcBorders>
              <w:top w:val="outset" w:sz="6" w:space="0" w:color="414142"/>
              <w:left w:val="outset" w:sz="6" w:space="0" w:color="414142"/>
              <w:bottom w:val="outset" w:sz="6" w:space="0" w:color="414142"/>
              <w:right w:val="outset" w:sz="6" w:space="0" w:color="414142"/>
            </w:tcBorders>
          </w:tcPr>
          <w:p w14:paraId="43CB5952" w14:textId="03685D17" w:rsidR="004F4544" w:rsidRPr="00130220" w:rsidRDefault="004F4544" w:rsidP="00571710">
            <w:pPr>
              <w:jc w:val="center"/>
              <w:rPr>
                <w:rFonts w:eastAsia="Times New Roman" w:cs="Times New Roman"/>
                <w:b/>
                <w:bCs/>
                <w:sz w:val="18"/>
                <w:szCs w:val="18"/>
              </w:rPr>
            </w:pPr>
          </w:p>
        </w:tc>
        <w:tc>
          <w:tcPr>
            <w:tcW w:w="992" w:type="dxa"/>
            <w:tcBorders>
              <w:top w:val="outset" w:sz="6" w:space="0" w:color="414142"/>
              <w:left w:val="outset" w:sz="6" w:space="0" w:color="414142"/>
              <w:bottom w:val="outset" w:sz="6" w:space="0" w:color="414142"/>
              <w:right w:val="outset" w:sz="6" w:space="0" w:color="414142"/>
            </w:tcBorders>
          </w:tcPr>
          <w:p w14:paraId="1403F98C" w14:textId="1A20A08C" w:rsidR="004F4544" w:rsidRPr="00130220" w:rsidRDefault="004F4544" w:rsidP="00571710">
            <w:pPr>
              <w:jc w:val="center"/>
              <w:rPr>
                <w:rFonts w:eastAsia="Times New Roman" w:cs="Times New Roman"/>
                <w:b/>
                <w:bCs/>
                <w:sz w:val="18"/>
                <w:szCs w:val="18"/>
              </w:rPr>
            </w:pPr>
            <w:r w:rsidRPr="00130220">
              <w:rPr>
                <w:rFonts w:eastAsia="Times New Roman" w:cs="Times New Roman"/>
                <w:b/>
                <w:bCs/>
                <w:sz w:val="18"/>
                <w:szCs w:val="18"/>
              </w:rPr>
              <w:t>x</w:t>
            </w:r>
          </w:p>
        </w:tc>
      </w:tr>
    </w:tbl>
    <w:p w14:paraId="162841EA" w14:textId="157F3082" w:rsidR="00DA68CB" w:rsidRPr="00130220" w:rsidRDefault="006F709C" w:rsidP="001A557B">
      <w:pPr>
        <w:spacing w:before="60"/>
        <w:rPr>
          <w:b/>
          <w:bCs/>
          <w:sz w:val="16"/>
          <w:szCs w:val="16"/>
        </w:rPr>
      </w:pPr>
      <w:r w:rsidRPr="00C50662">
        <w:rPr>
          <w:sz w:val="16"/>
          <w:szCs w:val="16"/>
          <w:vertAlign w:val="superscript"/>
        </w:rPr>
        <w:t>*</w:t>
      </w:r>
      <w:r>
        <w:rPr>
          <w:sz w:val="16"/>
          <w:szCs w:val="16"/>
          <w:vertAlign w:val="superscript"/>
        </w:rPr>
        <w:t> </w:t>
      </w:r>
      <w:r w:rsidR="00F16547" w:rsidRPr="006F709C">
        <w:rPr>
          <w:sz w:val="16"/>
          <w:szCs w:val="16"/>
        </w:rPr>
        <w:t>Krājaizdevu sabiedrību likuma 5.</w:t>
      </w:r>
      <w:r w:rsidR="001A557B" w:rsidRPr="006F709C">
        <w:rPr>
          <w:sz w:val="16"/>
          <w:szCs w:val="16"/>
        </w:rPr>
        <w:t> </w:t>
      </w:r>
      <w:r w:rsidR="00F16547" w:rsidRPr="006F709C">
        <w:rPr>
          <w:sz w:val="16"/>
          <w:szCs w:val="16"/>
        </w:rPr>
        <w:t>panta piektās daļas 2. un 3.</w:t>
      </w:r>
      <w:r w:rsidR="001A557B" w:rsidRPr="006F709C">
        <w:rPr>
          <w:sz w:val="16"/>
          <w:szCs w:val="16"/>
        </w:rPr>
        <w:t> </w:t>
      </w:r>
      <w:r w:rsidR="00F16547" w:rsidRPr="006F709C">
        <w:rPr>
          <w:sz w:val="16"/>
          <w:szCs w:val="16"/>
        </w:rPr>
        <w:t xml:space="preserve">punktā minētās </w:t>
      </w:r>
      <w:r w:rsidR="004B60A8" w:rsidRPr="006F709C">
        <w:rPr>
          <w:sz w:val="16"/>
          <w:szCs w:val="16"/>
        </w:rPr>
        <w:t>komercsabiedrības un kooperatīvās sabiedrības</w:t>
      </w:r>
      <w:r w:rsidR="00B10FDC" w:rsidRPr="006F709C">
        <w:rPr>
          <w:sz w:val="16"/>
          <w:szCs w:val="16"/>
        </w:rPr>
        <w:t>.</w:t>
      </w:r>
    </w:p>
    <w:p w14:paraId="652A8FCE" w14:textId="71A65C1A" w:rsidR="00963192" w:rsidRPr="009858EB" w:rsidRDefault="00963192" w:rsidP="00963192">
      <w:pPr>
        <w:pStyle w:val="NApunkts1"/>
        <w:spacing w:before="480" w:after="480"/>
        <w:jc w:val="left"/>
      </w:pPr>
      <w:r w:rsidRPr="009858EB">
        <w:rPr>
          <w:b/>
          <w:bCs/>
          <w:sz w:val="20"/>
          <w:szCs w:val="20"/>
        </w:rPr>
        <w:t>ŠIS DOKUMENTS IR ELEKTRONISKI PARAKSTĪTS AR DROŠU ELEKTRONISKO PARAKSTU UN SATUR LAIKA ZĪMOGU</w:t>
      </w:r>
    </w:p>
    <w:tbl>
      <w:tblPr>
        <w:tblStyle w:val="TableGrid"/>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9673"/>
      </w:tblGrid>
      <w:tr w:rsidR="00963192" w14:paraId="3949A198" w14:textId="77777777" w:rsidTr="00963192">
        <w:tc>
          <w:tcPr>
            <w:tcW w:w="4928" w:type="dxa"/>
            <w:vAlign w:val="bottom"/>
          </w:tcPr>
          <w:p w14:paraId="2CDBB3FE" w14:textId="77777777" w:rsidR="00963192" w:rsidRDefault="00CF5290" w:rsidP="008B09A0">
            <w:pPr>
              <w:pStyle w:val="NoSpacing"/>
              <w:ind w:left="-78"/>
              <w:rPr>
                <w:rFonts w:cs="Times New Roman"/>
              </w:rPr>
            </w:pPr>
            <w:sdt>
              <w:sdtPr>
                <w:rPr>
                  <w:rFonts w:cs="Times New Roman"/>
                </w:rPr>
                <w:alias w:val="Amats"/>
                <w:tag w:val="Amats"/>
                <w:id w:val="-1794820271"/>
                <w:placeholder>
                  <w:docPart w:val="93163E5A28404FCBBDC480C4F2540C8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63192">
                  <w:rPr>
                    <w:rFonts w:cs="Times New Roman"/>
                  </w:rPr>
                  <w:t>Latvijas Bankas prezidents</w:t>
                </w:r>
              </w:sdtContent>
            </w:sdt>
          </w:p>
        </w:tc>
        <w:sdt>
          <w:sdtPr>
            <w:rPr>
              <w:rFonts w:cs="Times New Roman"/>
            </w:rPr>
            <w:alias w:val="V. Uzvārds"/>
            <w:tag w:val="V. Uzvārds"/>
            <w:id w:val="1609539406"/>
            <w:placeholder>
              <w:docPart w:val="4A2A48706E404A099FEBF71605B8EF43"/>
            </w:placeholder>
          </w:sdtPr>
          <w:sdtEndPr/>
          <w:sdtContent>
            <w:tc>
              <w:tcPr>
                <w:tcW w:w="9673" w:type="dxa"/>
                <w:vAlign w:val="bottom"/>
              </w:tcPr>
              <w:p w14:paraId="0394EF2B" w14:textId="2152A2EF" w:rsidR="00963192" w:rsidRDefault="00963192" w:rsidP="008B09A0">
                <w:pPr>
                  <w:pStyle w:val="NoSpacing"/>
                  <w:ind w:right="-81"/>
                  <w:jc w:val="right"/>
                  <w:rPr>
                    <w:rFonts w:cs="Times New Roman"/>
                  </w:rPr>
                </w:pPr>
                <w:r w:rsidRPr="00AC1153">
                  <w:rPr>
                    <w:rFonts w:cs="Times New Roman"/>
                  </w:rPr>
                  <w:t>M.</w:t>
                </w:r>
                <w:r w:rsidR="00961CF0">
                  <w:rPr>
                    <w:rFonts w:cs="Times New Roman"/>
                  </w:rPr>
                  <w:t> </w:t>
                </w:r>
                <w:r w:rsidRPr="00AC1153">
                  <w:rPr>
                    <w:rFonts w:cs="Times New Roman"/>
                  </w:rPr>
                  <w:t>Kazāks</w:t>
                </w:r>
              </w:p>
            </w:tc>
          </w:sdtContent>
        </w:sdt>
      </w:tr>
    </w:tbl>
    <w:p w14:paraId="283750A4" w14:textId="0739C9F2" w:rsidR="008F4D58" w:rsidRDefault="008F4D58" w:rsidP="0042446C">
      <w:pPr>
        <w:spacing w:after="200" w:line="276" w:lineRule="auto"/>
        <w:rPr>
          <w:rFonts w:eastAsia="Times New Roman" w:cs="Times New Roman"/>
          <w:szCs w:val="24"/>
        </w:rPr>
      </w:pPr>
      <w:r>
        <w:br w:type="page"/>
      </w:r>
    </w:p>
    <w:p w14:paraId="04C74BDD" w14:textId="0C034826" w:rsidR="007C7019" w:rsidRPr="004F29B1" w:rsidRDefault="007C7019" w:rsidP="007C7019">
      <w:pPr>
        <w:pStyle w:val="NApielikums"/>
      </w:pPr>
      <w:r>
        <w:lastRenderedPageBreak/>
        <w:t>3</w:t>
      </w:r>
      <w:r w:rsidRPr="004F29B1">
        <w:t>.</w:t>
      </w:r>
      <w:r w:rsidR="00961CF0">
        <w:t> </w:t>
      </w:r>
      <w:r w:rsidRPr="004F29B1">
        <w:t>pielikums</w:t>
      </w:r>
    </w:p>
    <w:p w14:paraId="6CB6110F" w14:textId="1A55C629" w:rsidR="007C7019" w:rsidRPr="00E2086E" w:rsidRDefault="00CF5290" w:rsidP="007C7019">
      <w:pPr>
        <w:pStyle w:val="NApielikums"/>
      </w:pPr>
      <w:sdt>
        <w:sdtPr>
          <w:id w:val="-96028916"/>
          <w:placeholder>
            <w:docPart w:val="3B6DBE7D23B2459D9140D02A883BD550"/>
          </w:placeholder>
          <w:showingPlcHdr/>
        </w:sdtPr>
        <w:sdtEndPr/>
        <w:sdtContent>
          <w:r w:rsidR="007C7019">
            <w:t xml:space="preserve">Latvijas Bankas </w:t>
          </w:r>
        </w:sdtContent>
      </w:sdt>
      <w:sdt>
        <w:sdtPr>
          <w:id w:val="-1250581097"/>
          <w:placeholder>
            <w:docPart w:val="901DBB9960F04A9FA7C9CA7179A0FD41"/>
          </w:placeholder>
        </w:sdtPr>
        <w:sdtEndPr/>
        <w:sdtContent>
          <w:r w:rsidR="007C7019">
            <w:t>202</w:t>
          </w:r>
          <w:r w:rsidR="0060661D">
            <w:t>6</w:t>
          </w:r>
          <w:r w:rsidR="007C7019">
            <w:t>.</w:t>
          </w:r>
          <w:r w:rsidR="00961CF0">
            <w:t> </w:t>
          </w:r>
          <w:r w:rsidR="007C7019">
            <w:t>gada</w:t>
          </w:r>
        </w:sdtContent>
      </w:sdt>
    </w:p>
    <w:p w14:paraId="1FB959FF" w14:textId="77777777" w:rsidR="007C7019" w:rsidRDefault="00CF5290" w:rsidP="007C7019">
      <w:pPr>
        <w:pStyle w:val="NApielikums"/>
      </w:pPr>
      <w:sdt>
        <w:sdtPr>
          <w:id w:val="-56163502"/>
          <w:placeholder>
            <w:docPart w:val="5DDC77A1264D4FF4B392EB3A56C51FEB"/>
          </w:placeholder>
          <w:showingPlcHdr/>
        </w:sdtPr>
        <w:sdtEndPr/>
        <w:sdtContent>
          <w:r w:rsidR="007C7019">
            <w:t xml:space="preserve">noteikumiem </w:t>
          </w:r>
        </w:sdtContent>
      </w:sdt>
      <w:sdt>
        <w:sdtPr>
          <w:id w:val="-1496636840"/>
          <w:placeholder>
            <w:docPart w:val="B7529AE7E2924E8ABF638E6CCAEF3816"/>
          </w:placeholder>
          <w:showingPlcHdr/>
        </w:sdtPr>
        <w:sdtEndPr/>
        <w:sdtContent>
          <w:r w:rsidR="007C7019">
            <w:t xml:space="preserve">Nr. </w:t>
          </w:r>
        </w:sdtContent>
      </w:sdt>
      <w:sdt>
        <w:sdtPr>
          <w:id w:val="-797770358"/>
          <w:placeholder>
            <w:docPart w:val="47C219D629AE425C86ABEFA433292C50"/>
          </w:placeholder>
          <w:showingPlcHdr/>
        </w:sdtPr>
        <w:sdtEndPr/>
        <w:sdtContent>
          <w:r w:rsidR="007C7019">
            <w:rPr>
              <w:rStyle w:val="PlaceholderText"/>
            </w:rPr>
            <w:t>[_____]</w:t>
          </w:r>
        </w:sdtContent>
      </w:sdt>
    </w:p>
    <w:p w14:paraId="24BE54B2" w14:textId="64A52F94" w:rsidR="007C7019" w:rsidRDefault="007C7019" w:rsidP="00D3311A">
      <w:pPr>
        <w:pStyle w:val="NApielikums"/>
        <w:spacing w:before="240" w:after="120"/>
        <w:jc w:val="left"/>
        <w:rPr>
          <w:b/>
          <w:bCs/>
        </w:rPr>
      </w:pPr>
      <w:r w:rsidRPr="007C7019">
        <w:rPr>
          <w:b/>
          <w:bCs/>
        </w:rPr>
        <w:t>Lielo riska darījumu pārskats</w:t>
      </w:r>
    </w:p>
    <w:tbl>
      <w:tblPr>
        <w:tblW w:w="5013" w:type="pct"/>
        <w:jc w:val="center"/>
        <w:tblBorders>
          <w:top w:val="outset" w:sz="6" w:space="0" w:color="414142"/>
          <w:left w:val="outset" w:sz="2" w:space="0" w:color="414142"/>
          <w:bottom w:val="outset" w:sz="2" w:space="0" w:color="414142"/>
          <w:right w:val="outset" w:sz="6" w:space="0" w:color="414142"/>
        </w:tblBorders>
        <w:shd w:val="clear" w:color="auto" w:fill="FFFFFF"/>
        <w:tblLayout w:type="fixed"/>
        <w:tblCellMar>
          <w:top w:w="30" w:type="dxa"/>
          <w:left w:w="30" w:type="dxa"/>
          <w:bottom w:w="30" w:type="dxa"/>
          <w:right w:w="30" w:type="dxa"/>
        </w:tblCellMar>
        <w:tblLook w:val="04A0" w:firstRow="1" w:lastRow="0" w:firstColumn="1" w:lastColumn="0" w:noHBand="0" w:noVBand="1"/>
      </w:tblPr>
      <w:tblGrid>
        <w:gridCol w:w="557"/>
        <w:gridCol w:w="848"/>
        <w:gridCol w:w="990"/>
        <w:gridCol w:w="661"/>
        <w:gridCol w:w="849"/>
        <w:gridCol w:w="508"/>
        <w:gridCol w:w="961"/>
        <w:gridCol w:w="829"/>
        <w:gridCol w:w="726"/>
        <w:gridCol w:w="707"/>
        <w:gridCol w:w="6"/>
        <w:gridCol w:w="566"/>
        <w:gridCol w:w="991"/>
        <w:gridCol w:w="566"/>
        <w:gridCol w:w="992"/>
        <w:gridCol w:w="709"/>
        <w:gridCol w:w="738"/>
        <w:gridCol w:w="683"/>
        <w:gridCol w:w="713"/>
        <w:gridCol w:w="992"/>
      </w:tblGrid>
      <w:tr w:rsidR="007A29FD" w:rsidRPr="00B5161C" w14:paraId="1A5D954D" w14:textId="77777777" w:rsidTr="007A29FD">
        <w:trPr>
          <w:trHeight w:val="305"/>
          <w:jc w:val="center"/>
        </w:trPr>
        <w:tc>
          <w:tcPr>
            <w:tcW w:w="557" w:type="dxa"/>
            <w:vMerge w:val="restart"/>
            <w:tcBorders>
              <w:top w:val="outset" w:sz="6" w:space="0" w:color="414142"/>
              <w:left w:val="outset" w:sz="6" w:space="0" w:color="414142"/>
              <w:right w:val="outset" w:sz="6" w:space="0" w:color="414142"/>
            </w:tcBorders>
            <w:shd w:val="clear" w:color="auto" w:fill="FFFFFF"/>
            <w:hideMark/>
          </w:tcPr>
          <w:p w14:paraId="47D89C54" w14:textId="77777777" w:rsidR="007A29FD" w:rsidRPr="00130220" w:rsidRDefault="007A29FD" w:rsidP="00130220">
            <w:pPr>
              <w:pStyle w:val="NApielikums"/>
              <w:jc w:val="center"/>
              <w:rPr>
                <w:sz w:val="16"/>
                <w:szCs w:val="16"/>
              </w:rPr>
            </w:pPr>
            <w:r w:rsidRPr="00130220">
              <w:rPr>
                <w:sz w:val="16"/>
                <w:szCs w:val="16"/>
              </w:rPr>
              <w:t>Nr.</w:t>
            </w:r>
          </w:p>
          <w:p w14:paraId="45A9E568" w14:textId="62E42930" w:rsidR="007A29FD" w:rsidRPr="00130220" w:rsidRDefault="007A29FD" w:rsidP="00130220">
            <w:pPr>
              <w:pStyle w:val="NApielikums"/>
              <w:jc w:val="center"/>
              <w:rPr>
                <w:sz w:val="16"/>
                <w:szCs w:val="16"/>
              </w:rPr>
            </w:pPr>
            <w:r w:rsidRPr="00130220">
              <w:rPr>
                <w:sz w:val="16"/>
                <w:szCs w:val="16"/>
              </w:rPr>
              <w:t>p.</w:t>
            </w:r>
            <w:r w:rsidR="001A557B">
              <w:rPr>
                <w:sz w:val="16"/>
                <w:szCs w:val="16"/>
              </w:rPr>
              <w:t> </w:t>
            </w:r>
            <w:r w:rsidRPr="00130220">
              <w:rPr>
                <w:sz w:val="16"/>
                <w:szCs w:val="16"/>
              </w:rPr>
              <w:t>k.</w:t>
            </w:r>
          </w:p>
        </w:tc>
        <w:tc>
          <w:tcPr>
            <w:tcW w:w="848" w:type="dxa"/>
            <w:vMerge w:val="restart"/>
            <w:tcBorders>
              <w:top w:val="outset" w:sz="6" w:space="0" w:color="414142"/>
              <w:left w:val="outset" w:sz="6" w:space="0" w:color="414142"/>
              <w:right w:val="outset" w:sz="6" w:space="0" w:color="414142"/>
            </w:tcBorders>
            <w:shd w:val="clear" w:color="auto" w:fill="FFFFFF"/>
            <w:hideMark/>
          </w:tcPr>
          <w:p w14:paraId="21D2AA83" w14:textId="1D7223A3" w:rsidR="007A29FD" w:rsidRPr="00130220" w:rsidRDefault="007A29FD" w:rsidP="00130220">
            <w:pPr>
              <w:pStyle w:val="NApielikums"/>
              <w:spacing w:after="120"/>
              <w:jc w:val="center"/>
              <w:rPr>
                <w:sz w:val="16"/>
                <w:szCs w:val="16"/>
              </w:rPr>
            </w:pPr>
            <w:r>
              <w:rPr>
                <w:sz w:val="16"/>
                <w:szCs w:val="16"/>
              </w:rPr>
              <w:t>In</w:t>
            </w:r>
            <w:r w:rsidRPr="00130220">
              <w:rPr>
                <w:sz w:val="16"/>
                <w:szCs w:val="16"/>
              </w:rPr>
              <w:t>dividuālā biedra vai kopējās riska grupas identifi</w:t>
            </w:r>
            <w:r>
              <w:rPr>
                <w:sz w:val="16"/>
                <w:szCs w:val="16"/>
              </w:rPr>
              <w:t>-</w:t>
            </w:r>
            <w:r w:rsidRPr="00130220">
              <w:rPr>
                <w:sz w:val="16"/>
                <w:szCs w:val="16"/>
              </w:rPr>
              <w:t>kators</w:t>
            </w:r>
          </w:p>
        </w:tc>
        <w:tc>
          <w:tcPr>
            <w:tcW w:w="990" w:type="dxa"/>
            <w:vMerge w:val="restart"/>
            <w:tcBorders>
              <w:top w:val="outset" w:sz="6" w:space="0" w:color="414142"/>
              <w:left w:val="outset" w:sz="6" w:space="0" w:color="414142"/>
              <w:right w:val="outset" w:sz="6" w:space="0" w:color="414142"/>
            </w:tcBorders>
            <w:shd w:val="clear" w:color="auto" w:fill="FFFFFF"/>
          </w:tcPr>
          <w:p w14:paraId="3F0996BC" w14:textId="52912F77" w:rsidR="007A29FD" w:rsidRPr="00130220" w:rsidRDefault="007A29FD" w:rsidP="00130220">
            <w:pPr>
              <w:pStyle w:val="NApielikums"/>
              <w:jc w:val="center"/>
              <w:rPr>
                <w:sz w:val="16"/>
                <w:szCs w:val="16"/>
              </w:rPr>
            </w:pPr>
            <w:r>
              <w:rPr>
                <w:sz w:val="16"/>
                <w:szCs w:val="16"/>
              </w:rPr>
              <w:t>B</w:t>
            </w:r>
            <w:r w:rsidRPr="00130220">
              <w:rPr>
                <w:sz w:val="16"/>
                <w:szCs w:val="16"/>
              </w:rPr>
              <w:t>iedr</w:t>
            </w:r>
            <w:r>
              <w:rPr>
                <w:sz w:val="16"/>
                <w:szCs w:val="16"/>
              </w:rPr>
              <w:t>a veids</w:t>
            </w:r>
            <w:r w:rsidRPr="00130220">
              <w:rPr>
                <w:sz w:val="16"/>
                <w:szCs w:val="16"/>
              </w:rPr>
              <w:t xml:space="preserve"> (individuālais biedrs vai grupa)</w:t>
            </w:r>
          </w:p>
        </w:tc>
        <w:tc>
          <w:tcPr>
            <w:tcW w:w="2979" w:type="dxa"/>
            <w:gridSpan w:val="4"/>
            <w:vMerge w:val="restart"/>
            <w:tcBorders>
              <w:top w:val="outset" w:sz="6" w:space="0" w:color="414142"/>
              <w:left w:val="outset" w:sz="6" w:space="0" w:color="414142"/>
              <w:right w:val="outset" w:sz="6" w:space="0" w:color="414142"/>
            </w:tcBorders>
            <w:shd w:val="clear" w:color="auto" w:fill="FFFFFF"/>
            <w:hideMark/>
          </w:tcPr>
          <w:p w14:paraId="294EC252" w14:textId="5DDD55BD" w:rsidR="007A29FD" w:rsidRPr="00130220" w:rsidRDefault="007A29FD" w:rsidP="00130220">
            <w:pPr>
              <w:pStyle w:val="NApielikums"/>
              <w:jc w:val="center"/>
              <w:rPr>
                <w:sz w:val="16"/>
                <w:szCs w:val="16"/>
              </w:rPr>
            </w:pPr>
            <w:r w:rsidRPr="00130220">
              <w:rPr>
                <w:sz w:val="16"/>
                <w:szCs w:val="16"/>
              </w:rPr>
              <w:t>Informācija par individuālo biedru vai kopējā riska grupā iekļauto biedru</w:t>
            </w:r>
          </w:p>
        </w:tc>
        <w:tc>
          <w:tcPr>
            <w:tcW w:w="2268" w:type="dxa"/>
            <w:gridSpan w:val="4"/>
            <w:vMerge w:val="restart"/>
            <w:tcBorders>
              <w:top w:val="outset" w:sz="6" w:space="0" w:color="414142"/>
              <w:left w:val="outset" w:sz="6" w:space="0" w:color="414142"/>
              <w:right w:val="outset" w:sz="6" w:space="0" w:color="414142"/>
            </w:tcBorders>
            <w:shd w:val="clear" w:color="auto" w:fill="FFFFFF"/>
            <w:hideMark/>
          </w:tcPr>
          <w:p w14:paraId="0301EB80" w14:textId="77777777" w:rsidR="007A29FD" w:rsidRDefault="007A29FD">
            <w:pPr>
              <w:pStyle w:val="NApielikums"/>
              <w:jc w:val="center"/>
              <w:rPr>
                <w:sz w:val="16"/>
                <w:szCs w:val="16"/>
              </w:rPr>
            </w:pPr>
            <w:r w:rsidRPr="00130220">
              <w:rPr>
                <w:sz w:val="16"/>
                <w:szCs w:val="16"/>
              </w:rPr>
              <w:t xml:space="preserve">Riska darījumi, </w:t>
            </w:r>
          </w:p>
          <w:p w14:paraId="0FC30CE0" w14:textId="078B3877" w:rsidR="007A29FD" w:rsidRPr="006430A8" w:rsidRDefault="007A29FD" w:rsidP="00130220">
            <w:pPr>
              <w:pStyle w:val="NApielikums"/>
              <w:jc w:val="center"/>
              <w:rPr>
                <w:sz w:val="16"/>
                <w:szCs w:val="16"/>
              </w:rPr>
            </w:pPr>
            <w:r w:rsidRPr="00130220">
              <w:rPr>
                <w:sz w:val="16"/>
                <w:szCs w:val="16"/>
              </w:rPr>
              <w:t>veselos </w:t>
            </w:r>
            <w:r w:rsidRPr="00130220">
              <w:rPr>
                <w:i/>
                <w:iCs/>
                <w:sz w:val="16"/>
                <w:szCs w:val="16"/>
              </w:rPr>
              <w:t>euro</w:t>
            </w:r>
          </w:p>
        </w:tc>
        <w:tc>
          <w:tcPr>
            <w:tcW w:w="1557" w:type="dxa"/>
            <w:gridSpan w:val="2"/>
            <w:vMerge w:val="restart"/>
            <w:tcBorders>
              <w:top w:val="outset" w:sz="6" w:space="0" w:color="414142"/>
              <w:left w:val="outset" w:sz="6" w:space="0" w:color="414142"/>
              <w:right w:val="outset" w:sz="6" w:space="0" w:color="414142"/>
            </w:tcBorders>
            <w:shd w:val="clear" w:color="auto" w:fill="FFFFFF"/>
            <w:hideMark/>
          </w:tcPr>
          <w:p w14:paraId="69BA17B6" w14:textId="77777777" w:rsidR="007A29FD" w:rsidRDefault="007A29FD">
            <w:pPr>
              <w:pStyle w:val="NApielikums"/>
              <w:jc w:val="center"/>
              <w:rPr>
                <w:sz w:val="16"/>
                <w:szCs w:val="16"/>
              </w:rPr>
            </w:pPr>
            <w:r w:rsidRPr="00130220">
              <w:rPr>
                <w:sz w:val="16"/>
                <w:szCs w:val="16"/>
              </w:rPr>
              <w:t xml:space="preserve">Uzkrājumi riska darījumiem, </w:t>
            </w:r>
          </w:p>
          <w:p w14:paraId="172CF179" w14:textId="1CCFC4B5" w:rsidR="007A29FD" w:rsidRPr="00130220" w:rsidRDefault="007A29FD" w:rsidP="00130220">
            <w:pPr>
              <w:pStyle w:val="NApielikums"/>
              <w:jc w:val="center"/>
              <w:rPr>
                <w:sz w:val="16"/>
                <w:szCs w:val="16"/>
              </w:rPr>
            </w:pPr>
            <w:r w:rsidRPr="00130220">
              <w:rPr>
                <w:sz w:val="16"/>
                <w:szCs w:val="16"/>
              </w:rPr>
              <w:t>veselos </w:t>
            </w:r>
            <w:r w:rsidRPr="00130220">
              <w:rPr>
                <w:i/>
                <w:iCs/>
                <w:sz w:val="16"/>
                <w:szCs w:val="16"/>
              </w:rPr>
              <w:t>euro</w:t>
            </w:r>
          </w:p>
        </w:tc>
        <w:tc>
          <w:tcPr>
            <w:tcW w:w="1558" w:type="dxa"/>
            <w:gridSpan w:val="2"/>
            <w:vMerge w:val="restart"/>
            <w:tcBorders>
              <w:top w:val="outset" w:sz="6" w:space="0" w:color="414142"/>
              <w:left w:val="outset" w:sz="6" w:space="0" w:color="414142"/>
              <w:right w:val="outset" w:sz="6" w:space="0" w:color="414142"/>
            </w:tcBorders>
            <w:shd w:val="clear" w:color="auto" w:fill="FFFFFF"/>
            <w:hideMark/>
          </w:tcPr>
          <w:p w14:paraId="7B448AC9" w14:textId="0A3CE93C" w:rsidR="007A29FD" w:rsidRPr="00130220" w:rsidRDefault="007A29FD" w:rsidP="00A7237B">
            <w:pPr>
              <w:pStyle w:val="NApielikums"/>
              <w:jc w:val="center"/>
              <w:rPr>
                <w:sz w:val="16"/>
                <w:szCs w:val="16"/>
              </w:rPr>
            </w:pPr>
            <w:r w:rsidRPr="00130220">
              <w:rPr>
                <w:sz w:val="16"/>
                <w:szCs w:val="16"/>
              </w:rPr>
              <w:t xml:space="preserve">Ieķīlātie noguldījumi (atbilstīgs nodrošinājums riska darījumiem), </w:t>
            </w:r>
          </w:p>
          <w:p w14:paraId="3208E3A4" w14:textId="467BFBC4" w:rsidR="007A29FD" w:rsidRPr="00130220" w:rsidRDefault="007A29FD" w:rsidP="00A7237B">
            <w:pPr>
              <w:pStyle w:val="NApielikums"/>
              <w:jc w:val="center"/>
              <w:rPr>
                <w:b/>
                <w:bCs/>
                <w:sz w:val="16"/>
                <w:szCs w:val="16"/>
              </w:rPr>
            </w:pPr>
            <w:r w:rsidRPr="00130220">
              <w:rPr>
                <w:sz w:val="16"/>
                <w:szCs w:val="16"/>
              </w:rPr>
              <w:t>veselos </w:t>
            </w:r>
            <w:r w:rsidRPr="00130220">
              <w:rPr>
                <w:i/>
                <w:iCs/>
                <w:sz w:val="16"/>
                <w:szCs w:val="16"/>
              </w:rPr>
              <w:t>euro</w:t>
            </w:r>
            <w:r w:rsidRPr="00130220">
              <w:rPr>
                <w:sz w:val="16"/>
                <w:szCs w:val="16"/>
                <w:vertAlign w:val="superscript"/>
              </w:rPr>
              <w:t>2</w:t>
            </w:r>
          </w:p>
        </w:tc>
        <w:tc>
          <w:tcPr>
            <w:tcW w:w="2843" w:type="dxa"/>
            <w:gridSpan w:val="4"/>
            <w:tcBorders>
              <w:top w:val="outset" w:sz="6" w:space="0" w:color="414142"/>
              <w:left w:val="outset" w:sz="6" w:space="0" w:color="414142"/>
              <w:bottom w:val="single" w:sz="4" w:space="0" w:color="auto"/>
              <w:right w:val="outset" w:sz="6" w:space="0" w:color="414142"/>
            </w:tcBorders>
            <w:shd w:val="clear" w:color="auto" w:fill="FFFFFF"/>
          </w:tcPr>
          <w:p w14:paraId="20C744CE" w14:textId="013516F4" w:rsidR="007A29FD" w:rsidRPr="00130220" w:rsidRDefault="007A29FD" w:rsidP="00FA1B3D">
            <w:pPr>
              <w:pStyle w:val="NApielikums"/>
              <w:jc w:val="center"/>
              <w:rPr>
                <w:sz w:val="16"/>
                <w:szCs w:val="16"/>
              </w:rPr>
            </w:pPr>
            <w:r w:rsidRPr="00130220">
              <w:rPr>
                <w:sz w:val="16"/>
                <w:szCs w:val="16"/>
              </w:rPr>
              <w:t>Aizdevum</w:t>
            </w:r>
            <w:r w:rsidRPr="006430A8">
              <w:rPr>
                <w:sz w:val="16"/>
                <w:szCs w:val="16"/>
              </w:rPr>
              <w:t>i</w:t>
            </w:r>
            <w:r>
              <w:rPr>
                <w:sz w:val="16"/>
                <w:szCs w:val="16"/>
              </w:rPr>
              <w:t xml:space="preserve">, kas </w:t>
            </w:r>
            <w:r w:rsidRPr="00130220">
              <w:rPr>
                <w:sz w:val="16"/>
                <w:szCs w:val="16"/>
              </w:rPr>
              <w:t>samazināti par uzkrājumiem un ieķīlātajiem noguldījumiem</w:t>
            </w:r>
            <w:r>
              <w:rPr>
                <w:sz w:val="16"/>
                <w:szCs w:val="16"/>
              </w:rPr>
              <w:t xml:space="preserve"> (</w:t>
            </w:r>
            <w:r w:rsidR="00762B1E">
              <w:rPr>
                <w:sz w:val="16"/>
                <w:szCs w:val="16"/>
              </w:rPr>
              <w:t>210</w:t>
            </w:r>
            <w:r w:rsidR="001A557B">
              <w:rPr>
                <w:sz w:val="16"/>
                <w:szCs w:val="16"/>
              </w:rPr>
              <w:t>–</w:t>
            </w:r>
            <w:r w:rsidR="00762B1E" w:rsidRPr="00762B1E">
              <w:rPr>
                <w:sz w:val="16"/>
                <w:szCs w:val="16"/>
              </w:rPr>
              <w:t>311</w:t>
            </w:r>
            <w:r w:rsidR="001A557B">
              <w:rPr>
                <w:sz w:val="16"/>
                <w:szCs w:val="16"/>
              </w:rPr>
              <w:t>–</w:t>
            </w:r>
            <w:r w:rsidR="00762B1E" w:rsidRPr="00762B1E">
              <w:rPr>
                <w:sz w:val="16"/>
                <w:szCs w:val="16"/>
              </w:rPr>
              <w:t>411</w:t>
            </w:r>
            <w:r w:rsidRPr="00A6640A">
              <w:rPr>
                <w:sz w:val="16"/>
                <w:szCs w:val="16"/>
              </w:rPr>
              <w:t>),</w:t>
            </w:r>
            <w:r w:rsidRPr="006430A8">
              <w:rPr>
                <w:sz w:val="16"/>
                <w:szCs w:val="16"/>
              </w:rPr>
              <w:t xml:space="preserve"> </w:t>
            </w:r>
            <w:r>
              <w:rPr>
                <w:sz w:val="16"/>
                <w:szCs w:val="16"/>
              </w:rPr>
              <w:t>un to attiecība pret pašu kapitālu</w:t>
            </w:r>
          </w:p>
        </w:tc>
        <w:tc>
          <w:tcPr>
            <w:tcW w:w="992" w:type="dxa"/>
            <w:vMerge w:val="restart"/>
            <w:tcBorders>
              <w:top w:val="outset" w:sz="6" w:space="0" w:color="414142"/>
              <w:left w:val="outset" w:sz="6" w:space="0" w:color="414142"/>
              <w:right w:val="outset" w:sz="6" w:space="0" w:color="414142"/>
            </w:tcBorders>
            <w:shd w:val="clear" w:color="auto" w:fill="FFFFFF"/>
          </w:tcPr>
          <w:p w14:paraId="7F27D4A8" w14:textId="77777777" w:rsidR="007A29FD" w:rsidRDefault="007A29FD">
            <w:pPr>
              <w:pStyle w:val="NApielikums"/>
              <w:jc w:val="center"/>
              <w:rPr>
                <w:sz w:val="16"/>
                <w:szCs w:val="16"/>
              </w:rPr>
            </w:pPr>
            <w:r w:rsidRPr="00130220">
              <w:rPr>
                <w:sz w:val="16"/>
                <w:szCs w:val="16"/>
              </w:rPr>
              <w:t>Lielie riska darījumi biedra</w:t>
            </w:r>
          </w:p>
          <w:p w14:paraId="20FEE6F6" w14:textId="26052E4B" w:rsidR="007A29FD" w:rsidRDefault="007A29FD">
            <w:pPr>
              <w:pStyle w:val="NApielikums"/>
              <w:jc w:val="center"/>
              <w:rPr>
                <w:sz w:val="16"/>
                <w:szCs w:val="16"/>
              </w:rPr>
            </w:pPr>
            <w:r w:rsidRPr="00130220">
              <w:rPr>
                <w:sz w:val="16"/>
                <w:szCs w:val="16"/>
              </w:rPr>
              <w:t>līmenī</w:t>
            </w:r>
          </w:p>
          <w:p w14:paraId="59E620E7" w14:textId="572BBE5A" w:rsidR="007A29FD" w:rsidRPr="00B91EEE" w:rsidRDefault="007A29FD">
            <w:pPr>
              <w:pStyle w:val="NApielikums"/>
              <w:jc w:val="center"/>
              <w:rPr>
                <w:sz w:val="16"/>
                <w:szCs w:val="16"/>
              </w:rPr>
            </w:pPr>
            <w:r w:rsidRPr="00130220">
              <w:rPr>
                <w:sz w:val="16"/>
                <w:szCs w:val="16"/>
              </w:rPr>
              <w:t xml:space="preserve">(samazināti par </w:t>
            </w:r>
            <w:proofErr w:type="spellStart"/>
            <w:r w:rsidRPr="00130220">
              <w:rPr>
                <w:sz w:val="16"/>
                <w:szCs w:val="16"/>
              </w:rPr>
              <w:t>uzkrā</w:t>
            </w:r>
            <w:proofErr w:type="spellEnd"/>
            <w:r>
              <w:rPr>
                <w:sz w:val="16"/>
                <w:szCs w:val="16"/>
              </w:rPr>
              <w:t>-</w:t>
            </w:r>
            <w:r w:rsidRPr="00130220">
              <w:rPr>
                <w:sz w:val="16"/>
                <w:szCs w:val="16"/>
              </w:rPr>
              <w:t xml:space="preserve">jumiem un ieķīlātajiem </w:t>
            </w:r>
            <w:proofErr w:type="spellStart"/>
            <w:r w:rsidRPr="00130220">
              <w:rPr>
                <w:sz w:val="16"/>
                <w:szCs w:val="16"/>
              </w:rPr>
              <w:t>nogul</w:t>
            </w:r>
            <w:r>
              <w:rPr>
                <w:sz w:val="16"/>
                <w:szCs w:val="16"/>
              </w:rPr>
              <w:t>-</w:t>
            </w:r>
            <w:r w:rsidRPr="00130220">
              <w:rPr>
                <w:sz w:val="16"/>
                <w:szCs w:val="16"/>
              </w:rPr>
              <w:t>dījumiem</w:t>
            </w:r>
            <w:proofErr w:type="spellEnd"/>
            <w:r w:rsidRPr="00130220">
              <w:rPr>
                <w:sz w:val="16"/>
                <w:szCs w:val="16"/>
              </w:rPr>
              <w:t>) (</w:t>
            </w:r>
            <w:r w:rsidR="00762B1E">
              <w:rPr>
                <w:sz w:val="16"/>
                <w:szCs w:val="16"/>
              </w:rPr>
              <w:t>210</w:t>
            </w:r>
            <w:r w:rsidRPr="00130220">
              <w:rPr>
                <w:sz w:val="16"/>
                <w:szCs w:val="16"/>
              </w:rPr>
              <w:t>+</w:t>
            </w:r>
            <w:r w:rsidR="00762B1E">
              <w:rPr>
                <w:sz w:val="16"/>
                <w:szCs w:val="16"/>
              </w:rPr>
              <w:t>220</w:t>
            </w:r>
          </w:p>
          <w:p w14:paraId="3933FC29" w14:textId="58FE55F3" w:rsidR="007A29FD" w:rsidRPr="00130220" w:rsidRDefault="007A29FD" w:rsidP="00130220">
            <w:pPr>
              <w:pStyle w:val="NApielikums"/>
              <w:jc w:val="center"/>
              <w:rPr>
                <w:sz w:val="16"/>
                <w:szCs w:val="16"/>
              </w:rPr>
            </w:pPr>
            <w:r w:rsidRPr="00B91EEE">
              <w:rPr>
                <w:sz w:val="16"/>
                <w:szCs w:val="16"/>
              </w:rPr>
              <w:t>+</w:t>
            </w:r>
            <w:r w:rsidR="00762B1E">
              <w:rPr>
                <w:sz w:val="16"/>
                <w:szCs w:val="16"/>
              </w:rPr>
              <w:t>230</w:t>
            </w:r>
            <w:r w:rsidR="001A557B">
              <w:rPr>
                <w:sz w:val="16"/>
                <w:szCs w:val="16"/>
              </w:rPr>
              <w:t>–</w:t>
            </w:r>
            <w:r w:rsidR="00762B1E">
              <w:rPr>
                <w:sz w:val="16"/>
                <w:szCs w:val="16"/>
              </w:rPr>
              <w:t>310</w:t>
            </w:r>
            <w:r w:rsidR="001A557B">
              <w:rPr>
                <w:sz w:val="16"/>
                <w:szCs w:val="16"/>
              </w:rPr>
              <w:t>–</w:t>
            </w:r>
            <w:r w:rsidR="00762B1E" w:rsidRPr="00762B1E">
              <w:rPr>
                <w:sz w:val="16"/>
                <w:szCs w:val="16"/>
              </w:rPr>
              <w:t>4</w:t>
            </w:r>
            <w:r w:rsidR="00762B1E">
              <w:rPr>
                <w:sz w:val="16"/>
                <w:szCs w:val="16"/>
              </w:rPr>
              <w:t>10</w:t>
            </w:r>
            <w:r w:rsidRPr="00130220">
              <w:rPr>
                <w:sz w:val="16"/>
                <w:szCs w:val="16"/>
              </w:rPr>
              <w:t>), veselos </w:t>
            </w:r>
            <w:r w:rsidRPr="00130220">
              <w:rPr>
                <w:i/>
                <w:iCs/>
                <w:sz w:val="16"/>
                <w:szCs w:val="16"/>
              </w:rPr>
              <w:t>euro</w:t>
            </w:r>
          </w:p>
        </w:tc>
      </w:tr>
      <w:tr w:rsidR="007A29FD" w:rsidRPr="00B5161C" w14:paraId="0A91CDC3" w14:textId="77777777" w:rsidTr="007A29FD">
        <w:trPr>
          <w:trHeight w:val="233"/>
          <w:jc w:val="center"/>
        </w:trPr>
        <w:tc>
          <w:tcPr>
            <w:tcW w:w="557" w:type="dxa"/>
            <w:vMerge/>
            <w:tcBorders>
              <w:left w:val="outset" w:sz="6" w:space="0" w:color="414142"/>
              <w:right w:val="outset" w:sz="6" w:space="0" w:color="414142"/>
            </w:tcBorders>
            <w:shd w:val="clear" w:color="auto" w:fill="FFFFFF"/>
          </w:tcPr>
          <w:p w14:paraId="188FC6A7" w14:textId="77777777" w:rsidR="007A29FD" w:rsidRPr="00FA1B3D" w:rsidRDefault="007A29FD" w:rsidP="00AC0852">
            <w:pPr>
              <w:pStyle w:val="NApielikums"/>
              <w:jc w:val="center"/>
              <w:rPr>
                <w:sz w:val="16"/>
                <w:szCs w:val="16"/>
              </w:rPr>
            </w:pPr>
          </w:p>
        </w:tc>
        <w:tc>
          <w:tcPr>
            <w:tcW w:w="848" w:type="dxa"/>
            <w:vMerge/>
            <w:tcBorders>
              <w:left w:val="outset" w:sz="6" w:space="0" w:color="414142"/>
              <w:right w:val="outset" w:sz="6" w:space="0" w:color="414142"/>
            </w:tcBorders>
            <w:shd w:val="clear" w:color="auto" w:fill="FFFFFF"/>
          </w:tcPr>
          <w:p w14:paraId="5EC4A5E5" w14:textId="77777777" w:rsidR="007A29FD" w:rsidRPr="00FA1B3D" w:rsidDel="00FA1B3D" w:rsidRDefault="007A29FD" w:rsidP="00AC0852">
            <w:pPr>
              <w:pStyle w:val="NApielikums"/>
              <w:spacing w:after="120"/>
              <w:jc w:val="center"/>
              <w:rPr>
                <w:sz w:val="16"/>
                <w:szCs w:val="16"/>
              </w:rPr>
            </w:pPr>
          </w:p>
        </w:tc>
        <w:tc>
          <w:tcPr>
            <w:tcW w:w="990" w:type="dxa"/>
            <w:vMerge/>
            <w:tcBorders>
              <w:left w:val="outset" w:sz="6" w:space="0" w:color="414142"/>
              <w:right w:val="outset" w:sz="6" w:space="0" w:color="414142"/>
            </w:tcBorders>
            <w:shd w:val="clear" w:color="auto" w:fill="FFFFFF"/>
          </w:tcPr>
          <w:p w14:paraId="391D28FE" w14:textId="77777777" w:rsidR="007A29FD" w:rsidRPr="00FA1B3D" w:rsidDel="00FA1B3D" w:rsidRDefault="007A29FD">
            <w:pPr>
              <w:pStyle w:val="NApielikums"/>
              <w:jc w:val="center"/>
              <w:rPr>
                <w:sz w:val="16"/>
                <w:szCs w:val="16"/>
              </w:rPr>
            </w:pPr>
          </w:p>
        </w:tc>
        <w:tc>
          <w:tcPr>
            <w:tcW w:w="2979" w:type="dxa"/>
            <w:gridSpan w:val="4"/>
            <w:vMerge/>
            <w:tcBorders>
              <w:left w:val="outset" w:sz="6" w:space="0" w:color="414142"/>
              <w:bottom w:val="outset" w:sz="6" w:space="0" w:color="414142"/>
              <w:right w:val="outset" w:sz="6" w:space="0" w:color="414142"/>
            </w:tcBorders>
            <w:shd w:val="clear" w:color="auto" w:fill="FFFFFF"/>
          </w:tcPr>
          <w:p w14:paraId="2EBA7A35" w14:textId="77777777" w:rsidR="007A29FD" w:rsidRPr="00FA1B3D" w:rsidRDefault="007A29FD">
            <w:pPr>
              <w:pStyle w:val="NApielikums"/>
              <w:jc w:val="center"/>
              <w:rPr>
                <w:sz w:val="16"/>
                <w:szCs w:val="16"/>
              </w:rPr>
            </w:pPr>
          </w:p>
        </w:tc>
        <w:tc>
          <w:tcPr>
            <w:tcW w:w="2268" w:type="dxa"/>
            <w:gridSpan w:val="4"/>
            <w:vMerge/>
            <w:tcBorders>
              <w:left w:val="outset" w:sz="6" w:space="0" w:color="414142"/>
              <w:bottom w:val="outset" w:sz="6" w:space="0" w:color="414142"/>
              <w:right w:val="outset" w:sz="6" w:space="0" w:color="414142"/>
            </w:tcBorders>
            <w:shd w:val="clear" w:color="auto" w:fill="FFFFFF"/>
          </w:tcPr>
          <w:p w14:paraId="42EF063D" w14:textId="77777777" w:rsidR="007A29FD" w:rsidRPr="00FA1B3D" w:rsidRDefault="007A29FD">
            <w:pPr>
              <w:pStyle w:val="NApielikums"/>
              <w:jc w:val="center"/>
              <w:rPr>
                <w:sz w:val="16"/>
                <w:szCs w:val="16"/>
              </w:rPr>
            </w:pPr>
          </w:p>
        </w:tc>
        <w:tc>
          <w:tcPr>
            <w:tcW w:w="1557" w:type="dxa"/>
            <w:gridSpan w:val="2"/>
            <w:vMerge/>
            <w:tcBorders>
              <w:left w:val="outset" w:sz="6" w:space="0" w:color="414142"/>
              <w:bottom w:val="nil"/>
              <w:right w:val="outset" w:sz="6" w:space="0" w:color="414142"/>
            </w:tcBorders>
            <w:shd w:val="clear" w:color="auto" w:fill="FFFFFF"/>
          </w:tcPr>
          <w:p w14:paraId="66CF3AD5" w14:textId="77777777" w:rsidR="007A29FD" w:rsidRPr="00FA1B3D" w:rsidRDefault="007A29FD">
            <w:pPr>
              <w:pStyle w:val="NApielikums"/>
              <w:jc w:val="center"/>
              <w:rPr>
                <w:sz w:val="16"/>
                <w:szCs w:val="16"/>
              </w:rPr>
            </w:pPr>
          </w:p>
        </w:tc>
        <w:tc>
          <w:tcPr>
            <w:tcW w:w="1558" w:type="dxa"/>
            <w:gridSpan w:val="2"/>
            <w:vMerge/>
            <w:tcBorders>
              <w:left w:val="outset" w:sz="6" w:space="0" w:color="414142"/>
              <w:bottom w:val="nil"/>
              <w:right w:val="outset" w:sz="6" w:space="0" w:color="414142"/>
            </w:tcBorders>
            <w:shd w:val="clear" w:color="auto" w:fill="FFFFFF"/>
          </w:tcPr>
          <w:p w14:paraId="3710F411" w14:textId="77777777" w:rsidR="007A29FD" w:rsidRPr="00FA1B3D" w:rsidRDefault="007A29FD" w:rsidP="00A7237B">
            <w:pPr>
              <w:pStyle w:val="NApielikums"/>
              <w:jc w:val="center"/>
              <w:rPr>
                <w:sz w:val="16"/>
                <w:szCs w:val="16"/>
              </w:rPr>
            </w:pPr>
          </w:p>
        </w:tc>
        <w:tc>
          <w:tcPr>
            <w:tcW w:w="1447" w:type="dxa"/>
            <w:gridSpan w:val="2"/>
            <w:tcBorders>
              <w:top w:val="outset" w:sz="6" w:space="0" w:color="414142"/>
              <w:left w:val="outset" w:sz="6" w:space="0" w:color="414142"/>
              <w:bottom w:val="single" w:sz="4" w:space="0" w:color="auto"/>
              <w:right w:val="outset" w:sz="6" w:space="0" w:color="414142"/>
            </w:tcBorders>
            <w:shd w:val="clear" w:color="auto" w:fill="FFFFFF"/>
          </w:tcPr>
          <w:p w14:paraId="3D2B0CF2" w14:textId="50BE1198" w:rsidR="007A29FD" w:rsidRPr="00FA1B3D" w:rsidRDefault="007A29FD" w:rsidP="00FA1B3D">
            <w:pPr>
              <w:pStyle w:val="NApielikums"/>
              <w:jc w:val="center"/>
              <w:rPr>
                <w:sz w:val="16"/>
                <w:szCs w:val="16"/>
              </w:rPr>
            </w:pPr>
            <w:r>
              <w:rPr>
                <w:sz w:val="16"/>
                <w:szCs w:val="16"/>
              </w:rPr>
              <w:t>Biedra līmenī</w:t>
            </w:r>
          </w:p>
        </w:tc>
        <w:tc>
          <w:tcPr>
            <w:tcW w:w="1396" w:type="dxa"/>
            <w:gridSpan w:val="2"/>
            <w:tcBorders>
              <w:top w:val="outset" w:sz="6" w:space="0" w:color="414142"/>
              <w:left w:val="outset" w:sz="6" w:space="0" w:color="414142"/>
              <w:bottom w:val="single" w:sz="4" w:space="0" w:color="auto"/>
              <w:right w:val="outset" w:sz="6" w:space="0" w:color="414142"/>
            </w:tcBorders>
            <w:shd w:val="clear" w:color="auto" w:fill="FFFFFF"/>
          </w:tcPr>
          <w:p w14:paraId="206FFF3A" w14:textId="49BB4BBA" w:rsidR="007A29FD" w:rsidRPr="00FA1B3D" w:rsidRDefault="007A29FD" w:rsidP="00FA1B3D">
            <w:pPr>
              <w:pStyle w:val="NApielikums"/>
              <w:jc w:val="center"/>
              <w:rPr>
                <w:sz w:val="16"/>
                <w:szCs w:val="16"/>
              </w:rPr>
            </w:pPr>
            <w:r>
              <w:rPr>
                <w:sz w:val="16"/>
                <w:szCs w:val="16"/>
              </w:rPr>
              <w:t>Grupas līmenī</w:t>
            </w:r>
          </w:p>
        </w:tc>
        <w:tc>
          <w:tcPr>
            <w:tcW w:w="992" w:type="dxa"/>
            <w:vMerge/>
            <w:tcBorders>
              <w:left w:val="outset" w:sz="6" w:space="0" w:color="414142"/>
              <w:right w:val="outset" w:sz="6" w:space="0" w:color="414142"/>
            </w:tcBorders>
            <w:shd w:val="clear" w:color="auto" w:fill="FFFFFF"/>
          </w:tcPr>
          <w:p w14:paraId="039F1FC0" w14:textId="77777777" w:rsidR="007A29FD" w:rsidRPr="00FA1B3D" w:rsidRDefault="007A29FD">
            <w:pPr>
              <w:pStyle w:val="NApielikums"/>
              <w:jc w:val="center"/>
              <w:rPr>
                <w:sz w:val="16"/>
                <w:szCs w:val="16"/>
              </w:rPr>
            </w:pPr>
          </w:p>
        </w:tc>
      </w:tr>
      <w:tr w:rsidR="007A29FD" w:rsidRPr="00B5161C" w14:paraId="1A0E5916" w14:textId="77777777" w:rsidTr="007A29FD">
        <w:trPr>
          <w:trHeight w:val="1104"/>
          <w:jc w:val="center"/>
        </w:trPr>
        <w:tc>
          <w:tcPr>
            <w:tcW w:w="557" w:type="dxa"/>
            <w:vMerge/>
            <w:tcBorders>
              <w:left w:val="outset" w:sz="6" w:space="0" w:color="414142"/>
              <w:bottom w:val="outset" w:sz="6" w:space="0" w:color="414142"/>
              <w:right w:val="outset" w:sz="6" w:space="0" w:color="414142"/>
            </w:tcBorders>
            <w:shd w:val="clear" w:color="auto" w:fill="FFFFFF"/>
            <w:vAlign w:val="center"/>
            <w:hideMark/>
          </w:tcPr>
          <w:p w14:paraId="13356DBD" w14:textId="77777777" w:rsidR="007A29FD" w:rsidRPr="00130220" w:rsidRDefault="007A29FD" w:rsidP="00130220">
            <w:pPr>
              <w:pStyle w:val="NApielikums"/>
              <w:rPr>
                <w:sz w:val="13"/>
                <w:szCs w:val="13"/>
              </w:rPr>
            </w:pPr>
            <w:bookmarkStart w:id="6" w:name="_Hlk211258280"/>
          </w:p>
        </w:tc>
        <w:tc>
          <w:tcPr>
            <w:tcW w:w="848" w:type="dxa"/>
            <w:vMerge/>
            <w:tcBorders>
              <w:left w:val="outset" w:sz="6" w:space="0" w:color="414142"/>
              <w:bottom w:val="outset" w:sz="6" w:space="0" w:color="414142"/>
              <w:right w:val="outset" w:sz="6" w:space="0" w:color="414142"/>
            </w:tcBorders>
            <w:shd w:val="clear" w:color="auto" w:fill="FFFFFF"/>
            <w:vAlign w:val="center"/>
            <w:hideMark/>
          </w:tcPr>
          <w:p w14:paraId="03BF9912" w14:textId="77777777" w:rsidR="007A29FD" w:rsidRPr="00130220" w:rsidRDefault="007A29FD" w:rsidP="00130220">
            <w:pPr>
              <w:pStyle w:val="NApielikums"/>
              <w:rPr>
                <w:sz w:val="13"/>
                <w:szCs w:val="13"/>
              </w:rPr>
            </w:pPr>
          </w:p>
        </w:tc>
        <w:tc>
          <w:tcPr>
            <w:tcW w:w="990" w:type="dxa"/>
            <w:vMerge/>
            <w:tcBorders>
              <w:left w:val="outset" w:sz="6" w:space="0" w:color="414142"/>
              <w:bottom w:val="outset" w:sz="6" w:space="0" w:color="414142"/>
              <w:right w:val="outset" w:sz="6" w:space="0" w:color="414142"/>
            </w:tcBorders>
            <w:shd w:val="clear" w:color="auto" w:fill="FFFFFF"/>
          </w:tcPr>
          <w:p w14:paraId="092566CB" w14:textId="77777777" w:rsidR="007A29FD" w:rsidRPr="00130220" w:rsidRDefault="007A29FD" w:rsidP="00130220">
            <w:pPr>
              <w:pStyle w:val="NApielikums"/>
              <w:jc w:val="center"/>
              <w:rPr>
                <w:sz w:val="13"/>
                <w:szCs w:val="13"/>
              </w:rPr>
            </w:pPr>
          </w:p>
        </w:tc>
        <w:tc>
          <w:tcPr>
            <w:tcW w:w="661" w:type="dxa"/>
            <w:tcBorders>
              <w:top w:val="outset" w:sz="6" w:space="0" w:color="414142"/>
              <w:left w:val="outset" w:sz="6" w:space="0" w:color="414142"/>
              <w:bottom w:val="outset" w:sz="6" w:space="0" w:color="414142"/>
              <w:right w:val="outset" w:sz="6" w:space="0" w:color="414142"/>
            </w:tcBorders>
            <w:shd w:val="clear" w:color="auto" w:fill="FFFFFF"/>
            <w:hideMark/>
          </w:tcPr>
          <w:p w14:paraId="685FFDDC" w14:textId="03B22277" w:rsidR="007A29FD" w:rsidRPr="00130220" w:rsidRDefault="007A29FD" w:rsidP="00130220">
            <w:pPr>
              <w:pStyle w:val="NApielikums"/>
              <w:jc w:val="center"/>
              <w:rPr>
                <w:sz w:val="16"/>
                <w:szCs w:val="16"/>
              </w:rPr>
            </w:pPr>
            <w:r w:rsidRPr="00130220">
              <w:rPr>
                <w:sz w:val="16"/>
                <w:szCs w:val="16"/>
              </w:rPr>
              <w:t>Personas kods vai reģistrā</w:t>
            </w:r>
            <w:r>
              <w:rPr>
                <w:sz w:val="16"/>
                <w:szCs w:val="16"/>
              </w:rPr>
              <w:t>-</w:t>
            </w:r>
            <w:r w:rsidRPr="00130220">
              <w:rPr>
                <w:sz w:val="16"/>
                <w:szCs w:val="16"/>
              </w:rPr>
              <w:t>cijas numurs</w:t>
            </w:r>
          </w:p>
        </w:tc>
        <w:tc>
          <w:tcPr>
            <w:tcW w:w="849" w:type="dxa"/>
            <w:tcBorders>
              <w:top w:val="outset" w:sz="6" w:space="0" w:color="414142"/>
              <w:left w:val="outset" w:sz="6" w:space="0" w:color="414142"/>
              <w:bottom w:val="outset" w:sz="6" w:space="0" w:color="414142"/>
              <w:right w:val="outset" w:sz="6" w:space="0" w:color="414142"/>
            </w:tcBorders>
            <w:shd w:val="clear" w:color="auto" w:fill="FFFFFF"/>
            <w:hideMark/>
          </w:tcPr>
          <w:p w14:paraId="459AD536" w14:textId="77777777" w:rsidR="007A29FD" w:rsidRPr="00130220" w:rsidRDefault="007A29FD" w:rsidP="00130220">
            <w:pPr>
              <w:pStyle w:val="NApielikums"/>
              <w:jc w:val="center"/>
              <w:rPr>
                <w:sz w:val="16"/>
                <w:szCs w:val="16"/>
              </w:rPr>
            </w:pPr>
            <w:r w:rsidRPr="00130220">
              <w:rPr>
                <w:sz w:val="16"/>
                <w:szCs w:val="16"/>
              </w:rPr>
              <w:t>Vārds un uzvārds vai nosaukums</w:t>
            </w:r>
          </w:p>
        </w:tc>
        <w:tc>
          <w:tcPr>
            <w:tcW w:w="508" w:type="dxa"/>
            <w:tcBorders>
              <w:top w:val="outset" w:sz="6" w:space="0" w:color="414142"/>
              <w:left w:val="outset" w:sz="6" w:space="0" w:color="414142"/>
              <w:bottom w:val="outset" w:sz="6" w:space="0" w:color="414142"/>
              <w:right w:val="outset" w:sz="6" w:space="0" w:color="414142"/>
            </w:tcBorders>
            <w:shd w:val="clear" w:color="auto" w:fill="FFFFFF"/>
            <w:hideMark/>
          </w:tcPr>
          <w:p w14:paraId="5FF24EDC" w14:textId="77777777" w:rsidR="007A29FD" w:rsidRPr="00130220" w:rsidRDefault="007A29FD" w:rsidP="00130220">
            <w:pPr>
              <w:pStyle w:val="NApielikums"/>
              <w:jc w:val="center"/>
              <w:rPr>
                <w:sz w:val="16"/>
                <w:szCs w:val="16"/>
              </w:rPr>
            </w:pPr>
            <w:r w:rsidRPr="00130220">
              <w:rPr>
                <w:sz w:val="16"/>
                <w:szCs w:val="16"/>
              </w:rPr>
              <w:t>Valsts kods</w:t>
            </w:r>
          </w:p>
        </w:tc>
        <w:tc>
          <w:tcPr>
            <w:tcW w:w="961" w:type="dxa"/>
            <w:tcBorders>
              <w:top w:val="outset" w:sz="6" w:space="0" w:color="414142"/>
              <w:left w:val="outset" w:sz="6" w:space="0" w:color="414142"/>
              <w:bottom w:val="outset" w:sz="6" w:space="0" w:color="414142"/>
              <w:right w:val="outset" w:sz="6" w:space="0" w:color="414142"/>
            </w:tcBorders>
            <w:shd w:val="clear" w:color="auto" w:fill="FFFFFF"/>
          </w:tcPr>
          <w:p w14:paraId="7F5B28BC" w14:textId="53EED297" w:rsidR="007A29FD" w:rsidRPr="006430A8" w:rsidRDefault="007A29FD" w:rsidP="00130220">
            <w:pPr>
              <w:pStyle w:val="NApielikums"/>
              <w:jc w:val="center"/>
              <w:rPr>
                <w:sz w:val="16"/>
                <w:szCs w:val="16"/>
              </w:rPr>
            </w:pPr>
            <w:r w:rsidRPr="006430A8">
              <w:rPr>
                <w:sz w:val="16"/>
                <w:szCs w:val="16"/>
              </w:rPr>
              <w:t>K</w:t>
            </w:r>
            <w:r w:rsidRPr="00130220">
              <w:rPr>
                <w:sz w:val="16"/>
                <w:szCs w:val="16"/>
              </w:rPr>
              <w:t>omerc</w:t>
            </w:r>
            <w:r>
              <w:rPr>
                <w:sz w:val="16"/>
                <w:szCs w:val="16"/>
              </w:rPr>
              <w:t>-</w:t>
            </w:r>
            <w:r w:rsidRPr="00130220">
              <w:rPr>
                <w:sz w:val="16"/>
                <w:szCs w:val="16"/>
              </w:rPr>
              <w:t xml:space="preserve">sabiedrība </w:t>
            </w:r>
            <w:r w:rsidRPr="006430A8">
              <w:rPr>
                <w:sz w:val="16"/>
                <w:szCs w:val="16"/>
              </w:rPr>
              <w:t>vai</w:t>
            </w:r>
            <w:r w:rsidRPr="00130220">
              <w:rPr>
                <w:sz w:val="16"/>
                <w:szCs w:val="16"/>
              </w:rPr>
              <w:t xml:space="preserve"> kooperatīvā sabiedrība</w:t>
            </w:r>
            <w:r w:rsidRPr="00130220">
              <w:rPr>
                <w:sz w:val="16"/>
                <w:szCs w:val="16"/>
                <w:vertAlign w:val="superscript"/>
              </w:rPr>
              <w:t xml:space="preserve"> 1</w:t>
            </w:r>
          </w:p>
        </w:tc>
        <w:tc>
          <w:tcPr>
            <w:tcW w:w="829" w:type="dxa"/>
            <w:tcBorders>
              <w:top w:val="outset" w:sz="6" w:space="0" w:color="414142"/>
              <w:left w:val="outset" w:sz="6" w:space="0" w:color="414142"/>
              <w:bottom w:val="outset" w:sz="6" w:space="0" w:color="414142"/>
              <w:right w:val="outset" w:sz="6" w:space="0" w:color="414142"/>
            </w:tcBorders>
            <w:shd w:val="clear" w:color="auto" w:fill="FFFFFF"/>
            <w:hideMark/>
          </w:tcPr>
          <w:p w14:paraId="7B472B9D" w14:textId="0C11CA8B" w:rsidR="007A29FD" w:rsidRPr="00130220" w:rsidRDefault="007A29FD" w:rsidP="00A7237B">
            <w:pPr>
              <w:pStyle w:val="NApielikums"/>
              <w:jc w:val="center"/>
              <w:rPr>
                <w:color w:val="000000"/>
                <w:sz w:val="16"/>
                <w:szCs w:val="16"/>
              </w:rPr>
            </w:pPr>
            <w:r w:rsidRPr="00130220">
              <w:rPr>
                <w:sz w:val="16"/>
                <w:szCs w:val="16"/>
              </w:rPr>
              <w:t>Aizdevumi biedriem</w:t>
            </w:r>
          </w:p>
        </w:tc>
        <w:tc>
          <w:tcPr>
            <w:tcW w:w="726" w:type="dxa"/>
            <w:tcBorders>
              <w:top w:val="outset" w:sz="6" w:space="0" w:color="414142"/>
              <w:left w:val="outset" w:sz="6" w:space="0" w:color="414142"/>
              <w:bottom w:val="outset" w:sz="6" w:space="0" w:color="414142"/>
              <w:right w:val="outset" w:sz="6" w:space="0" w:color="414142"/>
            </w:tcBorders>
            <w:shd w:val="clear" w:color="auto" w:fill="FFFFFF"/>
            <w:hideMark/>
          </w:tcPr>
          <w:p w14:paraId="4385BAD6" w14:textId="77777777" w:rsidR="007A29FD" w:rsidRPr="00130220" w:rsidRDefault="007A29FD" w:rsidP="00A7237B">
            <w:pPr>
              <w:pStyle w:val="NApielikums"/>
              <w:jc w:val="center"/>
              <w:rPr>
                <w:sz w:val="16"/>
                <w:szCs w:val="16"/>
              </w:rPr>
            </w:pPr>
            <w:r w:rsidRPr="006430A8">
              <w:rPr>
                <w:sz w:val="16"/>
                <w:szCs w:val="16"/>
              </w:rPr>
              <w:t xml:space="preserve">Garantijas </w:t>
            </w:r>
          </w:p>
          <w:p w14:paraId="5A74363A" w14:textId="1278A292" w:rsidR="007A29FD" w:rsidRPr="00130220" w:rsidRDefault="007A29FD" w:rsidP="00A7237B">
            <w:pPr>
              <w:pStyle w:val="NApielikums"/>
              <w:jc w:val="center"/>
              <w:rPr>
                <w:sz w:val="16"/>
                <w:szCs w:val="16"/>
              </w:rPr>
            </w:pPr>
            <w:r w:rsidRPr="006430A8">
              <w:rPr>
                <w:sz w:val="16"/>
                <w:szCs w:val="16"/>
              </w:rPr>
              <w:t>un citas ārpus</w:t>
            </w:r>
            <w:r>
              <w:rPr>
                <w:sz w:val="16"/>
                <w:szCs w:val="16"/>
              </w:rPr>
              <w:t>-</w:t>
            </w:r>
            <w:r w:rsidRPr="006430A8">
              <w:rPr>
                <w:sz w:val="16"/>
                <w:szCs w:val="16"/>
              </w:rPr>
              <w:t>bilances saistības</w:t>
            </w:r>
            <w:r w:rsidRPr="006430A8" w:rsidDel="00AB31AD">
              <w:rPr>
                <w:sz w:val="16"/>
                <w:szCs w:val="16"/>
              </w:rPr>
              <w:t xml:space="preserve"> </w:t>
            </w:r>
          </w:p>
        </w:tc>
        <w:tc>
          <w:tcPr>
            <w:tcW w:w="707" w:type="dxa"/>
            <w:tcBorders>
              <w:top w:val="nil"/>
              <w:left w:val="outset" w:sz="6" w:space="0" w:color="414142"/>
              <w:bottom w:val="outset" w:sz="6" w:space="0" w:color="414142"/>
              <w:right w:val="outset" w:sz="6" w:space="0" w:color="414142"/>
            </w:tcBorders>
            <w:shd w:val="clear" w:color="auto" w:fill="FFFFFF"/>
          </w:tcPr>
          <w:p w14:paraId="2F7BC131" w14:textId="40722362" w:rsidR="007A29FD" w:rsidRPr="006430A8" w:rsidRDefault="007A29FD" w:rsidP="00130220">
            <w:pPr>
              <w:pStyle w:val="NApielikums"/>
              <w:jc w:val="center"/>
              <w:rPr>
                <w:sz w:val="16"/>
                <w:szCs w:val="16"/>
              </w:rPr>
            </w:pPr>
            <w:r w:rsidRPr="006430A8">
              <w:rPr>
                <w:sz w:val="16"/>
                <w:szCs w:val="16"/>
              </w:rPr>
              <w:t>Citi darījumi</w:t>
            </w:r>
          </w:p>
        </w:tc>
        <w:tc>
          <w:tcPr>
            <w:tcW w:w="572" w:type="dxa"/>
            <w:gridSpan w:val="2"/>
            <w:tcBorders>
              <w:top w:val="nil"/>
              <w:left w:val="outset" w:sz="6" w:space="0" w:color="414142"/>
              <w:bottom w:val="outset" w:sz="6" w:space="0" w:color="414142"/>
              <w:right w:val="outset" w:sz="6" w:space="0" w:color="414142"/>
            </w:tcBorders>
            <w:shd w:val="clear" w:color="auto" w:fill="FFFFFF"/>
            <w:hideMark/>
          </w:tcPr>
          <w:p w14:paraId="37513161" w14:textId="48D1B0E3" w:rsidR="007A29FD" w:rsidRPr="00130220" w:rsidRDefault="007A29FD" w:rsidP="00130220">
            <w:pPr>
              <w:pStyle w:val="NApielikums"/>
              <w:jc w:val="center"/>
              <w:rPr>
                <w:sz w:val="16"/>
                <w:szCs w:val="16"/>
              </w:rPr>
            </w:pPr>
          </w:p>
        </w:tc>
        <w:tc>
          <w:tcPr>
            <w:tcW w:w="991" w:type="dxa"/>
            <w:tcBorders>
              <w:top w:val="single" w:sz="6" w:space="0" w:color="414142"/>
              <w:left w:val="outset" w:sz="6" w:space="0" w:color="414142"/>
              <w:bottom w:val="outset" w:sz="6" w:space="0" w:color="414142"/>
              <w:right w:val="outset" w:sz="6" w:space="0" w:color="414142"/>
            </w:tcBorders>
            <w:shd w:val="clear" w:color="auto" w:fill="FFFFFF"/>
            <w:hideMark/>
          </w:tcPr>
          <w:p w14:paraId="4FB602E8" w14:textId="30344197" w:rsidR="007A29FD" w:rsidRDefault="007A29FD">
            <w:pPr>
              <w:pStyle w:val="NApielikums"/>
              <w:jc w:val="center"/>
              <w:rPr>
                <w:sz w:val="16"/>
                <w:szCs w:val="16"/>
              </w:rPr>
            </w:pPr>
            <w:r>
              <w:rPr>
                <w:sz w:val="16"/>
                <w:szCs w:val="16"/>
              </w:rPr>
              <w:t>t.</w:t>
            </w:r>
            <w:r w:rsidR="001A557B">
              <w:rPr>
                <w:sz w:val="16"/>
                <w:szCs w:val="16"/>
              </w:rPr>
              <w:t> </w:t>
            </w:r>
            <w:r>
              <w:rPr>
                <w:sz w:val="16"/>
                <w:szCs w:val="16"/>
              </w:rPr>
              <w:t>sk.</w:t>
            </w:r>
            <w:r w:rsidRPr="00130220">
              <w:rPr>
                <w:sz w:val="16"/>
                <w:szCs w:val="16"/>
              </w:rPr>
              <w:t xml:space="preserve"> ailē "Aizdevumi biedriem" </w:t>
            </w:r>
          </w:p>
          <w:p w14:paraId="40E015B4" w14:textId="6BC4DF16" w:rsidR="007A29FD" w:rsidRPr="00130220" w:rsidRDefault="007A29FD" w:rsidP="00130220">
            <w:pPr>
              <w:pStyle w:val="NApielikums"/>
              <w:jc w:val="center"/>
              <w:rPr>
                <w:sz w:val="16"/>
                <w:szCs w:val="16"/>
              </w:rPr>
            </w:pPr>
            <w:r w:rsidRPr="00130220">
              <w:rPr>
                <w:sz w:val="16"/>
                <w:szCs w:val="16"/>
              </w:rPr>
              <w:t>(</w:t>
            </w:r>
            <w:r w:rsidR="00762B1E">
              <w:rPr>
                <w:sz w:val="16"/>
                <w:szCs w:val="16"/>
              </w:rPr>
              <w:t>210</w:t>
            </w:r>
            <w:r w:rsidRPr="00130220">
              <w:rPr>
                <w:sz w:val="16"/>
                <w:szCs w:val="16"/>
              </w:rPr>
              <w:t>) uzrādītajiem aizdevumiem</w:t>
            </w:r>
          </w:p>
        </w:tc>
        <w:tc>
          <w:tcPr>
            <w:tcW w:w="566" w:type="dxa"/>
            <w:tcBorders>
              <w:top w:val="nil"/>
              <w:left w:val="outset" w:sz="6" w:space="0" w:color="414142"/>
              <w:bottom w:val="outset" w:sz="6" w:space="0" w:color="414142"/>
              <w:right w:val="outset" w:sz="6" w:space="0" w:color="414142"/>
            </w:tcBorders>
            <w:shd w:val="clear" w:color="auto" w:fill="FFFFFF"/>
            <w:hideMark/>
          </w:tcPr>
          <w:p w14:paraId="6FAD6E75" w14:textId="03D305BA" w:rsidR="007A29FD" w:rsidRPr="00130220" w:rsidRDefault="007A29FD" w:rsidP="00130220">
            <w:pPr>
              <w:pStyle w:val="NApielikums"/>
              <w:jc w:val="center"/>
              <w:rPr>
                <w:b/>
                <w:bCs/>
                <w:sz w:val="16"/>
                <w:szCs w:val="16"/>
              </w:rPr>
            </w:pPr>
          </w:p>
        </w:tc>
        <w:tc>
          <w:tcPr>
            <w:tcW w:w="992" w:type="dxa"/>
            <w:tcBorders>
              <w:top w:val="single" w:sz="4" w:space="0" w:color="auto"/>
              <w:left w:val="outset" w:sz="6" w:space="0" w:color="414142"/>
              <w:bottom w:val="outset" w:sz="6" w:space="0" w:color="414142"/>
              <w:right w:val="outset" w:sz="6" w:space="0" w:color="414142"/>
            </w:tcBorders>
            <w:shd w:val="clear" w:color="auto" w:fill="FFFFFF"/>
          </w:tcPr>
          <w:p w14:paraId="5CA293F0" w14:textId="5FC5106D" w:rsidR="007A29FD" w:rsidRDefault="007A29FD" w:rsidP="00A7237B">
            <w:pPr>
              <w:pStyle w:val="NApielikums"/>
              <w:jc w:val="center"/>
              <w:rPr>
                <w:sz w:val="16"/>
                <w:szCs w:val="16"/>
              </w:rPr>
            </w:pPr>
            <w:r>
              <w:rPr>
                <w:sz w:val="16"/>
                <w:szCs w:val="16"/>
              </w:rPr>
              <w:t>t.</w:t>
            </w:r>
            <w:r w:rsidR="001A557B">
              <w:rPr>
                <w:sz w:val="16"/>
                <w:szCs w:val="16"/>
              </w:rPr>
              <w:t> </w:t>
            </w:r>
            <w:r>
              <w:rPr>
                <w:sz w:val="16"/>
                <w:szCs w:val="16"/>
              </w:rPr>
              <w:t>sk.</w:t>
            </w:r>
            <w:r w:rsidRPr="00130220">
              <w:rPr>
                <w:sz w:val="16"/>
                <w:szCs w:val="16"/>
              </w:rPr>
              <w:t xml:space="preserve"> ailē "Aizdevumi biedriem" </w:t>
            </w:r>
          </w:p>
          <w:p w14:paraId="3B357164" w14:textId="2F5FD307" w:rsidR="007A29FD" w:rsidRPr="00130220" w:rsidRDefault="007A29FD" w:rsidP="00A7237B">
            <w:pPr>
              <w:pStyle w:val="NApielikums"/>
              <w:jc w:val="center"/>
              <w:rPr>
                <w:sz w:val="16"/>
                <w:szCs w:val="16"/>
              </w:rPr>
            </w:pPr>
            <w:r w:rsidRPr="00130220">
              <w:rPr>
                <w:sz w:val="16"/>
                <w:szCs w:val="16"/>
              </w:rPr>
              <w:t>(</w:t>
            </w:r>
            <w:r w:rsidR="00762B1E">
              <w:rPr>
                <w:sz w:val="16"/>
                <w:szCs w:val="16"/>
              </w:rPr>
              <w:t>210</w:t>
            </w:r>
            <w:r w:rsidRPr="00130220">
              <w:rPr>
                <w:sz w:val="16"/>
                <w:szCs w:val="16"/>
              </w:rPr>
              <w:t>) uzrādītajiem aizdevumiem</w:t>
            </w:r>
          </w:p>
        </w:tc>
        <w:tc>
          <w:tcPr>
            <w:tcW w:w="709" w:type="dxa"/>
            <w:tcBorders>
              <w:top w:val="single" w:sz="4" w:space="0" w:color="auto"/>
              <w:left w:val="outset" w:sz="6" w:space="0" w:color="414142"/>
              <w:bottom w:val="outset" w:sz="6" w:space="0" w:color="414142"/>
              <w:right w:val="outset" w:sz="6" w:space="0" w:color="414142"/>
            </w:tcBorders>
            <w:shd w:val="clear" w:color="auto" w:fill="FFFFFF"/>
          </w:tcPr>
          <w:p w14:paraId="779643B6" w14:textId="3683D43E" w:rsidR="007A29FD" w:rsidRPr="00130220" w:rsidRDefault="007A29FD" w:rsidP="00FB5813">
            <w:pPr>
              <w:pStyle w:val="NApielikums"/>
              <w:jc w:val="center"/>
              <w:rPr>
                <w:sz w:val="16"/>
                <w:szCs w:val="16"/>
              </w:rPr>
            </w:pPr>
            <w:r w:rsidRPr="00130220">
              <w:rPr>
                <w:sz w:val="16"/>
                <w:szCs w:val="16"/>
              </w:rPr>
              <w:t xml:space="preserve">Summa, </w:t>
            </w:r>
          </w:p>
          <w:p w14:paraId="0E39E36B" w14:textId="61A53C90" w:rsidR="007A29FD" w:rsidRDefault="007A29FD" w:rsidP="00241696">
            <w:pPr>
              <w:pStyle w:val="NApielikums"/>
              <w:jc w:val="center"/>
              <w:rPr>
                <w:sz w:val="16"/>
                <w:szCs w:val="16"/>
              </w:rPr>
            </w:pPr>
            <w:r>
              <w:rPr>
                <w:sz w:val="16"/>
                <w:szCs w:val="16"/>
              </w:rPr>
              <w:t>v</w:t>
            </w:r>
            <w:r w:rsidRPr="00130220">
              <w:rPr>
                <w:sz w:val="16"/>
                <w:szCs w:val="16"/>
              </w:rPr>
              <w:t>eselos</w:t>
            </w:r>
          </w:p>
          <w:p w14:paraId="18068E9F" w14:textId="44FBE2D5" w:rsidR="007A29FD" w:rsidRPr="00130220" w:rsidRDefault="007A29FD" w:rsidP="00241696">
            <w:pPr>
              <w:pStyle w:val="NApielikums"/>
              <w:jc w:val="center"/>
              <w:rPr>
                <w:sz w:val="16"/>
                <w:szCs w:val="16"/>
              </w:rPr>
            </w:pPr>
            <w:r w:rsidRPr="00130220">
              <w:rPr>
                <w:i/>
                <w:iCs/>
                <w:sz w:val="16"/>
                <w:szCs w:val="16"/>
              </w:rPr>
              <w:t>euro</w:t>
            </w:r>
          </w:p>
        </w:tc>
        <w:tc>
          <w:tcPr>
            <w:tcW w:w="738" w:type="dxa"/>
            <w:tcBorders>
              <w:top w:val="single" w:sz="4" w:space="0" w:color="auto"/>
              <w:left w:val="outset" w:sz="6" w:space="0" w:color="414142"/>
              <w:bottom w:val="outset" w:sz="6" w:space="0" w:color="414142"/>
              <w:right w:val="outset" w:sz="6" w:space="0" w:color="414142"/>
            </w:tcBorders>
            <w:shd w:val="clear" w:color="auto" w:fill="FFFFFF"/>
          </w:tcPr>
          <w:p w14:paraId="21BF1C15" w14:textId="6B2636E6" w:rsidR="007A29FD" w:rsidRPr="00130220" w:rsidRDefault="007A29FD" w:rsidP="00A7237B">
            <w:pPr>
              <w:pStyle w:val="NApielikums"/>
              <w:jc w:val="center"/>
              <w:rPr>
                <w:sz w:val="16"/>
                <w:szCs w:val="16"/>
              </w:rPr>
            </w:pPr>
            <w:r w:rsidRPr="00130220">
              <w:rPr>
                <w:sz w:val="16"/>
                <w:szCs w:val="16"/>
              </w:rPr>
              <w:t>Attiecība pret pašu kapitālu, %</w:t>
            </w:r>
          </w:p>
        </w:tc>
        <w:tc>
          <w:tcPr>
            <w:tcW w:w="683" w:type="dxa"/>
            <w:tcBorders>
              <w:top w:val="single" w:sz="4" w:space="0" w:color="auto"/>
              <w:left w:val="outset" w:sz="6" w:space="0" w:color="414142"/>
              <w:bottom w:val="outset" w:sz="6" w:space="0" w:color="414142"/>
              <w:right w:val="outset" w:sz="6" w:space="0" w:color="414142"/>
            </w:tcBorders>
            <w:shd w:val="clear" w:color="auto" w:fill="FFFFFF"/>
          </w:tcPr>
          <w:p w14:paraId="1B09F44A" w14:textId="0218F133" w:rsidR="007A29FD" w:rsidRPr="00130220" w:rsidRDefault="007A29FD" w:rsidP="00130220">
            <w:pPr>
              <w:pStyle w:val="NApielikums"/>
              <w:jc w:val="center"/>
              <w:rPr>
                <w:sz w:val="16"/>
                <w:szCs w:val="16"/>
              </w:rPr>
            </w:pPr>
            <w:r w:rsidRPr="00130220">
              <w:rPr>
                <w:sz w:val="16"/>
                <w:szCs w:val="16"/>
              </w:rPr>
              <w:t xml:space="preserve">Summa, veselos </w:t>
            </w:r>
            <w:r w:rsidRPr="00130220">
              <w:rPr>
                <w:i/>
                <w:iCs/>
                <w:sz w:val="16"/>
                <w:szCs w:val="16"/>
              </w:rPr>
              <w:t>euro</w:t>
            </w:r>
          </w:p>
        </w:tc>
        <w:tc>
          <w:tcPr>
            <w:tcW w:w="713" w:type="dxa"/>
            <w:tcBorders>
              <w:top w:val="single" w:sz="4" w:space="0" w:color="auto"/>
              <w:left w:val="outset" w:sz="6" w:space="0" w:color="414142"/>
              <w:bottom w:val="outset" w:sz="6" w:space="0" w:color="414142"/>
              <w:right w:val="outset" w:sz="6" w:space="0" w:color="414142"/>
            </w:tcBorders>
            <w:shd w:val="clear" w:color="auto" w:fill="FFFFFF"/>
          </w:tcPr>
          <w:p w14:paraId="08C26B69" w14:textId="4E0C85AE" w:rsidR="007A29FD" w:rsidRPr="00130220" w:rsidRDefault="007A29FD" w:rsidP="00A7237B">
            <w:pPr>
              <w:pStyle w:val="NApielikums"/>
              <w:jc w:val="center"/>
              <w:rPr>
                <w:sz w:val="16"/>
                <w:szCs w:val="16"/>
              </w:rPr>
            </w:pPr>
            <w:r w:rsidRPr="00130220">
              <w:rPr>
                <w:sz w:val="16"/>
                <w:szCs w:val="16"/>
              </w:rPr>
              <w:t>Attiecība pret pašu kapitālu, %</w:t>
            </w:r>
          </w:p>
        </w:tc>
        <w:tc>
          <w:tcPr>
            <w:tcW w:w="992" w:type="dxa"/>
            <w:vMerge/>
            <w:tcBorders>
              <w:left w:val="outset" w:sz="6" w:space="0" w:color="414142"/>
              <w:bottom w:val="outset" w:sz="6" w:space="0" w:color="414142"/>
              <w:right w:val="outset" w:sz="6" w:space="0" w:color="414142"/>
            </w:tcBorders>
            <w:shd w:val="clear" w:color="auto" w:fill="FFFFFF"/>
            <w:vAlign w:val="center"/>
          </w:tcPr>
          <w:p w14:paraId="47AB84B1" w14:textId="17A7505B" w:rsidR="007A29FD" w:rsidRPr="00130220" w:rsidRDefault="007A29FD" w:rsidP="00130220">
            <w:pPr>
              <w:pStyle w:val="NApielikums"/>
              <w:jc w:val="left"/>
              <w:rPr>
                <w:sz w:val="16"/>
                <w:szCs w:val="16"/>
              </w:rPr>
            </w:pPr>
          </w:p>
        </w:tc>
      </w:tr>
      <w:bookmarkEnd w:id="6"/>
      <w:tr w:rsidR="009E4689" w:rsidRPr="00FA1B3D" w14:paraId="53B0B533" w14:textId="77777777" w:rsidTr="007A29FD">
        <w:trPr>
          <w:jc w:val="center"/>
        </w:trPr>
        <w:tc>
          <w:tcPr>
            <w:tcW w:w="557"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37C7237" w14:textId="77777777" w:rsidR="00A7237B" w:rsidRPr="00130220" w:rsidRDefault="00A7237B" w:rsidP="00130220">
            <w:pPr>
              <w:pStyle w:val="NApielikums"/>
              <w:jc w:val="center"/>
              <w:rPr>
                <w:sz w:val="15"/>
                <w:szCs w:val="15"/>
              </w:rPr>
            </w:pPr>
            <w:r w:rsidRPr="00130220">
              <w:rPr>
                <w:sz w:val="15"/>
                <w:szCs w:val="15"/>
              </w:rPr>
              <w:t>010</w:t>
            </w:r>
          </w:p>
        </w:tc>
        <w:tc>
          <w:tcPr>
            <w:tcW w:w="848"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8367DEC" w14:textId="2D8FFBE5" w:rsidR="00A7237B" w:rsidRPr="0013112C" w:rsidRDefault="00762B1E" w:rsidP="00130220">
            <w:pPr>
              <w:pStyle w:val="NApielikums"/>
              <w:jc w:val="center"/>
              <w:rPr>
                <w:sz w:val="15"/>
                <w:szCs w:val="15"/>
              </w:rPr>
            </w:pPr>
            <w:r>
              <w:rPr>
                <w:sz w:val="15"/>
                <w:szCs w:val="15"/>
              </w:rPr>
              <w:t>020</w:t>
            </w:r>
          </w:p>
        </w:tc>
        <w:tc>
          <w:tcPr>
            <w:tcW w:w="990" w:type="dxa"/>
            <w:tcBorders>
              <w:top w:val="outset" w:sz="6" w:space="0" w:color="414142"/>
              <w:left w:val="outset" w:sz="6" w:space="0" w:color="414142"/>
              <w:bottom w:val="outset" w:sz="6" w:space="0" w:color="414142"/>
              <w:right w:val="outset" w:sz="6" w:space="0" w:color="414142"/>
            </w:tcBorders>
            <w:shd w:val="clear" w:color="auto" w:fill="FFFFFF"/>
          </w:tcPr>
          <w:p w14:paraId="4280D259" w14:textId="750CCA6D" w:rsidR="00A7237B" w:rsidRPr="0013112C" w:rsidRDefault="00762B1E" w:rsidP="0013112C">
            <w:pPr>
              <w:pStyle w:val="NApielikums"/>
              <w:jc w:val="center"/>
              <w:rPr>
                <w:sz w:val="15"/>
                <w:szCs w:val="15"/>
              </w:rPr>
            </w:pPr>
            <w:r>
              <w:rPr>
                <w:sz w:val="15"/>
                <w:szCs w:val="15"/>
              </w:rPr>
              <w:t>030</w:t>
            </w:r>
          </w:p>
        </w:tc>
        <w:tc>
          <w:tcPr>
            <w:tcW w:w="661"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D89ADAF" w14:textId="06BEBDB9" w:rsidR="00A7237B" w:rsidRPr="0013112C" w:rsidRDefault="00762B1E" w:rsidP="00130220">
            <w:pPr>
              <w:pStyle w:val="NApielikums"/>
              <w:jc w:val="center"/>
              <w:rPr>
                <w:sz w:val="15"/>
                <w:szCs w:val="15"/>
              </w:rPr>
            </w:pPr>
            <w:r>
              <w:rPr>
                <w:sz w:val="15"/>
                <w:szCs w:val="15"/>
              </w:rPr>
              <w:t>110</w:t>
            </w:r>
          </w:p>
        </w:tc>
        <w:tc>
          <w:tcPr>
            <w:tcW w:w="849"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5D90271" w14:textId="5E811B13" w:rsidR="00A7237B" w:rsidRPr="0013112C" w:rsidRDefault="00762B1E" w:rsidP="00130220">
            <w:pPr>
              <w:pStyle w:val="NApielikums"/>
              <w:jc w:val="center"/>
              <w:rPr>
                <w:sz w:val="15"/>
                <w:szCs w:val="15"/>
              </w:rPr>
            </w:pPr>
            <w:r>
              <w:rPr>
                <w:sz w:val="15"/>
                <w:szCs w:val="15"/>
              </w:rPr>
              <w:t>120</w:t>
            </w:r>
          </w:p>
        </w:tc>
        <w:tc>
          <w:tcPr>
            <w:tcW w:w="508"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13F8A3D" w14:textId="19F8A2F0" w:rsidR="00A7237B" w:rsidRPr="0013112C" w:rsidRDefault="00762B1E" w:rsidP="00130220">
            <w:pPr>
              <w:pStyle w:val="NApielikums"/>
              <w:jc w:val="center"/>
              <w:rPr>
                <w:sz w:val="15"/>
                <w:szCs w:val="15"/>
              </w:rPr>
            </w:pPr>
            <w:r>
              <w:rPr>
                <w:sz w:val="15"/>
                <w:szCs w:val="15"/>
              </w:rPr>
              <w:t>130</w:t>
            </w:r>
          </w:p>
        </w:tc>
        <w:tc>
          <w:tcPr>
            <w:tcW w:w="961" w:type="dxa"/>
            <w:tcBorders>
              <w:top w:val="outset" w:sz="6" w:space="0" w:color="414142"/>
              <w:left w:val="outset" w:sz="6" w:space="0" w:color="414142"/>
              <w:bottom w:val="outset" w:sz="6" w:space="0" w:color="414142"/>
              <w:right w:val="outset" w:sz="6" w:space="0" w:color="414142"/>
            </w:tcBorders>
            <w:shd w:val="clear" w:color="auto" w:fill="FFFFFF"/>
          </w:tcPr>
          <w:p w14:paraId="3A413274" w14:textId="0A0CFE24" w:rsidR="00A7237B" w:rsidRPr="0013112C" w:rsidRDefault="00762B1E" w:rsidP="0013112C">
            <w:pPr>
              <w:pStyle w:val="NApielikums"/>
              <w:jc w:val="center"/>
              <w:rPr>
                <w:sz w:val="15"/>
                <w:szCs w:val="15"/>
              </w:rPr>
            </w:pPr>
            <w:r>
              <w:rPr>
                <w:sz w:val="15"/>
                <w:szCs w:val="15"/>
              </w:rPr>
              <w:t>140</w:t>
            </w:r>
          </w:p>
        </w:tc>
        <w:tc>
          <w:tcPr>
            <w:tcW w:w="829"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DA6E9D3" w14:textId="2F7E5D48" w:rsidR="00A7237B" w:rsidRPr="0013112C" w:rsidRDefault="00762B1E" w:rsidP="00130220">
            <w:pPr>
              <w:pStyle w:val="NApielikums"/>
              <w:jc w:val="center"/>
              <w:rPr>
                <w:sz w:val="15"/>
                <w:szCs w:val="15"/>
              </w:rPr>
            </w:pPr>
            <w:r>
              <w:rPr>
                <w:sz w:val="15"/>
                <w:szCs w:val="15"/>
              </w:rPr>
              <w:t>210</w:t>
            </w:r>
          </w:p>
        </w:tc>
        <w:tc>
          <w:tcPr>
            <w:tcW w:w="7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FCFA98A" w14:textId="1DCD6175" w:rsidR="00A7237B" w:rsidRPr="0013112C" w:rsidRDefault="00762B1E" w:rsidP="00130220">
            <w:pPr>
              <w:pStyle w:val="NApielikums"/>
              <w:jc w:val="center"/>
              <w:rPr>
                <w:sz w:val="15"/>
                <w:szCs w:val="15"/>
              </w:rPr>
            </w:pPr>
            <w:r>
              <w:rPr>
                <w:sz w:val="15"/>
                <w:szCs w:val="15"/>
              </w:rPr>
              <w:t>220</w:t>
            </w:r>
          </w:p>
        </w:tc>
        <w:tc>
          <w:tcPr>
            <w:tcW w:w="707"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568BB41" w14:textId="6B209839" w:rsidR="00A7237B" w:rsidRPr="0013112C" w:rsidRDefault="00762B1E" w:rsidP="0013112C">
            <w:pPr>
              <w:pStyle w:val="NApielikums"/>
              <w:jc w:val="center"/>
              <w:rPr>
                <w:sz w:val="15"/>
                <w:szCs w:val="15"/>
              </w:rPr>
            </w:pPr>
            <w:r>
              <w:rPr>
                <w:sz w:val="15"/>
                <w:szCs w:val="15"/>
              </w:rPr>
              <w:t>230</w:t>
            </w:r>
          </w:p>
        </w:tc>
        <w:tc>
          <w:tcPr>
            <w:tcW w:w="572"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CA7E4F4" w14:textId="5C7CB0ED" w:rsidR="00A7237B" w:rsidRPr="0013112C" w:rsidRDefault="00762B1E" w:rsidP="0013112C">
            <w:pPr>
              <w:pStyle w:val="NApielikums"/>
              <w:jc w:val="center"/>
              <w:rPr>
                <w:sz w:val="15"/>
                <w:szCs w:val="15"/>
              </w:rPr>
            </w:pPr>
            <w:r>
              <w:rPr>
                <w:sz w:val="15"/>
                <w:szCs w:val="15"/>
              </w:rPr>
              <w:t>310</w:t>
            </w:r>
          </w:p>
        </w:tc>
        <w:tc>
          <w:tcPr>
            <w:tcW w:w="991"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0074BF9" w14:textId="661FA088" w:rsidR="00A7237B" w:rsidRPr="0013112C" w:rsidRDefault="00762B1E" w:rsidP="00130220">
            <w:pPr>
              <w:pStyle w:val="NApielikums"/>
              <w:jc w:val="center"/>
              <w:rPr>
                <w:sz w:val="15"/>
                <w:szCs w:val="15"/>
              </w:rPr>
            </w:pPr>
            <w:r>
              <w:rPr>
                <w:sz w:val="15"/>
                <w:szCs w:val="15"/>
              </w:rPr>
              <w:t>311</w:t>
            </w:r>
          </w:p>
        </w:tc>
        <w:tc>
          <w:tcPr>
            <w:tcW w:w="566"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2FA2F27" w14:textId="4AEF2E67" w:rsidR="00A7237B" w:rsidRPr="0013112C" w:rsidRDefault="00762B1E" w:rsidP="00130220">
            <w:pPr>
              <w:pStyle w:val="NApielikums"/>
              <w:jc w:val="center"/>
              <w:rPr>
                <w:sz w:val="15"/>
                <w:szCs w:val="15"/>
              </w:rPr>
            </w:pPr>
            <w:r>
              <w:rPr>
                <w:sz w:val="15"/>
                <w:szCs w:val="15"/>
              </w:rPr>
              <w:t>410</w:t>
            </w:r>
          </w:p>
        </w:tc>
        <w:tc>
          <w:tcPr>
            <w:tcW w:w="992" w:type="dxa"/>
            <w:tcBorders>
              <w:top w:val="outset" w:sz="6" w:space="0" w:color="414142"/>
              <w:left w:val="outset" w:sz="6" w:space="0" w:color="414142"/>
              <w:bottom w:val="outset" w:sz="6" w:space="0" w:color="414142"/>
              <w:right w:val="outset" w:sz="6" w:space="0" w:color="414142"/>
            </w:tcBorders>
            <w:shd w:val="clear" w:color="auto" w:fill="FFFFFF"/>
          </w:tcPr>
          <w:p w14:paraId="569B401F" w14:textId="5068AAC4" w:rsidR="00A7237B" w:rsidRPr="0013112C" w:rsidRDefault="00762B1E" w:rsidP="00A7237B">
            <w:pPr>
              <w:pStyle w:val="NApielikums"/>
              <w:jc w:val="center"/>
              <w:rPr>
                <w:sz w:val="15"/>
                <w:szCs w:val="15"/>
              </w:rPr>
            </w:pPr>
            <w:r>
              <w:rPr>
                <w:sz w:val="15"/>
                <w:szCs w:val="15"/>
              </w:rPr>
              <w:t>411</w:t>
            </w:r>
          </w:p>
        </w:tc>
        <w:tc>
          <w:tcPr>
            <w:tcW w:w="709" w:type="dxa"/>
            <w:tcBorders>
              <w:top w:val="outset" w:sz="6" w:space="0" w:color="414142"/>
              <w:left w:val="outset" w:sz="6" w:space="0" w:color="414142"/>
              <w:bottom w:val="outset" w:sz="6" w:space="0" w:color="414142"/>
              <w:right w:val="outset" w:sz="6" w:space="0" w:color="414142"/>
            </w:tcBorders>
            <w:shd w:val="clear" w:color="auto" w:fill="FFFFFF"/>
          </w:tcPr>
          <w:p w14:paraId="29DA3B8B" w14:textId="5A6BF50C" w:rsidR="00A7237B" w:rsidRPr="0013112C" w:rsidRDefault="00762B1E" w:rsidP="00A7237B">
            <w:pPr>
              <w:pStyle w:val="NApielikums"/>
              <w:jc w:val="center"/>
              <w:rPr>
                <w:sz w:val="15"/>
                <w:szCs w:val="15"/>
              </w:rPr>
            </w:pPr>
            <w:r>
              <w:rPr>
                <w:sz w:val="15"/>
                <w:szCs w:val="15"/>
              </w:rPr>
              <w:t>510</w:t>
            </w:r>
          </w:p>
        </w:tc>
        <w:tc>
          <w:tcPr>
            <w:tcW w:w="738" w:type="dxa"/>
            <w:tcBorders>
              <w:top w:val="outset" w:sz="6" w:space="0" w:color="414142"/>
              <w:left w:val="outset" w:sz="6" w:space="0" w:color="414142"/>
              <w:bottom w:val="outset" w:sz="6" w:space="0" w:color="414142"/>
              <w:right w:val="outset" w:sz="6" w:space="0" w:color="414142"/>
            </w:tcBorders>
            <w:shd w:val="clear" w:color="auto" w:fill="FFFFFF"/>
          </w:tcPr>
          <w:p w14:paraId="200B678C" w14:textId="7AA4B103" w:rsidR="00A7237B" w:rsidRPr="0013112C" w:rsidRDefault="00762B1E" w:rsidP="00A7237B">
            <w:pPr>
              <w:pStyle w:val="NApielikums"/>
              <w:jc w:val="center"/>
              <w:rPr>
                <w:sz w:val="15"/>
                <w:szCs w:val="15"/>
              </w:rPr>
            </w:pPr>
            <w:r>
              <w:rPr>
                <w:sz w:val="15"/>
                <w:szCs w:val="15"/>
              </w:rPr>
              <w:t>520</w:t>
            </w:r>
          </w:p>
        </w:tc>
        <w:tc>
          <w:tcPr>
            <w:tcW w:w="683" w:type="dxa"/>
            <w:tcBorders>
              <w:top w:val="outset" w:sz="6" w:space="0" w:color="414142"/>
              <w:left w:val="outset" w:sz="6" w:space="0" w:color="414142"/>
              <w:bottom w:val="outset" w:sz="6" w:space="0" w:color="414142"/>
              <w:right w:val="outset" w:sz="6" w:space="0" w:color="414142"/>
            </w:tcBorders>
            <w:shd w:val="clear" w:color="auto" w:fill="FFFFFF"/>
          </w:tcPr>
          <w:p w14:paraId="1C367F82" w14:textId="1A7AF391" w:rsidR="00A7237B" w:rsidRPr="0013112C" w:rsidRDefault="00762B1E" w:rsidP="00A7237B">
            <w:pPr>
              <w:pStyle w:val="NApielikums"/>
              <w:jc w:val="center"/>
              <w:rPr>
                <w:sz w:val="15"/>
                <w:szCs w:val="15"/>
              </w:rPr>
            </w:pPr>
            <w:r>
              <w:rPr>
                <w:sz w:val="15"/>
                <w:szCs w:val="15"/>
              </w:rPr>
              <w:t>610</w:t>
            </w:r>
          </w:p>
        </w:tc>
        <w:tc>
          <w:tcPr>
            <w:tcW w:w="713" w:type="dxa"/>
            <w:tcBorders>
              <w:top w:val="outset" w:sz="6" w:space="0" w:color="414142"/>
              <w:left w:val="outset" w:sz="6" w:space="0" w:color="414142"/>
              <w:bottom w:val="outset" w:sz="6" w:space="0" w:color="414142"/>
              <w:right w:val="outset" w:sz="6" w:space="0" w:color="414142"/>
            </w:tcBorders>
            <w:shd w:val="clear" w:color="auto" w:fill="FFFFFF"/>
          </w:tcPr>
          <w:p w14:paraId="1AC1D288" w14:textId="3D072B1D" w:rsidR="00A7237B" w:rsidRPr="0013112C" w:rsidRDefault="00762B1E" w:rsidP="00A7237B">
            <w:pPr>
              <w:pStyle w:val="NApielikums"/>
              <w:jc w:val="center"/>
              <w:rPr>
                <w:sz w:val="15"/>
                <w:szCs w:val="15"/>
              </w:rPr>
            </w:pPr>
            <w:r>
              <w:rPr>
                <w:sz w:val="15"/>
                <w:szCs w:val="15"/>
              </w:rPr>
              <w:t>620</w:t>
            </w:r>
          </w:p>
        </w:tc>
        <w:tc>
          <w:tcPr>
            <w:tcW w:w="99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2716808" w14:textId="570DD98A" w:rsidR="00A7237B" w:rsidRPr="0013112C" w:rsidRDefault="00762B1E" w:rsidP="00130220">
            <w:pPr>
              <w:pStyle w:val="NApielikums"/>
              <w:jc w:val="center"/>
              <w:rPr>
                <w:sz w:val="15"/>
                <w:szCs w:val="15"/>
              </w:rPr>
            </w:pPr>
            <w:r>
              <w:rPr>
                <w:sz w:val="15"/>
                <w:szCs w:val="15"/>
              </w:rPr>
              <w:t>700</w:t>
            </w:r>
          </w:p>
        </w:tc>
      </w:tr>
      <w:tr w:rsidR="00361C97" w:rsidRPr="00B5161C" w14:paraId="72985095" w14:textId="77777777" w:rsidTr="0013112C">
        <w:trPr>
          <w:trHeight w:val="227"/>
          <w:jc w:val="center"/>
        </w:trPr>
        <w:tc>
          <w:tcPr>
            <w:tcW w:w="557" w:type="dxa"/>
            <w:tcBorders>
              <w:top w:val="outset" w:sz="6" w:space="0" w:color="414142"/>
              <w:left w:val="outset" w:sz="6" w:space="0" w:color="414142"/>
              <w:bottom w:val="outset" w:sz="6" w:space="0" w:color="414142"/>
              <w:right w:val="outset" w:sz="6" w:space="0" w:color="414142"/>
            </w:tcBorders>
            <w:shd w:val="clear" w:color="auto" w:fill="FFFFFF"/>
            <w:hideMark/>
          </w:tcPr>
          <w:p w14:paraId="3D244B82" w14:textId="61CAC8F8" w:rsidR="00A7237B" w:rsidRPr="0013112C" w:rsidRDefault="00A7237B" w:rsidP="0013112C">
            <w:pPr>
              <w:pStyle w:val="NApielikums"/>
              <w:rPr>
                <w:sz w:val="13"/>
                <w:szCs w:val="13"/>
              </w:rPr>
            </w:pPr>
            <w:r w:rsidRPr="0013112C">
              <w:rPr>
                <w:sz w:val="13"/>
                <w:szCs w:val="13"/>
              </w:rPr>
              <w:t> </w:t>
            </w:r>
          </w:p>
        </w:tc>
        <w:tc>
          <w:tcPr>
            <w:tcW w:w="848" w:type="dxa"/>
            <w:tcBorders>
              <w:top w:val="outset" w:sz="6" w:space="0" w:color="414142"/>
              <w:left w:val="outset" w:sz="6" w:space="0" w:color="414142"/>
              <w:bottom w:val="outset" w:sz="6" w:space="0" w:color="414142"/>
              <w:right w:val="outset" w:sz="6" w:space="0" w:color="414142"/>
            </w:tcBorders>
            <w:shd w:val="clear" w:color="auto" w:fill="FFFFFF"/>
          </w:tcPr>
          <w:p w14:paraId="34718CE0" w14:textId="213C690A" w:rsidR="00A7237B" w:rsidRPr="0013112C" w:rsidRDefault="00A7237B" w:rsidP="0013112C">
            <w:pPr>
              <w:pStyle w:val="NApielikums"/>
              <w:rPr>
                <w:sz w:val="13"/>
                <w:szCs w:val="13"/>
              </w:rPr>
            </w:pPr>
          </w:p>
        </w:tc>
        <w:tc>
          <w:tcPr>
            <w:tcW w:w="990" w:type="dxa"/>
            <w:tcBorders>
              <w:top w:val="outset" w:sz="6" w:space="0" w:color="414142"/>
              <w:left w:val="outset" w:sz="6" w:space="0" w:color="414142"/>
              <w:bottom w:val="outset" w:sz="6" w:space="0" w:color="414142"/>
              <w:right w:val="outset" w:sz="6" w:space="0" w:color="414142"/>
            </w:tcBorders>
            <w:shd w:val="clear" w:color="auto" w:fill="FFFFFF"/>
          </w:tcPr>
          <w:p w14:paraId="57363809" w14:textId="0A05C40D" w:rsidR="00A7237B" w:rsidRPr="0013112C" w:rsidRDefault="00A7237B" w:rsidP="0013112C">
            <w:pPr>
              <w:pStyle w:val="NApielikums"/>
              <w:rPr>
                <w:sz w:val="13"/>
                <w:szCs w:val="13"/>
              </w:rPr>
            </w:pPr>
          </w:p>
        </w:tc>
        <w:tc>
          <w:tcPr>
            <w:tcW w:w="661" w:type="dxa"/>
            <w:tcBorders>
              <w:top w:val="outset" w:sz="6" w:space="0" w:color="414142"/>
              <w:left w:val="outset" w:sz="6" w:space="0" w:color="414142"/>
              <w:bottom w:val="outset" w:sz="6" w:space="0" w:color="414142"/>
              <w:right w:val="outset" w:sz="6" w:space="0" w:color="414142"/>
            </w:tcBorders>
            <w:shd w:val="clear" w:color="auto" w:fill="FFFFFF"/>
          </w:tcPr>
          <w:p w14:paraId="03362E44" w14:textId="21C3609B" w:rsidR="00A7237B" w:rsidRPr="0013112C" w:rsidRDefault="00A7237B" w:rsidP="0013112C">
            <w:pPr>
              <w:pStyle w:val="NApielikums"/>
              <w:rPr>
                <w:sz w:val="13"/>
                <w:szCs w:val="13"/>
              </w:rPr>
            </w:pPr>
          </w:p>
        </w:tc>
        <w:tc>
          <w:tcPr>
            <w:tcW w:w="849" w:type="dxa"/>
            <w:tcBorders>
              <w:top w:val="outset" w:sz="6" w:space="0" w:color="414142"/>
              <w:left w:val="outset" w:sz="6" w:space="0" w:color="414142"/>
              <w:bottom w:val="outset" w:sz="6" w:space="0" w:color="414142"/>
              <w:right w:val="outset" w:sz="6" w:space="0" w:color="414142"/>
            </w:tcBorders>
            <w:shd w:val="clear" w:color="auto" w:fill="FFFFFF"/>
          </w:tcPr>
          <w:p w14:paraId="5099A5B8" w14:textId="1584DC02" w:rsidR="00A7237B" w:rsidRPr="0013112C" w:rsidRDefault="00A7237B" w:rsidP="0013112C">
            <w:pPr>
              <w:pStyle w:val="NApielikums"/>
              <w:rPr>
                <w:sz w:val="13"/>
                <w:szCs w:val="13"/>
              </w:rPr>
            </w:pPr>
          </w:p>
        </w:tc>
        <w:tc>
          <w:tcPr>
            <w:tcW w:w="508" w:type="dxa"/>
            <w:tcBorders>
              <w:top w:val="outset" w:sz="6" w:space="0" w:color="414142"/>
              <w:left w:val="outset" w:sz="6" w:space="0" w:color="414142"/>
              <w:bottom w:val="outset" w:sz="6" w:space="0" w:color="414142"/>
              <w:right w:val="outset" w:sz="6" w:space="0" w:color="414142"/>
            </w:tcBorders>
            <w:shd w:val="clear" w:color="auto" w:fill="FFFFFF"/>
          </w:tcPr>
          <w:p w14:paraId="31775478" w14:textId="7DAFDB96" w:rsidR="00A7237B" w:rsidRPr="0013112C" w:rsidRDefault="00A7237B" w:rsidP="0013112C">
            <w:pPr>
              <w:pStyle w:val="NApielikums"/>
              <w:rPr>
                <w:sz w:val="13"/>
                <w:szCs w:val="13"/>
              </w:rPr>
            </w:pPr>
          </w:p>
        </w:tc>
        <w:tc>
          <w:tcPr>
            <w:tcW w:w="961" w:type="dxa"/>
            <w:tcBorders>
              <w:top w:val="outset" w:sz="6" w:space="0" w:color="414142"/>
              <w:left w:val="outset" w:sz="6" w:space="0" w:color="414142"/>
              <w:bottom w:val="outset" w:sz="6" w:space="0" w:color="414142"/>
              <w:right w:val="outset" w:sz="6" w:space="0" w:color="414142"/>
            </w:tcBorders>
            <w:shd w:val="clear" w:color="auto" w:fill="FFFFFF"/>
          </w:tcPr>
          <w:p w14:paraId="2099ADE2" w14:textId="426C926F" w:rsidR="00A7237B" w:rsidRPr="0013112C" w:rsidRDefault="00A7237B" w:rsidP="0013112C">
            <w:pPr>
              <w:pStyle w:val="NApielikums"/>
              <w:rPr>
                <w:sz w:val="13"/>
                <w:szCs w:val="13"/>
              </w:rPr>
            </w:pPr>
          </w:p>
        </w:tc>
        <w:tc>
          <w:tcPr>
            <w:tcW w:w="829" w:type="dxa"/>
            <w:tcBorders>
              <w:top w:val="outset" w:sz="6" w:space="0" w:color="414142"/>
              <w:left w:val="outset" w:sz="6" w:space="0" w:color="414142"/>
              <w:bottom w:val="outset" w:sz="6" w:space="0" w:color="414142"/>
              <w:right w:val="outset" w:sz="6" w:space="0" w:color="414142"/>
            </w:tcBorders>
            <w:shd w:val="clear" w:color="auto" w:fill="FFFFFF"/>
          </w:tcPr>
          <w:p w14:paraId="49F05B28" w14:textId="7BC46358" w:rsidR="00A7237B" w:rsidRPr="0013112C" w:rsidRDefault="00A7237B" w:rsidP="0013112C">
            <w:pPr>
              <w:pStyle w:val="NApielikums"/>
              <w:rPr>
                <w:sz w:val="13"/>
                <w:szCs w:val="13"/>
              </w:rPr>
            </w:pPr>
          </w:p>
        </w:tc>
        <w:tc>
          <w:tcPr>
            <w:tcW w:w="726" w:type="dxa"/>
            <w:tcBorders>
              <w:top w:val="outset" w:sz="6" w:space="0" w:color="414142"/>
              <w:left w:val="outset" w:sz="6" w:space="0" w:color="414142"/>
              <w:bottom w:val="outset" w:sz="6" w:space="0" w:color="414142"/>
              <w:right w:val="outset" w:sz="6" w:space="0" w:color="414142"/>
            </w:tcBorders>
            <w:shd w:val="clear" w:color="auto" w:fill="FFFFFF"/>
          </w:tcPr>
          <w:p w14:paraId="22B63B83" w14:textId="5E97EDCD" w:rsidR="00A7237B" w:rsidRPr="0013112C" w:rsidRDefault="00A7237B" w:rsidP="0013112C">
            <w:pPr>
              <w:pStyle w:val="NApielikums"/>
              <w:rPr>
                <w:sz w:val="13"/>
                <w:szCs w:val="13"/>
              </w:rPr>
            </w:pPr>
          </w:p>
        </w:tc>
        <w:tc>
          <w:tcPr>
            <w:tcW w:w="707" w:type="dxa"/>
            <w:tcBorders>
              <w:top w:val="outset" w:sz="6" w:space="0" w:color="414142"/>
              <w:left w:val="outset" w:sz="6" w:space="0" w:color="414142"/>
              <w:bottom w:val="outset" w:sz="6" w:space="0" w:color="414142"/>
              <w:right w:val="outset" w:sz="6" w:space="0" w:color="414142"/>
            </w:tcBorders>
            <w:shd w:val="clear" w:color="auto" w:fill="FFFFFF"/>
          </w:tcPr>
          <w:p w14:paraId="6D35E4CD" w14:textId="058AB6A1" w:rsidR="00A7237B" w:rsidRPr="0013112C" w:rsidRDefault="00A7237B" w:rsidP="0013112C">
            <w:pPr>
              <w:pStyle w:val="NApielikums"/>
              <w:rPr>
                <w:sz w:val="13"/>
                <w:szCs w:val="13"/>
              </w:rPr>
            </w:pPr>
          </w:p>
        </w:tc>
        <w:tc>
          <w:tcPr>
            <w:tcW w:w="572" w:type="dxa"/>
            <w:gridSpan w:val="2"/>
            <w:tcBorders>
              <w:top w:val="outset" w:sz="6" w:space="0" w:color="414142"/>
              <w:left w:val="outset" w:sz="6" w:space="0" w:color="414142"/>
              <w:bottom w:val="outset" w:sz="6" w:space="0" w:color="414142"/>
              <w:right w:val="outset" w:sz="6" w:space="0" w:color="414142"/>
            </w:tcBorders>
            <w:shd w:val="clear" w:color="auto" w:fill="FFFFFF"/>
          </w:tcPr>
          <w:p w14:paraId="4415E76F" w14:textId="7C67942C" w:rsidR="00A7237B" w:rsidRPr="0013112C" w:rsidRDefault="00A7237B" w:rsidP="0013112C">
            <w:pPr>
              <w:pStyle w:val="NApielikums"/>
              <w:rPr>
                <w:sz w:val="13"/>
                <w:szCs w:val="13"/>
              </w:rPr>
            </w:pPr>
          </w:p>
        </w:tc>
        <w:tc>
          <w:tcPr>
            <w:tcW w:w="991" w:type="dxa"/>
            <w:tcBorders>
              <w:top w:val="outset" w:sz="6" w:space="0" w:color="414142"/>
              <w:left w:val="outset" w:sz="6" w:space="0" w:color="414142"/>
              <w:bottom w:val="outset" w:sz="6" w:space="0" w:color="414142"/>
              <w:right w:val="outset" w:sz="6" w:space="0" w:color="414142"/>
            </w:tcBorders>
            <w:shd w:val="clear" w:color="auto" w:fill="FFFFFF"/>
          </w:tcPr>
          <w:p w14:paraId="175C54CF" w14:textId="6C5663CD" w:rsidR="00A7237B" w:rsidRPr="0013112C" w:rsidRDefault="00A7237B" w:rsidP="0013112C">
            <w:pPr>
              <w:pStyle w:val="NApielikums"/>
              <w:rPr>
                <w:sz w:val="13"/>
                <w:szCs w:val="13"/>
              </w:rPr>
            </w:pPr>
          </w:p>
        </w:tc>
        <w:tc>
          <w:tcPr>
            <w:tcW w:w="566" w:type="dxa"/>
            <w:tcBorders>
              <w:top w:val="outset" w:sz="6" w:space="0" w:color="414142"/>
              <w:left w:val="outset" w:sz="6" w:space="0" w:color="414142"/>
              <w:bottom w:val="outset" w:sz="6" w:space="0" w:color="414142"/>
              <w:right w:val="outset" w:sz="6" w:space="0" w:color="414142"/>
            </w:tcBorders>
            <w:shd w:val="clear" w:color="auto" w:fill="FFFFFF"/>
          </w:tcPr>
          <w:p w14:paraId="4C2E479D" w14:textId="29A2846C" w:rsidR="00A7237B" w:rsidRPr="0013112C" w:rsidRDefault="00A7237B" w:rsidP="0013112C">
            <w:pPr>
              <w:pStyle w:val="NApielikums"/>
              <w:rPr>
                <w:sz w:val="13"/>
                <w:szCs w:val="13"/>
              </w:rPr>
            </w:pPr>
          </w:p>
        </w:tc>
        <w:tc>
          <w:tcPr>
            <w:tcW w:w="992" w:type="dxa"/>
            <w:tcBorders>
              <w:top w:val="outset" w:sz="6" w:space="0" w:color="414142"/>
              <w:left w:val="outset" w:sz="6" w:space="0" w:color="414142"/>
              <w:bottom w:val="outset" w:sz="6" w:space="0" w:color="414142"/>
              <w:right w:val="outset" w:sz="6" w:space="0" w:color="414142"/>
            </w:tcBorders>
            <w:shd w:val="clear" w:color="auto" w:fill="FFFFFF"/>
          </w:tcPr>
          <w:p w14:paraId="680C12DF" w14:textId="5ABEFA4D" w:rsidR="00A7237B" w:rsidRPr="0013112C" w:rsidRDefault="00A7237B" w:rsidP="00A7237B">
            <w:pPr>
              <w:pStyle w:val="NApielikums"/>
              <w:rPr>
                <w:sz w:val="13"/>
                <w:szCs w:val="13"/>
              </w:rPr>
            </w:pPr>
          </w:p>
        </w:tc>
        <w:tc>
          <w:tcPr>
            <w:tcW w:w="709" w:type="dxa"/>
            <w:tcBorders>
              <w:top w:val="outset" w:sz="6" w:space="0" w:color="414142"/>
              <w:left w:val="outset" w:sz="6" w:space="0" w:color="414142"/>
              <w:bottom w:val="outset" w:sz="6" w:space="0" w:color="414142"/>
              <w:right w:val="outset" w:sz="6" w:space="0" w:color="414142"/>
            </w:tcBorders>
            <w:shd w:val="clear" w:color="auto" w:fill="FFFFFF"/>
          </w:tcPr>
          <w:p w14:paraId="7561BA4A" w14:textId="6B95385B" w:rsidR="00A7237B" w:rsidRPr="0013112C" w:rsidRDefault="00A7237B" w:rsidP="00A7237B">
            <w:pPr>
              <w:pStyle w:val="NApielikums"/>
              <w:rPr>
                <w:sz w:val="13"/>
                <w:szCs w:val="13"/>
              </w:rPr>
            </w:pPr>
          </w:p>
        </w:tc>
        <w:tc>
          <w:tcPr>
            <w:tcW w:w="738" w:type="dxa"/>
            <w:tcBorders>
              <w:top w:val="outset" w:sz="6" w:space="0" w:color="414142"/>
              <w:left w:val="outset" w:sz="6" w:space="0" w:color="414142"/>
              <w:bottom w:val="outset" w:sz="6" w:space="0" w:color="414142"/>
              <w:right w:val="outset" w:sz="6" w:space="0" w:color="414142"/>
            </w:tcBorders>
            <w:shd w:val="clear" w:color="auto" w:fill="FFFFFF"/>
          </w:tcPr>
          <w:p w14:paraId="62D84D89" w14:textId="569FF9D6" w:rsidR="00A7237B" w:rsidRPr="0013112C" w:rsidRDefault="00A7237B" w:rsidP="00A7237B">
            <w:pPr>
              <w:pStyle w:val="NApielikums"/>
              <w:rPr>
                <w:sz w:val="13"/>
                <w:szCs w:val="13"/>
              </w:rPr>
            </w:pPr>
          </w:p>
        </w:tc>
        <w:tc>
          <w:tcPr>
            <w:tcW w:w="683" w:type="dxa"/>
            <w:tcBorders>
              <w:top w:val="outset" w:sz="6" w:space="0" w:color="414142"/>
              <w:left w:val="outset" w:sz="6" w:space="0" w:color="414142"/>
              <w:bottom w:val="outset" w:sz="6" w:space="0" w:color="414142"/>
              <w:right w:val="outset" w:sz="6" w:space="0" w:color="414142"/>
            </w:tcBorders>
            <w:shd w:val="clear" w:color="auto" w:fill="FFFFFF"/>
          </w:tcPr>
          <w:p w14:paraId="6266DEF9" w14:textId="52406D78" w:rsidR="00A7237B" w:rsidRPr="0013112C" w:rsidRDefault="00A7237B" w:rsidP="0013112C">
            <w:pPr>
              <w:pStyle w:val="NApielikums"/>
              <w:rPr>
                <w:sz w:val="13"/>
                <w:szCs w:val="13"/>
              </w:rPr>
            </w:pPr>
          </w:p>
        </w:tc>
        <w:tc>
          <w:tcPr>
            <w:tcW w:w="713" w:type="dxa"/>
            <w:tcBorders>
              <w:top w:val="outset" w:sz="6" w:space="0" w:color="414142"/>
              <w:left w:val="outset" w:sz="6" w:space="0" w:color="414142"/>
              <w:bottom w:val="outset" w:sz="6" w:space="0" w:color="414142"/>
              <w:right w:val="outset" w:sz="6" w:space="0" w:color="414142"/>
            </w:tcBorders>
            <w:shd w:val="clear" w:color="auto" w:fill="FFFFFF"/>
          </w:tcPr>
          <w:p w14:paraId="2B9025AA" w14:textId="0CB46F8F" w:rsidR="00A7237B" w:rsidRPr="00A7237B" w:rsidRDefault="00A7237B" w:rsidP="00A7237B">
            <w:pPr>
              <w:pStyle w:val="NApielikums"/>
              <w:rPr>
                <w:sz w:val="13"/>
                <w:szCs w:val="13"/>
              </w:rPr>
            </w:pPr>
          </w:p>
        </w:tc>
        <w:tc>
          <w:tcPr>
            <w:tcW w:w="992" w:type="dxa"/>
            <w:tcBorders>
              <w:top w:val="outset" w:sz="6" w:space="0" w:color="414142"/>
              <w:left w:val="outset" w:sz="6" w:space="0" w:color="414142"/>
              <w:bottom w:val="outset" w:sz="6" w:space="0" w:color="414142"/>
              <w:right w:val="outset" w:sz="6" w:space="0" w:color="414142"/>
            </w:tcBorders>
            <w:shd w:val="clear" w:color="auto" w:fill="FFFFFF"/>
          </w:tcPr>
          <w:p w14:paraId="53294DBE" w14:textId="0AF86964" w:rsidR="00A7237B" w:rsidRPr="0013112C" w:rsidRDefault="00A7237B" w:rsidP="0013112C">
            <w:pPr>
              <w:pStyle w:val="NApielikums"/>
              <w:rPr>
                <w:sz w:val="13"/>
                <w:szCs w:val="13"/>
              </w:rPr>
            </w:pPr>
          </w:p>
        </w:tc>
      </w:tr>
      <w:tr w:rsidR="007A29FD" w:rsidRPr="00B5161C" w14:paraId="4D60E005" w14:textId="77777777" w:rsidTr="007A29FD">
        <w:trPr>
          <w:trHeight w:val="227"/>
          <w:jc w:val="center"/>
        </w:trPr>
        <w:tc>
          <w:tcPr>
            <w:tcW w:w="557" w:type="dxa"/>
            <w:tcBorders>
              <w:top w:val="outset" w:sz="6" w:space="0" w:color="414142"/>
              <w:left w:val="outset" w:sz="6" w:space="0" w:color="414142"/>
              <w:bottom w:val="outset" w:sz="6" w:space="0" w:color="414142"/>
              <w:right w:val="outset" w:sz="6" w:space="0" w:color="414142"/>
            </w:tcBorders>
            <w:shd w:val="clear" w:color="auto" w:fill="FFFFFF"/>
            <w:hideMark/>
          </w:tcPr>
          <w:p w14:paraId="585846CF" w14:textId="77777777" w:rsidR="00A7237B" w:rsidRPr="0013112C" w:rsidRDefault="00A7237B" w:rsidP="0013112C">
            <w:pPr>
              <w:pStyle w:val="NApielikums"/>
              <w:rPr>
                <w:sz w:val="13"/>
                <w:szCs w:val="13"/>
              </w:rPr>
            </w:pPr>
            <w:r w:rsidRPr="0013112C">
              <w:rPr>
                <w:sz w:val="13"/>
                <w:szCs w:val="13"/>
              </w:rPr>
              <w:t> </w:t>
            </w:r>
          </w:p>
        </w:tc>
        <w:tc>
          <w:tcPr>
            <w:tcW w:w="848" w:type="dxa"/>
            <w:tcBorders>
              <w:top w:val="outset" w:sz="6" w:space="0" w:color="414142"/>
              <w:left w:val="outset" w:sz="6" w:space="0" w:color="414142"/>
              <w:bottom w:val="outset" w:sz="6" w:space="0" w:color="414142"/>
              <w:right w:val="outset" w:sz="6" w:space="0" w:color="414142"/>
            </w:tcBorders>
            <w:shd w:val="clear" w:color="auto" w:fill="FFFFFF"/>
            <w:hideMark/>
          </w:tcPr>
          <w:p w14:paraId="4DA15594" w14:textId="77777777" w:rsidR="00A7237B" w:rsidRPr="0013112C" w:rsidRDefault="00A7237B" w:rsidP="0013112C">
            <w:pPr>
              <w:pStyle w:val="NApielikums"/>
              <w:rPr>
                <w:sz w:val="13"/>
                <w:szCs w:val="13"/>
              </w:rPr>
            </w:pPr>
            <w:r w:rsidRPr="0013112C">
              <w:rPr>
                <w:sz w:val="13"/>
                <w:szCs w:val="13"/>
              </w:rPr>
              <w:t> </w:t>
            </w:r>
          </w:p>
        </w:tc>
        <w:tc>
          <w:tcPr>
            <w:tcW w:w="990" w:type="dxa"/>
            <w:tcBorders>
              <w:top w:val="outset" w:sz="6" w:space="0" w:color="414142"/>
              <w:left w:val="outset" w:sz="6" w:space="0" w:color="414142"/>
              <w:bottom w:val="outset" w:sz="6" w:space="0" w:color="414142"/>
              <w:right w:val="outset" w:sz="6" w:space="0" w:color="414142"/>
            </w:tcBorders>
            <w:shd w:val="clear" w:color="auto" w:fill="FFFFFF"/>
          </w:tcPr>
          <w:p w14:paraId="5398C423" w14:textId="77777777" w:rsidR="00A7237B" w:rsidRPr="0013112C" w:rsidRDefault="00A7237B" w:rsidP="0013112C">
            <w:pPr>
              <w:pStyle w:val="NApielikums"/>
              <w:rPr>
                <w:sz w:val="13"/>
                <w:szCs w:val="13"/>
              </w:rPr>
            </w:pPr>
          </w:p>
        </w:tc>
        <w:tc>
          <w:tcPr>
            <w:tcW w:w="661" w:type="dxa"/>
            <w:tcBorders>
              <w:top w:val="outset" w:sz="6" w:space="0" w:color="414142"/>
              <w:left w:val="outset" w:sz="6" w:space="0" w:color="414142"/>
              <w:bottom w:val="outset" w:sz="6" w:space="0" w:color="414142"/>
              <w:right w:val="outset" w:sz="6" w:space="0" w:color="414142"/>
            </w:tcBorders>
            <w:shd w:val="clear" w:color="auto" w:fill="FFFFFF"/>
            <w:hideMark/>
          </w:tcPr>
          <w:p w14:paraId="415CFB90" w14:textId="56108A5C" w:rsidR="00A7237B" w:rsidRPr="0013112C" w:rsidRDefault="00A7237B" w:rsidP="0013112C">
            <w:pPr>
              <w:pStyle w:val="NApielikums"/>
              <w:rPr>
                <w:sz w:val="13"/>
                <w:szCs w:val="13"/>
              </w:rPr>
            </w:pPr>
            <w:r w:rsidRPr="0013112C">
              <w:rPr>
                <w:sz w:val="13"/>
                <w:szCs w:val="13"/>
              </w:rPr>
              <w:t> </w:t>
            </w:r>
          </w:p>
        </w:tc>
        <w:tc>
          <w:tcPr>
            <w:tcW w:w="849" w:type="dxa"/>
            <w:tcBorders>
              <w:top w:val="outset" w:sz="6" w:space="0" w:color="414142"/>
              <w:left w:val="outset" w:sz="6" w:space="0" w:color="414142"/>
              <w:bottom w:val="outset" w:sz="6" w:space="0" w:color="414142"/>
              <w:right w:val="outset" w:sz="6" w:space="0" w:color="414142"/>
            </w:tcBorders>
            <w:shd w:val="clear" w:color="auto" w:fill="FFFFFF"/>
            <w:hideMark/>
          </w:tcPr>
          <w:p w14:paraId="272B9343" w14:textId="77777777" w:rsidR="00A7237B" w:rsidRPr="0013112C" w:rsidRDefault="00A7237B" w:rsidP="0013112C">
            <w:pPr>
              <w:pStyle w:val="NApielikums"/>
              <w:rPr>
                <w:sz w:val="13"/>
                <w:szCs w:val="13"/>
              </w:rPr>
            </w:pPr>
            <w:r w:rsidRPr="0013112C">
              <w:rPr>
                <w:sz w:val="13"/>
                <w:szCs w:val="13"/>
              </w:rPr>
              <w:t> </w:t>
            </w:r>
          </w:p>
        </w:tc>
        <w:tc>
          <w:tcPr>
            <w:tcW w:w="508" w:type="dxa"/>
            <w:tcBorders>
              <w:top w:val="outset" w:sz="6" w:space="0" w:color="414142"/>
              <w:left w:val="outset" w:sz="6" w:space="0" w:color="414142"/>
              <w:bottom w:val="outset" w:sz="6" w:space="0" w:color="414142"/>
              <w:right w:val="outset" w:sz="6" w:space="0" w:color="414142"/>
            </w:tcBorders>
            <w:shd w:val="clear" w:color="auto" w:fill="FFFFFF"/>
            <w:hideMark/>
          </w:tcPr>
          <w:p w14:paraId="4DBD43E9" w14:textId="77777777" w:rsidR="00A7237B" w:rsidRPr="0013112C" w:rsidRDefault="00A7237B" w:rsidP="0013112C">
            <w:pPr>
              <w:pStyle w:val="NApielikums"/>
              <w:rPr>
                <w:sz w:val="13"/>
                <w:szCs w:val="13"/>
              </w:rPr>
            </w:pPr>
            <w:r w:rsidRPr="0013112C">
              <w:rPr>
                <w:sz w:val="13"/>
                <w:szCs w:val="13"/>
              </w:rPr>
              <w:t> </w:t>
            </w:r>
          </w:p>
        </w:tc>
        <w:tc>
          <w:tcPr>
            <w:tcW w:w="961" w:type="dxa"/>
            <w:tcBorders>
              <w:top w:val="outset" w:sz="6" w:space="0" w:color="414142"/>
              <w:left w:val="outset" w:sz="6" w:space="0" w:color="414142"/>
              <w:bottom w:val="outset" w:sz="6" w:space="0" w:color="414142"/>
              <w:right w:val="outset" w:sz="6" w:space="0" w:color="414142"/>
            </w:tcBorders>
            <w:shd w:val="clear" w:color="auto" w:fill="FFFFFF"/>
          </w:tcPr>
          <w:p w14:paraId="054BBD90" w14:textId="77777777" w:rsidR="00A7237B" w:rsidRPr="0013112C" w:rsidRDefault="00A7237B" w:rsidP="0013112C">
            <w:pPr>
              <w:pStyle w:val="NApielikums"/>
              <w:rPr>
                <w:sz w:val="13"/>
                <w:szCs w:val="13"/>
              </w:rPr>
            </w:pPr>
          </w:p>
        </w:tc>
        <w:tc>
          <w:tcPr>
            <w:tcW w:w="829" w:type="dxa"/>
            <w:tcBorders>
              <w:top w:val="outset" w:sz="6" w:space="0" w:color="414142"/>
              <w:left w:val="outset" w:sz="6" w:space="0" w:color="414142"/>
              <w:bottom w:val="outset" w:sz="6" w:space="0" w:color="414142"/>
              <w:right w:val="outset" w:sz="6" w:space="0" w:color="414142"/>
            </w:tcBorders>
            <w:shd w:val="clear" w:color="auto" w:fill="FFFFFF"/>
            <w:hideMark/>
          </w:tcPr>
          <w:p w14:paraId="70E321ED" w14:textId="42B06CD3" w:rsidR="00A7237B" w:rsidRPr="0013112C" w:rsidRDefault="00A7237B" w:rsidP="0013112C">
            <w:pPr>
              <w:pStyle w:val="NApielikums"/>
              <w:rPr>
                <w:sz w:val="13"/>
                <w:szCs w:val="13"/>
              </w:rPr>
            </w:pPr>
            <w:r w:rsidRPr="0013112C">
              <w:rPr>
                <w:sz w:val="13"/>
                <w:szCs w:val="13"/>
              </w:rPr>
              <w:t> </w:t>
            </w:r>
          </w:p>
        </w:tc>
        <w:tc>
          <w:tcPr>
            <w:tcW w:w="726" w:type="dxa"/>
            <w:tcBorders>
              <w:top w:val="outset" w:sz="6" w:space="0" w:color="414142"/>
              <w:left w:val="outset" w:sz="6" w:space="0" w:color="414142"/>
              <w:bottom w:val="outset" w:sz="6" w:space="0" w:color="414142"/>
              <w:right w:val="outset" w:sz="6" w:space="0" w:color="414142"/>
            </w:tcBorders>
            <w:shd w:val="clear" w:color="auto" w:fill="FFFFFF"/>
            <w:hideMark/>
          </w:tcPr>
          <w:p w14:paraId="1C9B3FD5" w14:textId="77777777" w:rsidR="00A7237B" w:rsidRPr="0013112C" w:rsidRDefault="00A7237B" w:rsidP="0013112C">
            <w:pPr>
              <w:pStyle w:val="NApielikums"/>
              <w:rPr>
                <w:sz w:val="13"/>
                <w:szCs w:val="13"/>
              </w:rPr>
            </w:pPr>
            <w:r w:rsidRPr="0013112C">
              <w:rPr>
                <w:sz w:val="13"/>
                <w:szCs w:val="13"/>
              </w:rPr>
              <w:t> </w:t>
            </w:r>
          </w:p>
        </w:tc>
        <w:tc>
          <w:tcPr>
            <w:tcW w:w="707" w:type="dxa"/>
            <w:tcBorders>
              <w:top w:val="outset" w:sz="6" w:space="0" w:color="414142"/>
              <w:left w:val="outset" w:sz="6" w:space="0" w:color="414142"/>
              <w:bottom w:val="outset" w:sz="6" w:space="0" w:color="414142"/>
              <w:right w:val="outset" w:sz="6" w:space="0" w:color="414142"/>
            </w:tcBorders>
            <w:shd w:val="clear" w:color="auto" w:fill="FFFFFF"/>
          </w:tcPr>
          <w:p w14:paraId="19E032E9" w14:textId="77777777" w:rsidR="00A7237B" w:rsidRPr="0013112C" w:rsidRDefault="00A7237B" w:rsidP="0013112C">
            <w:pPr>
              <w:pStyle w:val="NApielikums"/>
              <w:rPr>
                <w:sz w:val="13"/>
                <w:szCs w:val="13"/>
              </w:rPr>
            </w:pPr>
          </w:p>
        </w:tc>
        <w:tc>
          <w:tcPr>
            <w:tcW w:w="572" w:type="dxa"/>
            <w:gridSpan w:val="2"/>
            <w:tcBorders>
              <w:top w:val="outset" w:sz="6" w:space="0" w:color="414142"/>
              <w:left w:val="outset" w:sz="6" w:space="0" w:color="414142"/>
              <w:bottom w:val="single" w:sz="4" w:space="0" w:color="auto"/>
              <w:right w:val="outset" w:sz="6" w:space="0" w:color="414142"/>
            </w:tcBorders>
            <w:shd w:val="clear" w:color="auto" w:fill="FFFFFF"/>
            <w:hideMark/>
          </w:tcPr>
          <w:p w14:paraId="0AEC9677" w14:textId="47977E97" w:rsidR="00A7237B" w:rsidRPr="0013112C" w:rsidRDefault="00A7237B" w:rsidP="0013112C">
            <w:pPr>
              <w:pStyle w:val="NApielikums"/>
              <w:rPr>
                <w:sz w:val="13"/>
                <w:szCs w:val="13"/>
              </w:rPr>
            </w:pPr>
            <w:r w:rsidRPr="0013112C">
              <w:rPr>
                <w:sz w:val="13"/>
                <w:szCs w:val="13"/>
              </w:rPr>
              <w:t> </w:t>
            </w:r>
          </w:p>
        </w:tc>
        <w:tc>
          <w:tcPr>
            <w:tcW w:w="991" w:type="dxa"/>
            <w:tcBorders>
              <w:top w:val="outset" w:sz="6" w:space="0" w:color="414142"/>
              <w:left w:val="outset" w:sz="6" w:space="0" w:color="414142"/>
              <w:bottom w:val="single" w:sz="4" w:space="0" w:color="auto"/>
              <w:right w:val="outset" w:sz="6" w:space="0" w:color="414142"/>
            </w:tcBorders>
            <w:shd w:val="clear" w:color="auto" w:fill="FFFFFF"/>
            <w:hideMark/>
          </w:tcPr>
          <w:p w14:paraId="3154FCAB" w14:textId="77777777" w:rsidR="00A7237B" w:rsidRPr="0013112C" w:rsidRDefault="00A7237B" w:rsidP="0013112C">
            <w:pPr>
              <w:pStyle w:val="NApielikums"/>
              <w:rPr>
                <w:sz w:val="13"/>
                <w:szCs w:val="13"/>
              </w:rPr>
            </w:pPr>
            <w:r w:rsidRPr="0013112C">
              <w:rPr>
                <w:sz w:val="13"/>
                <w:szCs w:val="13"/>
              </w:rPr>
              <w:t> </w:t>
            </w:r>
          </w:p>
        </w:tc>
        <w:tc>
          <w:tcPr>
            <w:tcW w:w="566" w:type="dxa"/>
            <w:tcBorders>
              <w:top w:val="outset" w:sz="6" w:space="0" w:color="414142"/>
              <w:left w:val="outset" w:sz="6" w:space="0" w:color="414142"/>
              <w:bottom w:val="single" w:sz="4" w:space="0" w:color="auto"/>
              <w:right w:val="outset" w:sz="6" w:space="0" w:color="414142"/>
            </w:tcBorders>
            <w:shd w:val="clear" w:color="auto" w:fill="FFFFFF"/>
            <w:hideMark/>
          </w:tcPr>
          <w:p w14:paraId="246DF0C2" w14:textId="32A2D7CE" w:rsidR="00A7237B" w:rsidRPr="0013112C" w:rsidRDefault="00A7237B" w:rsidP="0013112C">
            <w:pPr>
              <w:pStyle w:val="NApielikums"/>
              <w:rPr>
                <w:sz w:val="13"/>
                <w:szCs w:val="13"/>
              </w:rPr>
            </w:pPr>
            <w:r w:rsidRPr="0013112C">
              <w:rPr>
                <w:sz w:val="13"/>
                <w:szCs w:val="13"/>
              </w:rPr>
              <w:t> </w:t>
            </w:r>
          </w:p>
        </w:tc>
        <w:tc>
          <w:tcPr>
            <w:tcW w:w="992" w:type="dxa"/>
            <w:tcBorders>
              <w:top w:val="outset" w:sz="6" w:space="0" w:color="414142"/>
              <w:left w:val="outset" w:sz="6" w:space="0" w:color="414142"/>
              <w:bottom w:val="single" w:sz="4" w:space="0" w:color="auto"/>
              <w:right w:val="outset" w:sz="6" w:space="0" w:color="414142"/>
            </w:tcBorders>
            <w:shd w:val="clear" w:color="auto" w:fill="FFFFFF"/>
          </w:tcPr>
          <w:p w14:paraId="676FD276" w14:textId="77777777" w:rsidR="00A7237B" w:rsidRPr="0013112C" w:rsidRDefault="00A7237B" w:rsidP="00A7237B">
            <w:pPr>
              <w:pStyle w:val="NApielikums"/>
              <w:rPr>
                <w:sz w:val="13"/>
                <w:szCs w:val="13"/>
              </w:rPr>
            </w:pPr>
          </w:p>
        </w:tc>
        <w:tc>
          <w:tcPr>
            <w:tcW w:w="709" w:type="dxa"/>
            <w:tcBorders>
              <w:top w:val="outset" w:sz="6" w:space="0" w:color="414142"/>
              <w:left w:val="outset" w:sz="6" w:space="0" w:color="414142"/>
              <w:bottom w:val="single" w:sz="4" w:space="0" w:color="auto"/>
              <w:right w:val="outset" w:sz="6" w:space="0" w:color="414142"/>
            </w:tcBorders>
            <w:shd w:val="clear" w:color="auto" w:fill="FFFFFF"/>
          </w:tcPr>
          <w:p w14:paraId="1C2AC409" w14:textId="323CF42B" w:rsidR="00A7237B" w:rsidRPr="0013112C" w:rsidRDefault="00A7237B" w:rsidP="00A7237B">
            <w:pPr>
              <w:pStyle w:val="NApielikums"/>
              <w:rPr>
                <w:sz w:val="13"/>
                <w:szCs w:val="13"/>
              </w:rPr>
            </w:pPr>
          </w:p>
        </w:tc>
        <w:tc>
          <w:tcPr>
            <w:tcW w:w="738" w:type="dxa"/>
            <w:tcBorders>
              <w:top w:val="outset" w:sz="6" w:space="0" w:color="414142"/>
              <w:left w:val="outset" w:sz="6" w:space="0" w:color="414142"/>
              <w:bottom w:val="single" w:sz="4" w:space="0" w:color="auto"/>
              <w:right w:val="outset" w:sz="6" w:space="0" w:color="414142"/>
            </w:tcBorders>
            <w:shd w:val="clear" w:color="auto" w:fill="FFFFFF"/>
          </w:tcPr>
          <w:p w14:paraId="2A57E458" w14:textId="77777777" w:rsidR="00A7237B" w:rsidRPr="0013112C" w:rsidRDefault="00A7237B" w:rsidP="00A7237B">
            <w:pPr>
              <w:pStyle w:val="NApielikums"/>
              <w:rPr>
                <w:sz w:val="13"/>
                <w:szCs w:val="13"/>
              </w:rPr>
            </w:pPr>
          </w:p>
        </w:tc>
        <w:tc>
          <w:tcPr>
            <w:tcW w:w="683" w:type="dxa"/>
            <w:tcBorders>
              <w:top w:val="outset" w:sz="6" w:space="0" w:color="414142"/>
              <w:left w:val="outset" w:sz="6" w:space="0" w:color="414142"/>
              <w:bottom w:val="single" w:sz="4" w:space="0" w:color="auto"/>
              <w:right w:val="outset" w:sz="6" w:space="0" w:color="414142"/>
            </w:tcBorders>
            <w:shd w:val="clear" w:color="auto" w:fill="FFFFFF"/>
          </w:tcPr>
          <w:p w14:paraId="46123B74" w14:textId="77777777" w:rsidR="00A7237B" w:rsidRPr="0013112C" w:rsidRDefault="00A7237B" w:rsidP="0013112C">
            <w:pPr>
              <w:pStyle w:val="NApielikums"/>
              <w:rPr>
                <w:sz w:val="13"/>
                <w:szCs w:val="13"/>
              </w:rPr>
            </w:pPr>
          </w:p>
        </w:tc>
        <w:tc>
          <w:tcPr>
            <w:tcW w:w="713" w:type="dxa"/>
            <w:tcBorders>
              <w:top w:val="outset" w:sz="6" w:space="0" w:color="414142"/>
              <w:left w:val="outset" w:sz="6" w:space="0" w:color="414142"/>
              <w:bottom w:val="single" w:sz="4" w:space="0" w:color="auto"/>
              <w:right w:val="outset" w:sz="6" w:space="0" w:color="414142"/>
            </w:tcBorders>
            <w:shd w:val="clear" w:color="auto" w:fill="FFFFFF"/>
          </w:tcPr>
          <w:p w14:paraId="63083171" w14:textId="77777777" w:rsidR="00A7237B" w:rsidRPr="00A7237B" w:rsidRDefault="00A7237B" w:rsidP="00A7237B">
            <w:pPr>
              <w:pStyle w:val="NApielikums"/>
              <w:rPr>
                <w:sz w:val="13"/>
                <w:szCs w:val="13"/>
              </w:rPr>
            </w:pPr>
          </w:p>
        </w:tc>
        <w:tc>
          <w:tcPr>
            <w:tcW w:w="992" w:type="dxa"/>
            <w:tcBorders>
              <w:top w:val="outset" w:sz="6" w:space="0" w:color="414142"/>
              <w:left w:val="outset" w:sz="6" w:space="0" w:color="414142"/>
              <w:bottom w:val="single" w:sz="4" w:space="0" w:color="auto"/>
              <w:right w:val="outset" w:sz="6" w:space="0" w:color="414142"/>
            </w:tcBorders>
            <w:shd w:val="clear" w:color="auto" w:fill="FFFFFF"/>
            <w:hideMark/>
          </w:tcPr>
          <w:p w14:paraId="0350C9F8" w14:textId="5401C5A5" w:rsidR="00A7237B" w:rsidRPr="0013112C" w:rsidRDefault="00A7237B" w:rsidP="0013112C">
            <w:pPr>
              <w:pStyle w:val="NApielikums"/>
              <w:rPr>
                <w:sz w:val="13"/>
                <w:szCs w:val="13"/>
              </w:rPr>
            </w:pPr>
            <w:r w:rsidRPr="0013112C">
              <w:rPr>
                <w:sz w:val="13"/>
                <w:szCs w:val="13"/>
              </w:rPr>
              <w:t> </w:t>
            </w:r>
          </w:p>
        </w:tc>
      </w:tr>
      <w:tr w:rsidR="007A29FD" w:rsidRPr="00B5161C" w14:paraId="60EDBABA" w14:textId="77777777" w:rsidTr="007A29FD">
        <w:trPr>
          <w:trHeight w:val="227"/>
          <w:jc w:val="center"/>
        </w:trPr>
        <w:tc>
          <w:tcPr>
            <w:tcW w:w="557" w:type="dxa"/>
            <w:tcBorders>
              <w:top w:val="outset" w:sz="6" w:space="0" w:color="414142"/>
              <w:left w:val="outset" w:sz="6" w:space="0" w:color="414142"/>
              <w:bottom w:val="single" w:sz="4" w:space="0" w:color="414142"/>
              <w:right w:val="outset" w:sz="6" w:space="0" w:color="414142"/>
            </w:tcBorders>
            <w:shd w:val="clear" w:color="auto" w:fill="FFFFFF"/>
            <w:hideMark/>
          </w:tcPr>
          <w:p w14:paraId="187F111D" w14:textId="77777777" w:rsidR="00A7237B" w:rsidRPr="0013112C" w:rsidRDefault="00A7237B" w:rsidP="0013112C">
            <w:pPr>
              <w:pStyle w:val="NApielikums"/>
              <w:rPr>
                <w:sz w:val="13"/>
                <w:szCs w:val="13"/>
              </w:rPr>
            </w:pPr>
            <w:r w:rsidRPr="0013112C">
              <w:rPr>
                <w:sz w:val="13"/>
                <w:szCs w:val="13"/>
              </w:rPr>
              <w:t> </w:t>
            </w:r>
          </w:p>
        </w:tc>
        <w:tc>
          <w:tcPr>
            <w:tcW w:w="848" w:type="dxa"/>
            <w:tcBorders>
              <w:top w:val="outset" w:sz="6" w:space="0" w:color="414142"/>
              <w:left w:val="outset" w:sz="6" w:space="0" w:color="414142"/>
              <w:bottom w:val="single" w:sz="4" w:space="0" w:color="414142"/>
              <w:right w:val="outset" w:sz="6" w:space="0" w:color="414142"/>
            </w:tcBorders>
            <w:shd w:val="clear" w:color="auto" w:fill="FFFFFF"/>
            <w:hideMark/>
          </w:tcPr>
          <w:p w14:paraId="5DC0423A" w14:textId="77777777" w:rsidR="00A7237B" w:rsidRPr="0013112C" w:rsidRDefault="00A7237B" w:rsidP="0013112C">
            <w:pPr>
              <w:pStyle w:val="NApielikums"/>
              <w:rPr>
                <w:sz w:val="13"/>
                <w:szCs w:val="13"/>
              </w:rPr>
            </w:pPr>
            <w:r w:rsidRPr="0013112C">
              <w:rPr>
                <w:sz w:val="13"/>
                <w:szCs w:val="13"/>
              </w:rPr>
              <w:t> </w:t>
            </w:r>
          </w:p>
        </w:tc>
        <w:tc>
          <w:tcPr>
            <w:tcW w:w="990" w:type="dxa"/>
            <w:tcBorders>
              <w:top w:val="outset" w:sz="6" w:space="0" w:color="414142"/>
              <w:left w:val="outset" w:sz="6" w:space="0" w:color="414142"/>
              <w:bottom w:val="single" w:sz="4" w:space="0" w:color="414142"/>
              <w:right w:val="outset" w:sz="6" w:space="0" w:color="414142"/>
            </w:tcBorders>
            <w:shd w:val="clear" w:color="auto" w:fill="FFFFFF"/>
          </w:tcPr>
          <w:p w14:paraId="4846B11F" w14:textId="77777777" w:rsidR="00A7237B" w:rsidRPr="0013112C" w:rsidRDefault="00A7237B" w:rsidP="0013112C">
            <w:pPr>
              <w:pStyle w:val="NApielikums"/>
              <w:rPr>
                <w:sz w:val="13"/>
                <w:szCs w:val="13"/>
              </w:rPr>
            </w:pPr>
          </w:p>
        </w:tc>
        <w:tc>
          <w:tcPr>
            <w:tcW w:w="661" w:type="dxa"/>
            <w:tcBorders>
              <w:top w:val="outset" w:sz="6" w:space="0" w:color="414142"/>
              <w:left w:val="outset" w:sz="6" w:space="0" w:color="414142"/>
              <w:bottom w:val="single" w:sz="4" w:space="0" w:color="414142"/>
              <w:right w:val="outset" w:sz="6" w:space="0" w:color="414142"/>
            </w:tcBorders>
            <w:shd w:val="clear" w:color="auto" w:fill="FFFFFF"/>
            <w:hideMark/>
          </w:tcPr>
          <w:p w14:paraId="33B989DB" w14:textId="26A94EF4" w:rsidR="00A7237B" w:rsidRPr="0013112C" w:rsidRDefault="00A7237B" w:rsidP="0013112C">
            <w:pPr>
              <w:pStyle w:val="NApielikums"/>
              <w:rPr>
                <w:sz w:val="13"/>
                <w:szCs w:val="13"/>
              </w:rPr>
            </w:pPr>
            <w:r w:rsidRPr="0013112C">
              <w:rPr>
                <w:sz w:val="13"/>
                <w:szCs w:val="13"/>
              </w:rPr>
              <w:t> </w:t>
            </w:r>
          </w:p>
        </w:tc>
        <w:tc>
          <w:tcPr>
            <w:tcW w:w="849" w:type="dxa"/>
            <w:tcBorders>
              <w:top w:val="outset" w:sz="6" w:space="0" w:color="414142"/>
              <w:left w:val="outset" w:sz="6" w:space="0" w:color="414142"/>
              <w:bottom w:val="single" w:sz="4" w:space="0" w:color="414142"/>
              <w:right w:val="outset" w:sz="6" w:space="0" w:color="414142"/>
            </w:tcBorders>
            <w:shd w:val="clear" w:color="auto" w:fill="FFFFFF"/>
            <w:hideMark/>
          </w:tcPr>
          <w:p w14:paraId="6FEA67C7" w14:textId="77777777" w:rsidR="00A7237B" w:rsidRPr="0013112C" w:rsidRDefault="00A7237B" w:rsidP="0013112C">
            <w:pPr>
              <w:pStyle w:val="NApielikums"/>
              <w:rPr>
                <w:sz w:val="13"/>
                <w:szCs w:val="13"/>
              </w:rPr>
            </w:pPr>
            <w:r w:rsidRPr="0013112C">
              <w:rPr>
                <w:sz w:val="13"/>
                <w:szCs w:val="13"/>
              </w:rPr>
              <w:t> </w:t>
            </w:r>
          </w:p>
        </w:tc>
        <w:tc>
          <w:tcPr>
            <w:tcW w:w="508" w:type="dxa"/>
            <w:tcBorders>
              <w:top w:val="outset" w:sz="6" w:space="0" w:color="414142"/>
              <w:left w:val="outset" w:sz="6" w:space="0" w:color="414142"/>
              <w:bottom w:val="single" w:sz="4" w:space="0" w:color="414142"/>
              <w:right w:val="outset" w:sz="6" w:space="0" w:color="414142"/>
            </w:tcBorders>
            <w:shd w:val="clear" w:color="auto" w:fill="FFFFFF"/>
            <w:hideMark/>
          </w:tcPr>
          <w:p w14:paraId="0E9C399A" w14:textId="77777777" w:rsidR="00A7237B" w:rsidRPr="0013112C" w:rsidRDefault="00A7237B" w:rsidP="0013112C">
            <w:pPr>
              <w:pStyle w:val="NApielikums"/>
              <w:rPr>
                <w:sz w:val="13"/>
                <w:szCs w:val="13"/>
              </w:rPr>
            </w:pPr>
            <w:r w:rsidRPr="0013112C">
              <w:rPr>
                <w:sz w:val="13"/>
                <w:szCs w:val="13"/>
              </w:rPr>
              <w:t> </w:t>
            </w:r>
          </w:p>
        </w:tc>
        <w:tc>
          <w:tcPr>
            <w:tcW w:w="961" w:type="dxa"/>
            <w:tcBorders>
              <w:top w:val="outset" w:sz="6" w:space="0" w:color="414142"/>
              <w:left w:val="outset" w:sz="6" w:space="0" w:color="414142"/>
              <w:bottom w:val="single" w:sz="4" w:space="0" w:color="414142"/>
              <w:right w:val="outset" w:sz="6" w:space="0" w:color="414142"/>
            </w:tcBorders>
            <w:shd w:val="clear" w:color="auto" w:fill="FFFFFF"/>
          </w:tcPr>
          <w:p w14:paraId="21D05693" w14:textId="77777777" w:rsidR="00A7237B" w:rsidRPr="0013112C" w:rsidRDefault="00A7237B" w:rsidP="0013112C">
            <w:pPr>
              <w:pStyle w:val="NApielikums"/>
              <w:rPr>
                <w:sz w:val="13"/>
                <w:szCs w:val="13"/>
              </w:rPr>
            </w:pPr>
          </w:p>
        </w:tc>
        <w:tc>
          <w:tcPr>
            <w:tcW w:w="829" w:type="dxa"/>
            <w:tcBorders>
              <w:top w:val="outset" w:sz="6" w:space="0" w:color="414142"/>
              <w:left w:val="outset" w:sz="6" w:space="0" w:color="414142"/>
              <w:bottom w:val="single" w:sz="4" w:space="0" w:color="414142"/>
              <w:right w:val="outset" w:sz="6" w:space="0" w:color="414142"/>
            </w:tcBorders>
            <w:shd w:val="clear" w:color="auto" w:fill="FFFFFF"/>
            <w:hideMark/>
          </w:tcPr>
          <w:p w14:paraId="1A5A899C" w14:textId="45B3E7CC" w:rsidR="00A7237B" w:rsidRPr="0013112C" w:rsidRDefault="00A7237B" w:rsidP="0013112C">
            <w:pPr>
              <w:pStyle w:val="NApielikums"/>
              <w:rPr>
                <w:sz w:val="13"/>
                <w:szCs w:val="13"/>
              </w:rPr>
            </w:pPr>
            <w:r w:rsidRPr="0013112C">
              <w:rPr>
                <w:sz w:val="13"/>
                <w:szCs w:val="13"/>
              </w:rPr>
              <w:t> </w:t>
            </w:r>
          </w:p>
        </w:tc>
        <w:tc>
          <w:tcPr>
            <w:tcW w:w="726" w:type="dxa"/>
            <w:tcBorders>
              <w:top w:val="outset" w:sz="6" w:space="0" w:color="414142"/>
              <w:left w:val="outset" w:sz="6" w:space="0" w:color="414142"/>
              <w:bottom w:val="single" w:sz="4" w:space="0" w:color="414142"/>
              <w:right w:val="outset" w:sz="6" w:space="0" w:color="414142"/>
            </w:tcBorders>
            <w:shd w:val="clear" w:color="auto" w:fill="FFFFFF"/>
            <w:hideMark/>
          </w:tcPr>
          <w:p w14:paraId="15B8C66E" w14:textId="77777777" w:rsidR="00A7237B" w:rsidRPr="0013112C" w:rsidRDefault="00A7237B" w:rsidP="0013112C">
            <w:pPr>
              <w:pStyle w:val="NApielikums"/>
              <w:rPr>
                <w:sz w:val="13"/>
                <w:szCs w:val="13"/>
              </w:rPr>
            </w:pPr>
            <w:r w:rsidRPr="0013112C">
              <w:rPr>
                <w:sz w:val="13"/>
                <w:szCs w:val="13"/>
              </w:rPr>
              <w:t> </w:t>
            </w:r>
          </w:p>
        </w:tc>
        <w:tc>
          <w:tcPr>
            <w:tcW w:w="707" w:type="dxa"/>
            <w:tcBorders>
              <w:top w:val="outset" w:sz="6" w:space="0" w:color="414142"/>
              <w:left w:val="outset" w:sz="6" w:space="0" w:color="414142"/>
              <w:bottom w:val="single" w:sz="4" w:space="0" w:color="414142"/>
              <w:right w:val="single" w:sz="4" w:space="0" w:color="auto"/>
            </w:tcBorders>
            <w:shd w:val="clear" w:color="auto" w:fill="FFFFFF"/>
          </w:tcPr>
          <w:p w14:paraId="32DCA6C0" w14:textId="77777777" w:rsidR="00A7237B" w:rsidRPr="0013112C" w:rsidRDefault="00A7237B" w:rsidP="0013112C">
            <w:pPr>
              <w:pStyle w:val="NApielikums"/>
              <w:rPr>
                <w:sz w:val="13"/>
                <w:szCs w:val="13"/>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CA12D65" w14:textId="490DD622" w:rsidR="00A7237B" w:rsidRPr="0013112C" w:rsidRDefault="00A7237B" w:rsidP="0013112C">
            <w:pPr>
              <w:pStyle w:val="NApielikums"/>
              <w:rPr>
                <w:sz w:val="13"/>
                <w:szCs w:val="13"/>
              </w:rPr>
            </w:pPr>
            <w:r w:rsidRPr="0013112C">
              <w:rPr>
                <w:sz w:val="13"/>
                <w:szCs w:val="13"/>
              </w:rPr>
              <w:t> </w:t>
            </w:r>
          </w:p>
        </w:tc>
        <w:tc>
          <w:tcPr>
            <w:tcW w:w="991" w:type="dxa"/>
            <w:tcBorders>
              <w:top w:val="single" w:sz="4" w:space="0" w:color="auto"/>
              <w:left w:val="single" w:sz="4" w:space="0" w:color="auto"/>
              <w:bottom w:val="single" w:sz="4" w:space="0" w:color="auto"/>
              <w:right w:val="single" w:sz="4" w:space="0" w:color="auto"/>
            </w:tcBorders>
            <w:shd w:val="clear" w:color="auto" w:fill="FFFFFF"/>
            <w:hideMark/>
          </w:tcPr>
          <w:p w14:paraId="7E5767CF" w14:textId="77777777" w:rsidR="00A7237B" w:rsidRPr="0013112C" w:rsidRDefault="00A7237B" w:rsidP="0013112C">
            <w:pPr>
              <w:pStyle w:val="NApielikums"/>
              <w:rPr>
                <w:sz w:val="13"/>
                <w:szCs w:val="13"/>
              </w:rPr>
            </w:pPr>
            <w:r w:rsidRPr="0013112C">
              <w:rPr>
                <w:sz w:val="13"/>
                <w:szCs w:val="13"/>
              </w:rPr>
              <w:t> </w:t>
            </w:r>
          </w:p>
        </w:tc>
        <w:tc>
          <w:tcPr>
            <w:tcW w:w="566" w:type="dxa"/>
            <w:tcBorders>
              <w:top w:val="single" w:sz="4" w:space="0" w:color="auto"/>
              <w:left w:val="single" w:sz="4" w:space="0" w:color="auto"/>
              <w:bottom w:val="single" w:sz="4" w:space="0" w:color="auto"/>
              <w:right w:val="single" w:sz="4" w:space="0" w:color="auto"/>
            </w:tcBorders>
            <w:shd w:val="clear" w:color="auto" w:fill="FFFFFF"/>
            <w:hideMark/>
          </w:tcPr>
          <w:p w14:paraId="7A367498" w14:textId="5B6CDFD4" w:rsidR="00A7237B" w:rsidRPr="0013112C" w:rsidRDefault="00A7237B" w:rsidP="0013112C">
            <w:pPr>
              <w:pStyle w:val="NApielikums"/>
              <w:rPr>
                <w:sz w:val="13"/>
                <w:szCs w:val="13"/>
              </w:rPr>
            </w:pPr>
            <w:r w:rsidRPr="0013112C">
              <w:rPr>
                <w:sz w:val="13"/>
                <w:szCs w:val="13"/>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73199AD5" w14:textId="77777777" w:rsidR="00A7237B" w:rsidRPr="0013112C" w:rsidRDefault="00A7237B" w:rsidP="00A7237B">
            <w:pPr>
              <w:pStyle w:val="NApielikums"/>
              <w:rPr>
                <w:sz w:val="13"/>
                <w:szCs w:val="13"/>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2BB00E4" w14:textId="47E9E597" w:rsidR="00A7237B" w:rsidRPr="0013112C" w:rsidRDefault="00A7237B" w:rsidP="00A7237B">
            <w:pPr>
              <w:pStyle w:val="NApielikums"/>
              <w:rPr>
                <w:sz w:val="13"/>
                <w:szCs w:val="13"/>
              </w:rPr>
            </w:pPr>
          </w:p>
        </w:tc>
        <w:tc>
          <w:tcPr>
            <w:tcW w:w="738" w:type="dxa"/>
            <w:tcBorders>
              <w:top w:val="single" w:sz="4" w:space="0" w:color="auto"/>
              <w:left w:val="single" w:sz="4" w:space="0" w:color="auto"/>
              <w:bottom w:val="single" w:sz="4" w:space="0" w:color="auto"/>
              <w:right w:val="single" w:sz="4" w:space="0" w:color="auto"/>
            </w:tcBorders>
            <w:shd w:val="clear" w:color="auto" w:fill="FFFFFF"/>
          </w:tcPr>
          <w:p w14:paraId="0F3BE0A6" w14:textId="77777777" w:rsidR="00A7237B" w:rsidRPr="0013112C" w:rsidRDefault="00A7237B" w:rsidP="00A7237B">
            <w:pPr>
              <w:pStyle w:val="NApielikums"/>
              <w:rPr>
                <w:sz w:val="13"/>
                <w:szCs w:val="13"/>
              </w:rPr>
            </w:pPr>
          </w:p>
        </w:tc>
        <w:tc>
          <w:tcPr>
            <w:tcW w:w="683" w:type="dxa"/>
            <w:tcBorders>
              <w:top w:val="single" w:sz="4" w:space="0" w:color="auto"/>
              <w:left w:val="single" w:sz="4" w:space="0" w:color="auto"/>
              <w:bottom w:val="single" w:sz="4" w:space="0" w:color="auto"/>
              <w:right w:val="single" w:sz="4" w:space="0" w:color="auto"/>
            </w:tcBorders>
            <w:shd w:val="clear" w:color="auto" w:fill="FFFFFF"/>
          </w:tcPr>
          <w:p w14:paraId="6FCC7C7E" w14:textId="77777777" w:rsidR="00A7237B" w:rsidRPr="0013112C" w:rsidRDefault="00A7237B" w:rsidP="0013112C">
            <w:pPr>
              <w:pStyle w:val="NApielikums"/>
              <w:rPr>
                <w:sz w:val="13"/>
                <w:szCs w:val="13"/>
              </w:rPr>
            </w:pPr>
          </w:p>
        </w:tc>
        <w:tc>
          <w:tcPr>
            <w:tcW w:w="713" w:type="dxa"/>
            <w:tcBorders>
              <w:top w:val="single" w:sz="4" w:space="0" w:color="auto"/>
              <w:left w:val="single" w:sz="4" w:space="0" w:color="auto"/>
              <w:bottom w:val="single" w:sz="4" w:space="0" w:color="auto"/>
              <w:right w:val="single" w:sz="4" w:space="0" w:color="auto"/>
            </w:tcBorders>
            <w:shd w:val="clear" w:color="auto" w:fill="FFFFFF"/>
          </w:tcPr>
          <w:p w14:paraId="4014FD6D" w14:textId="77777777" w:rsidR="00A7237B" w:rsidRPr="00A7237B" w:rsidRDefault="00A7237B" w:rsidP="00A7237B">
            <w:pPr>
              <w:pStyle w:val="NApielikums"/>
              <w:rPr>
                <w:sz w:val="13"/>
                <w:szCs w:val="13"/>
              </w:rPr>
            </w:pP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7AD1E290" w14:textId="4C5DA879" w:rsidR="00A7237B" w:rsidRPr="0013112C" w:rsidRDefault="00A7237B" w:rsidP="0013112C">
            <w:pPr>
              <w:pStyle w:val="NApielikums"/>
              <w:rPr>
                <w:sz w:val="13"/>
                <w:szCs w:val="13"/>
              </w:rPr>
            </w:pPr>
            <w:r w:rsidRPr="0013112C">
              <w:rPr>
                <w:sz w:val="13"/>
                <w:szCs w:val="13"/>
              </w:rPr>
              <w:t> </w:t>
            </w:r>
          </w:p>
        </w:tc>
      </w:tr>
      <w:tr w:rsidR="00C9721A" w:rsidRPr="00B5161C" w14:paraId="626C7248" w14:textId="77777777" w:rsidTr="00130220">
        <w:trPr>
          <w:trHeight w:val="171"/>
          <w:jc w:val="center"/>
        </w:trPr>
        <w:tc>
          <w:tcPr>
            <w:tcW w:w="557" w:type="dxa"/>
            <w:tcBorders>
              <w:top w:val="single" w:sz="4" w:space="0" w:color="414142"/>
              <w:left w:val="nil"/>
              <w:bottom w:val="nil"/>
              <w:right w:val="nil"/>
            </w:tcBorders>
            <w:shd w:val="clear" w:color="auto" w:fill="FFFFFF"/>
          </w:tcPr>
          <w:p w14:paraId="50EC1B90" w14:textId="77777777" w:rsidR="00C9721A" w:rsidRPr="00130220" w:rsidRDefault="00C9721A" w:rsidP="00A7237B">
            <w:pPr>
              <w:pStyle w:val="NApielikums"/>
              <w:rPr>
                <w:sz w:val="13"/>
                <w:szCs w:val="13"/>
              </w:rPr>
            </w:pPr>
          </w:p>
        </w:tc>
        <w:tc>
          <w:tcPr>
            <w:tcW w:w="848" w:type="dxa"/>
            <w:tcBorders>
              <w:top w:val="single" w:sz="4" w:space="0" w:color="414142"/>
              <w:left w:val="nil"/>
              <w:bottom w:val="nil"/>
              <w:right w:val="nil"/>
            </w:tcBorders>
            <w:shd w:val="clear" w:color="auto" w:fill="FFFFFF"/>
          </w:tcPr>
          <w:p w14:paraId="0CEA42C6" w14:textId="77777777" w:rsidR="00C9721A" w:rsidRPr="00130220" w:rsidRDefault="00C9721A" w:rsidP="00A7237B">
            <w:pPr>
              <w:pStyle w:val="NApielikums"/>
              <w:rPr>
                <w:sz w:val="13"/>
                <w:szCs w:val="13"/>
              </w:rPr>
            </w:pPr>
          </w:p>
        </w:tc>
        <w:tc>
          <w:tcPr>
            <w:tcW w:w="990" w:type="dxa"/>
            <w:tcBorders>
              <w:top w:val="single" w:sz="4" w:space="0" w:color="414142"/>
              <w:left w:val="nil"/>
              <w:bottom w:val="nil"/>
              <w:right w:val="nil"/>
            </w:tcBorders>
            <w:shd w:val="clear" w:color="auto" w:fill="FFFFFF"/>
          </w:tcPr>
          <w:p w14:paraId="12106925" w14:textId="77777777" w:rsidR="00C9721A" w:rsidRPr="00130220" w:rsidRDefault="00C9721A" w:rsidP="00A7237B">
            <w:pPr>
              <w:pStyle w:val="NApielikums"/>
              <w:rPr>
                <w:sz w:val="13"/>
                <w:szCs w:val="13"/>
              </w:rPr>
            </w:pPr>
          </w:p>
        </w:tc>
        <w:tc>
          <w:tcPr>
            <w:tcW w:w="661" w:type="dxa"/>
            <w:tcBorders>
              <w:top w:val="single" w:sz="4" w:space="0" w:color="414142"/>
              <w:left w:val="nil"/>
              <w:bottom w:val="nil"/>
              <w:right w:val="nil"/>
            </w:tcBorders>
            <w:shd w:val="clear" w:color="auto" w:fill="FFFFFF"/>
          </w:tcPr>
          <w:p w14:paraId="1A9E614C" w14:textId="77777777" w:rsidR="00C9721A" w:rsidRPr="00130220" w:rsidRDefault="00C9721A" w:rsidP="00A7237B">
            <w:pPr>
              <w:pStyle w:val="NApielikums"/>
              <w:rPr>
                <w:sz w:val="13"/>
                <w:szCs w:val="13"/>
              </w:rPr>
            </w:pPr>
          </w:p>
        </w:tc>
        <w:tc>
          <w:tcPr>
            <w:tcW w:w="849" w:type="dxa"/>
            <w:tcBorders>
              <w:top w:val="single" w:sz="4" w:space="0" w:color="414142"/>
              <w:left w:val="nil"/>
              <w:bottom w:val="nil"/>
              <w:right w:val="nil"/>
            </w:tcBorders>
            <w:shd w:val="clear" w:color="auto" w:fill="FFFFFF"/>
          </w:tcPr>
          <w:p w14:paraId="49076492" w14:textId="77777777" w:rsidR="00C9721A" w:rsidRPr="00130220" w:rsidRDefault="00C9721A" w:rsidP="00A7237B">
            <w:pPr>
              <w:pStyle w:val="NApielikums"/>
              <w:rPr>
                <w:sz w:val="13"/>
                <w:szCs w:val="13"/>
              </w:rPr>
            </w:pPr>
          </w:p>
        </w:tc>
        <w:tc>
          <w:tcPr>
            <w:tcW w:w="508" w:type="dxa"/>
            <w:tcBorders>
              <w:top w:val="single" w:sz="4" w:space="0" w:color="414142"/>
              <w:left w:val="nil"/>
              <w:bottom w:val="nil"/>
              <w:right w:val="nil"/>
            </w:tcBorders>
            <w:shd w:val="clear" w:color="auto" w:fill="FFFFFF"/>
          </w:tcPr>
          <w:p w14:paraId="3BAA0537" w14:textId="77777777" w:rsidR="00C9721A" w:rsidRPr="00130220" w:rsidRDefault="00C9721A" w:rsidP="00A7237B">
            <w:pPr>
              <w:pStyle w:val="NApielikums"/>
              <w:rPr>
                <w:sz w:val="13"/>
                <w:szCs w:val="13"/>
              </w:rPr>
            </w:pPr>
          </w:p>
        </w:tc>
        <w:tc>
          <w:tcPr>
            <w:tcW w:w="961" w:type="dxa"/>
            <w:tcBorders>
              <w:top w:val="single" w:sz="4" w:space="0" w:color="414142"/>
              <w:left w:val="nil"/>
              <w:bottom w:val="nil"/>
              <w:right w:val="nil"/>
            </w:tcBorders>
            <w:shd w:val="clear" w:color="auto" w:fill="FFFFFF"/>
          </w:tcPr>
          <w:p w14:paraId="0496D019" w14:textId="77777777" w:rsidR="00C9721A" w:rsidRPr="00130220" w:rsidRDefault="00C9721A" w:rsidP="00A7237B">
            <w:pPr>
              <w:pStyle w:val="NApielikums"/>
              <w:rPr>
                <w:sz w:val="13"/>
                <w:szCs w:val="13"/>
              </w:rPr>
            </w:pPr>
          </w:p>
        </w:tc>
        <w:tc>
          <w:tcPr>
            <w:tcW w:w="8226" w:type="dxa"/>
            <w:gridSpan w:val="12"/>
            <w:tcBorders>
              <w:top w:val="single" w:sz="4" w:space="0" w:color="414142"/>
              <w:left w:val="nil"/>
              <w:bottom w:val="nil"/>
              <w:right w:val="single" w:sz="4" w:space="0" w:color="auto"/>
            </w:tcBorders>
            <w:shd w:val="clear" w:color="auto" w:fill="FFFFFF"/>
          </w:tcPr>
          <w:p w14:paraId="5DF4FB56" w14:textId="0700059D" w:rsidR="00C9721A" w:rsidRPr="00130220" w:rsidRDefault="00C9721A" w:rsidP="00130220">
            <w:pPr>
              <w:pStyle w:val="NApielikums"/>
              <w:ind w:right="110"/>
              <w:rPr>
                <w:sz w:val="16"/>
                <w:szCs w:val="16"/>
              </w:rPr>
            </w:pPr>
            <w:r w:rsidRPr="00130220">
              <w:rPr>
                <w:sz w:val="16"/>
                <w:szCs w:val="16"/>
              </w:rPr>
              <w:t>Lielo riska darījumu kopsumma</w:t>
            </w:r>
            <w:r w:rsidR="008D23C1" w:rsidRPr="008A33AC">
              <w:rPr>
                <w:sz w:val="16"/>
                <w:szCs w:val="16"/>
              </w:rPr>
              <w:t xml:space="preserve"> (010)</w:t>
            </w:r>
          </w:p>
        </w:tc>
        <w:tc>
          <w:tcPr>
            <w:tcW w:w="992" w:type="dxa"/>
            <w:tcBorders>
              <w:top w:val="single" w:sz="4" w:space="0" w:color="auto"/>
              <w:left w:val="single" w:sz="4" w:space="0" w:color="auto"/>
              <w:bottom w:val="single" w:sz="4" w:space="0" w:color="auto"/>
              <w:right w:val="single" w:sz="4" w:space="0" w:color="auto"/>
            </w:tcBorders>
          </w:tcPr>
          <w:p w14:paraId="604E0C6C" w14:textId="004B25C7" w:rsidR="00C9721A" w:rsidRPr="00130220" w:rsidRDefault="00C9721A" w:rsidP="00A7237B">
            <w:pPr>
              <w:pStyle w:val="NApielikums"/>
              <w:rPr>
                <w:sz w:val="16"/>
                <w:szCs w:val="16"/>
              </w:rPr>
            </w:pPr>
          </w:p>
        </w:tc>
      </w:tr>
      <w:tr w:rsidR="00C9721A" w:rsidRPr="00B91EEE" w14:paraId="0D0AF992" w14:textId="77777777" w:rsidTr="00130220">
        <w:trPr>
          <w:trHeight w:val="157"/>
          <w:jc w:val="center"/>
        </w:trPr>
        <w:tc>
          <w:tcPr>
            <w:tcW w:w="557" w:type="dxa"/>
            <w:tcBorders>
              <w:top w:val="nil"/>
              <w:left w:val="nil"/>
              <w:bottom w:val="nil"/>
              <w:right w:val="nil"/>
            </w:tcBorders>
            <w:shd w:val="clear" w:color="auto" w:fill="FFFFFF"/>
          </w:tcPr>
          <w:p w14:paraId="25E68108" w14:textId="77777777" w:rsidR="00C9721A" w:rsidRPr="00130220" w:rsidRDefault="00C9721A" w:rsidP="00A7237B">
            <w:pPr>
              <w:pStyle w:val="NApielikums"/>
              <w:rPr>
                <w:sz w:val="16"/>
                <w:szCs w:val="16"/>
              </w:rPr>
            </w:pPr>
          </w:p>
        </w:tc>
        <w:tc>
          <w:tcPr>
            <w:tcW w:w="848" w:type="dxa"/>
            <w:tcBorders>
              <w:top w:val="nil"/>
              <w:left w:val="nil"/>
              <w:bottom w:val="nil"/>
              <w:right w:val="nil"/>
            </w:tcBorders>
            <w:shd w:val="clear" w:color="auto" w:fill="FFFFFF"/>
          </w:tcPr>
          <w:p w14:paraId="16F0E747" w14:textId="77777777" w:rsidR="00C9721A" w:rsidRPr="00130220" w:rsidRDefault="00C9721A" w:rsidP="00A7237B">
            <w:pPr>
              <w:pStyle w:val="NApielikums"/>
              <w:rPr>
                <w:sz w:val="16"/>
                <w:szCs w:val="16"/>
              </w:rPr>
            </w:pPr>
          </w:p>
        </w:tc>
        <w:tc>
          <w:tcPr>
            <w:tcW w:w="990" w:type="dxa"/>
            <w:tcBorders>
              <w:top w:val="nil"/>
              <w:left w:val="nil"/>
              <w:bottom w:val="nil"/>
              <w:right w:val="nil"/>
            </w:tcBorders>
            <w:shd w:val="clear" w:color="auto" w:fill="FFFFFF"/>
          </w:tcPr>
          <w:p w14:paraId="32E53A54" w14:textId="77777777" w:rsidR="00C9721A" w:rsidRPr="00130220" w:rsidRDefault="00C9721A" w:rsidP="00A7237B">
            <w:pPr>
              <w:pStyle w:val="NApielikums"/>
              <w:rPr>
                <w:sz w:val="16"/>
                <w:szCs w:val="16"/>
              </w:rPr>
            </w:pPr>
          </w:p>
        </w:tc>
        <w:tc>
          <w:tcPr>
            <w:tcW w:w="661" w:type="dxa"/>
            <w:tcBorders>
              <w:top w:val="nil"/>
              <w:left w:val="nil"/>
              <w:bottom w:val="nil"/>
              <w:right w:val="nil"/>
            </w:tcBorders>
            <w:shd w:val="clear" w:color="auto" w:fill="FFFFFF"/>
          </w:tcPr>
          <w:p w14:paraId="1EFB7073" w14:textId="77777777" w:rsidR="00C9721A" w:rsidRPr="00130220" w:rsidRDefault="00C9721A" w:rsidP="00A7237B">
            <w:pPr>
              <w:pStyle w:val="NApielikums"/>
              <w:rPr>
                <w:sz w:val="16"/>
                <w:szCs w:val="16"/>
              </w:rPr>
            </w:pPr>
          </w:p>
        </w:tc>
        <w:tc>
          <w:tcPr>
            <w:tcW w:w="849" w:type="dxa"/>
            <w:tcBorders>
              <w:top w:val="nil"/>
              <w:left w:val="nil"/>
              <w:bottom w:val="nil"/>
              <w:right w:val="nil"/>
            </w:tcBorders>
            <w:shd w:val="clear" w:color="auto" w:fill="FFFFFF"/>
          </w:tcPr>
          <w:p w14:paraId="2F15ADA4" w14:textId="77777777" w:rsidR="00C9721A" w:rsidRPr="00130220" w:rsidRDefault="00C9721A" w:rsidP="00A7237B">
            <w:pPr>
              <w:pStyle w:val="NApielikums"/>
              <w:rPr>
                <w:sz w:val="16"/>
                <w:szCs w:val="16"/>
              </w:rPr>
            </w:pPr>
          </w:p>
        </w:tc>
        <w:tc>
          <w:tcPr>
            <w:tcW w:w="508" w:type="dxa"/>
            <w:tcBorders>
              <w:top w:val="nil"/>
              <w:left w:val="nil"/>
              <w:bottom w:val="nil"/>
              <w:right w:val="nil"/>
            </w:tcBorders>
            <w:shd w:val="clear" w:color="auto" w:fill="FFFFFF"/>
          </w:tcPr>
          <w:p w14:paraId="6DB33974" w14:textId="77777777" w:rsidR="00C9721A" w:rsidRPr="00130220" w:rsidRDefault="00C9721A" w:rsidP="00A7237B">
            <w:pPr>
              <w:pStyle w:val="NApielikums"/>
              <w:rPr>
                <w:sz w:val="16"/>
                <w:szCs w:val="16"/>
              </w:rPr>
            </w:pPr>
          </w:p>
        </w:tc>
        <w:tc>
          <w:tcPr>
            <w:tcW w:w="961" w:type="dxa"/>
            <w:tcBorders>
              <w:top w:val="nil"/>
              <w:left w:val="nil"/>
              <w:bottom w:val="nil"/>
              <w:right w:val="nil"/>
            </w:tcBorders>
            <w:shd w:val="clear" w:color="auto" w:fill="FFFFFF"/>
          </w:tcPr>
          <w:p w14:paraId="0FAFFEEB" w14:textId="77777777" w:rsidR="00C9721A" w:rsidRPr="00130220" w:rsidRDefault="00C9721A" w:rsidP="00A7237B">
            <w:pPr>
              <w:pStyle w:val="NApielikums"/>
              <w:rPr>
                <w:sz w:val="16"/>
                <w:szCs w:val="16"/>
              </w:rPr>
            </w:pPr>
          </w:p>
        </w:tc>
        <w:tc>
          <w:tcPr>
            <w:tcW w:w="8226" w:type="dxa"/>
            <w:gridSpan w:val="12"/>
            <w:tcBorders>
              <w:top w:val="nil"/>
              <w:left w:val="nil"/>
              <w:bottom w:val="nil"/>
              <w:right w:val="single" w:sz="4" w:space="0" w:color="auto"/>
            </w:tcBorders>
            <w:shd w:val="clear" w:color="auto" w:fill="FFFFFF"/>
          </w:tcPr>
          <w:p w14:paraId="321C0844" w14:textId="5ABBD7A0" w:rsidR="00C9721A" w:rsidRPr="00130220" w:rsidRDefault="00C9721A" w:rsidP="00130220">
            <w:pPr>
              <w:pStyle w:val="NApielikums"/>
              <w:ind w:right="110"/>
              <w:rPr>
                <w:sz w:val="16"/>
                <w:szCs w:val="16"/>
              </w:rPr>
            </w:pPr>
            <w:r w:rsidRPr="00130220">
              <w:rPr>
                <w:sz w:val="16"/>
                <w:szCs w:val="16"/>
              </w:rPr>
              <w:t>Pašu kapitāls</w:t>
            </w:r>
            <w:r w:rsidR="008D23C1" w:rsidRPr="00DD65B0">
              <w:rPr>
                <w:sz w:val="16"/>
                <w:szCs w:val="16"/>
              </w:rPr>
              <w:t xml:space="preserve"> (020)</w:t>
            </w:r>
          </w:p>
        </w:tc>
        <w:tc>
          <w:tcPr>
            <w:tcW w:w="992" w:type="dxa"/>
            <w:tcBorders>
              <w:top w:val="single" w:sz="4" w:space="0" w:color="auto"/>
              <w:left w:val="single" w:sz="4" w:space="0" w:color="auto"/>
              <w:bottom w:val="single" w:sz="4" w:space="0" w:color="auto"/>
              <w:right w:val="single" w:sz="4" w:space="0" w:color="auto"/>
            </w:tcBorders>
          </w:tcPr>
          <w:p w14:paraId="047086A6" w14:textId="1A5B0D5A" w:rsidR="00C9721A" w:rsidRPr="00130220" w:rsidRDefault="00C9721A" w:rsidP="00A7237B">
            <w:pPr>
              <w:pStyle w:val="NApielikums"/>
              <w:rPr>
                <w:sz w:val="16"/>
                <w:szCs w:val="16"/>
              </w:rPr>
            </w:pPr>
          </w:p>
        </w:tc>
      </w:tr>
      <w:tr w:rsidR="00C9721A" w:rsidRPr="00B91EEE" w14:paraId="47385786" w14:textId="77777777" w:rsidTr="00130220">
        <w:trPr>
          <w:trHeight w:val="130"/>
          <w:jc w:val="center"/>
        </w:trPr>
        <w:tc>
          <w:tcPr>
            <w:tcW w:w="557" w:type="dxa"/>
            <w:tcBorders>
              <w:top w:val="nil"/>
              <w:left w:val="nil"/>
              <w:bottom w:val="nil"/>
              <w:right w:val="nil"/>
            </w:tcBorders>
            <w:shd w:val="clear" w:color="auto" w:fill="FFFFFF"/>
          </w:tcPr>
          <w:p w14:paraId="152D10DA" w14:textId="77777777" w:rsidR="00C9721A" w:rsidRPr="00130220" w:rsidRDefault="00C9721A" w:rsidP="00A7237B">
            <w:pPr>
              <w:pStyle w:val="NApielikums"/>
              <w:rPr>
                <w:sz w:val="16"/>
                <w:szCs w:val="16"/>
              </w:rPr>
            </w:pPr>
          </w:p>
        </w:tc>
        <w:tc>
          <w:tcPr>
            <w:tcW w:w="848" w:type="dxa"/>
            <w:tcBorders>
              <w:top w:val="nil"/>
              <w:left w:val="nil"/>
              <w:bottom w:val="nil"/>
              <w:right w:val="nil"/>
            </w:tcBorders>
            <w:shd w:val="clear" w:color="auto" w:fill="FFFFFF"/>
          </w:tcPr>
          <w:p w14:paraId="7CEC2D52" w14:textId="77777777" w:rsidR="00C9721A" w:rsidRPr="00130220" w:rsidRDefault="00C9721A" w:rsidP="00A7237B">
            <w:pPr>
              <w:pStyle w:val="NApielikums"/>
              <w:rPr>
                <w:sz w:val="16"/>
                <w:szCs w:val="16"/>
              </w:rPr>
            </w:pPr>
          </w:p>
        </w:tc>
        <w:tc>
          <w:tcPr>
            <w:tcW w:w="990" w:type="dxa"/>
            <w:tcBorders>
              <w:top w:val="nil"/>
              <w:left w:val="nil"/>
              <w:bottom w:val="nil"/>
              <w:right w:val="nil"/>
            </w:tcBorders>
            <w:shd w:val="clear" w:color="auto" w:fill="FFFFFF"/>
          </w:tcPr>
          <w:p w14:paraId="0B93907D" w14:textId="77777777" w:rsidR="00C9721A" w:rsidRPr="00130220" w:rsidRDefault="00C9721A" w:rsidP="00A7237B">
            <w:pPr>
              <w:pStyle w:val="NApielikums"/>
              <w:rPr>
                <w:sz w:val="16"/>
                <w:szCs w:val="16"/>
              </w:rPr>
            </w:pPr>
          </w:p>
        </w:tc>
        <w:tc>
          <w:tcPr>
            <w:tcW w:w="661" w:type="dxa"/>
            <w:tcBorders>
              <w:top w:val="nil"/>
              <w:left w:val="nil"/>
              <w:bottom w:val="nil"/>
              <w:right w:val="nil"/>
            </w:tcBorders>
            <w:shd w:val="clear" w:color="auto" w:fill="FFFFFF"/>
          </w:tcPr>
          <w:p w14:paraId="371ABBE4" w14:textId="77777777" w:rsidR="00C9721A" w:rsidRPr="00130220" w:rsidRDefault="00C9721A" w:rsidP="00A7237B">
            <w:pPr>
              <w:pStyle w:val="NApielikums"/>
              <w:rPr>
                <w:sz w:val="16"/>
                <w:szCs w:val="16"/>
              </w:rPr>
            </w:pPr>
          </w:p>
        </w:tc>
        <w:tc>
          <w:tcPr>
            <w:tcW w:w="849" w:type="dxa"/>
            <w:tcBorders>
              <w:top w:val="nil"/>
              <w:left w:val="nil"/>
              <w:bottom w:val="nil"/>
              <w:right w:val="nil"/>
            </w:tcBorders>
            <w:shd w:val="clear" w:color="auto" w:fill="FFFFFF"/>
          </w:tcPr>
          <w:p w14:paraId="17A6E150" w14:textId="77777777" w:rsidR="00C9721A" w:rsidRPr="00130220" w:rsidRDefault="00C9721A" w:rsidP="00A7237B">
            <w:pPr>
              <w:pStyle w:val="NApielikums"/>
              <w:rPr>
                <w:sz w:val="16"/>
                <w:szCs w:val="16"/>
              </w:rPr>
            </w:pPr>
          </w:p>
        </w:tc>
        <w:tc>
          <w:tcPr>
            <w:tcW w:w="508" w:type="dxa"/>
            <w:tcBorders>
              <w:top w:val="nil"/>
              <w:left w:val="nil"/>
              <w:bottom w:val="nil"/>
              <w:right w:val="nil"/>
            </w:tcBorders>
            <w:shd w:val="clear" w:color="auto" w:fill="FFFFFF"/>
          </w:tcPr>
          <w:p w14:paraId="781E787A" w14:textId="77777777" w:rsidR="00C9721A" w:rsidRPr="00130220" w:rsidRDefault="00C9721A" w:rsidP="00A7237B">
            <w:pPr>
              <w:pStyle w:val="NApielikums"/>
              <w:rPr>
                <w:sz w:val="16"/>
                <w:szCs w:val="16"/>
              </w:rPr>
            </w:pPr>
          </w:p>
        </w:tc>
        <w:tc>
          <w:tcPr>
            <w:tcW w:w="961" w:type="dxa"/>
            <w:tcBorders>
              <w:top w:val="nil"/>
              <w:left w:val="nil"/>
              <w:bottom w:val="nil"/>
              <w:right w:val="nil"/>
            </w:tcBorders>
            <w:shd w:val="clear" w:color="auto" w:fill="FFFFFF"/>
          </w:tcPr>
          <w:p w14:paraId="4400C5EC" w14:textId="77777777" w:rsidR="00C9721A" w:rsidRPr="00130220" w:rsidRDefault="00C9721A" w:rsidP="00A7237B">
            <w:pPr>
              <w:pStyle w:val="NApielikums"/>
              <w:rPr>
                <w:sz w:val="16"/>
                <w:szCs w:val="16"/>
              </w:rPr>
            </w:pPr>
          </w:p>
        </w:tc>
        <w:tc>
          <w:tcPr>
            <w:tcW w:w="8226" w:type="dxa"/>
            <w:gridSpan w:val="12"/>
            <w:tcBorders>
              <w:top w:val="nil"/>
              <w:left w:val="nil"/>
              <w:bottom w:val="nil"/>
              <w:right w:val="single" w:sz="4" w:space="0" w:color="auto"/>
            </w:tcBorders>
            <w:shd w:val="clear" w:color="auto" w:fill="FFFFFF"/>
          </w:tcPr>
          <w:p w14:paraId="60DDC50B" w14:textId="3CE61DCC" w:rsidR="00C9721A" w:rsidRPr="00130220" w:rsidRDefault="00C9721A" w:rsidP="00130220">
            <w:pPr>
              <w:pStyle w:val="NApielikums"/>
              <w:ind w:right="110"/>
              <w:rPr>
                <w:sz w:val="16"/>
                <w:szCs w:val="16"/>
              </w:rPr>
            </w:pPr>
            <w:r w:rsidRPr="00130220">
              <w:rPr>
                <w:sz w:val="16"/>
                <w:szCs w:val="16"/>
              </w:rPr>
              <w:t>Lielo riska darījumu kopsummas attiecība pret pašu kapitālu, %</w:t>
            </w:r>
            <w:r w:rsidR="008D23C1" w:rsidRPr="00DD65B0">
              <w:rPr>
                <w:sz w:val="16"/>
                <w:szCs w:val="16"/>
              </w:rPr>
              <w:t xml:space="preserve"> (030)</w:t>
            </w:r>
          </w:p>
        </w:tc>
        <w:tc>
          <w:tcPr>
            <w:tcW w:w="992" w:type="dxa"/>
            <w:tcBorders>
              <w:top w:val="single" w:sz="4" w:space="0" w:color="auto"/>
              <w:left w:val="single" w:sz="4" w:space="0" w:color="auto"/>
              <w:bottom w:val="single" w:sz="4" w:space="0" w:color="auto"/>
              <w:right w:val="single" w:sz="4" w:space="0" w:color="auto"/>
            </w:tcBorders>
          </w:tcPr>
          <w:p w14:paraId="40E22C2E" w14:textId="7875F8FC" w:rsidR="00C9721A" w:rsidRPr="00130220" w:rsidRDefault="00C9721A" w:rsidP="00A7237B">
            <w:pPr>
              <w:pStyle w:val="NApielikums"/>
              <w:rPr>
                <w:sz w:val="16"/>
                <w:szCs w:val="16"/>
              </w:rPr>
            </w:pPr>
          </w:p>
        </w:tc>
      </w:tr>
      <w:tr w:rsidR="00C9721A" w:rsidRPr="00B91EEE" w14:paraId="387FD18C" w14:textId="77777777" w:rsidTr="00130220">
        <w:trPr>
          <w:trHeight w:val="177"/>
          <w:jc w:val="center"/>
        </w:trPr>
        <w:tc>
          <w:tcPr>
            <w:tcW w:w="557" w:type="dxa"/>
            <w:tcBorders>
              <w:top w:val="nil"/>
              <w:left w:val="nil"/>
              <w:bottom w:val="nil"/>
              <w:right w:val="nil"/>
            </w:tcBorders>
            <w:shd w:val="clear" w:color="auto" w:fill="FFFFFF"/>
          </w:tcPr>
          <w:p w14:paraId="62AC4CD0" w14:textId="77777777" w:rsidR="00C9721A" w:rsidRPr="00130220" w:rsidRDefault="00C9721A" w:rsidP="00A7237B">
            <w:pPr>
              <w:pStyle w:val="NApielikums"/>
              <w:rPr>
                <w:sz w:val="16"/>
                <w:szCs w:val="16"/>
              </w:rPr>
            </w:pPr>
          </w:p>
        </w:tc>
        <w:tc>
          <w:tcPr>
            <w:tcW w:w="848" w:type="dxa"/>
            <w:tcBorders>
              <w:top w:val="nil"/>
              <w:left w:val="nil"/>
              <w:bottom w:val="nil"/>
              <w:right w:val="nil"/>
            </w:tcBorders>
            <w:shd w:val="clear" w:color="auto" w:fill="FFFFFF"/>
          </w:tcPr>
          <w:p w14:paraId="070BAE98" w14:textId="77777777" w:rsidR="00C9721A" w:rsidRPr="00130220" w:rsidRDefault="00C9721A" w:rsidP="00A7237B">
            <w:pPr>
              <w:pStyle w:val="NApielikums"/>
              <w:rPr>
                <w:sz w:val="16"/>
                <w:szCs w:val="16"/>
              </w:rPr>
            </w:pPr>
          </w:p>
        </w:tc>
        <w:tc>
          <w:tcPr>
            <w:tcW w:w="990" w:type="dxa"/>
            <w:tcBorders>
              <w:top w:val="nil"/>
              <w:left w:val="nil"/>
              <w:bottom w:val="nil"/>
              <w:right w:val="nil"/>
            </w:tcBorders>
            <w:shd w:val="clear" w:color="auto" w:fill="FFFFFF"/>
          </w:tcPr>
          <w:p w14:paraId="6635A754" w14:textId="77777777" w:rsidR="00C9721A" w:rsidRPr="00130220" w:rsidRDefault="00C9721A" w:rsidP="00A7237B">
            <w:pPr>
              <w:pStyle w:val="NApielikums"/>
              <w:rPr>
                <w:sz w:val="16"/>
                <w:szCs w:val="16"/>
              </w:rPr>
            </w:pPr>
          </w:p>
        </w:tc>
        <w:tc>
          <w:tcPr>
            <w:tcW w:w="661" w:type="dxa"/>
            <w:tcBorders>
              <w:top w:val="nil"/>
              <w:left w:val="nil"/>
              <w:bottom w:val="nil"/>
              <w:right w:val="nil"/>
            </w:tcBorders>
            <w:shd w:val="clear" w:color="auto" w:fill="FFFFFF"/>
          </w:tcPr>
          <w:p w14:paraId="33611E81" w14:textId="77777777" w:rsidR="00C9721A" w:rsidRPr="00130220" w:rsidRDefault="00C9721A" w:rsidP="00A7237B">
            <w:pPr>
              <w:pStyle w:val="NApielikums"/>
              <w:rPr>
                <w:sz w:val="16"/>
                <w:szCs w:val="16"/>
              </w:rPr>
            </w:pPr>
          </w:p>
        </w:tc>
        <w:tc>
          <w:tcPr>
            <w:tcW w:w="849" w:type="dxa"/>
            <w:tcBorders>
              <w:top w:val="nil"/>
              <w:left w:val="nil"/>
              <w:bottom w:val="nil"/>
              <w:right w:val="nil"/>
            </w:tcBorders>
            <w:shd w:val="clear" w:color="auto" w:fill="FFFFFF"/>
          </w:tcPr>
          <w:p w14:paraId="2FDBFE4D" w14:textId="77777777" w:rsidR="00C9721A" w:rsidRPr="00130220" w:rsidRDefault="00C9721A" w:rsidP="00A7237B">
            <w:pPr>
              <w:pStyle w:val="NApielikums"/>
              <w:rPr>
                <w:sz w:val="16"/>
                <w:szCs w:val="16"/>
              </w:rPr>
            </w:pPr>
          </w:p>
        </w:tc>
        <w:tc>
          <w:tcPr>
            <w:tcW w:w="508" w:type="dxa"/>
            <w:tcBorders>
              <w:top w:val="nil"/>
              <w:left w:val="nil"/>
              <w:bottom w:val="nil"/>
              <w:right w:val="nil"/>
            </w:tcBorders>
            <w:shd w:val="clear" w:color="auto" w:fill="FFFFFF"/>
          </w:tcPr>
          <w:p w14:paraId="25B795BC" w14:textId="77777777" w:rsidR="00C9721A" w:rsidRPr="00130220" w:rsidRDefault="00C9721A" w:rsidP="00A7237B">
            <w:pPr>
              <w:pStyle w:val="NApielikums"/>
              <w:rPr>
                <w:sz w:val="16"/>
                <w:szCs w:val="16"/>
              </w:rPr>
            </w:pPr>
          </w:p>
        </w:tc>
        <w:tc>
          <w:tcPr>
            <w:tcW w:w="961" w:type="dxa"/>
            <w:tcBorders>
              <w:top w:val="nil"/>
              <w:left w:val="nil"/>
              <w:bottom w:val="nil"/>
              <w:right w:val="nil"/>
            </w:tcBorders>
            <w:shd w:val="clear" w:color="auto" w:fill="FFFFFF"/>
          </w:tcPr>
          <w:p w14:paraId="0EF804E6" w14:textId="77777777" w:rsidR="00C9721A" w:rsidRPr="00130220" w:rsidRDefault="00C9721A" w:rsidP="00A7237B">
            <w:pPr>
              <w:pStyle w:val="NApielikums"/>
              <w:rPr>
                <w:sz w:val="16"/>
                <w:szCs w:val="16"/>
              </w:rPr>
            </w:pPr>
          </w:p>
        </w:tc>
        <w:tc>
          <w:tcPr>
            <w:tcW w:w="8226" w:type="dxa"/>
            <w:gridSpan w:val="12"/>
            <w:tcBorders>
              <w:top w:val="nil"/>
              <w:left w:val="nil"/>
              <w:bottom w:val="nil"/>
              <w:right w:val="single" w:sz="4" w:space="0" w:color="auto"/>
            </w:tcBorders>
            <w:shd w:val="clear" w:color="auto" w:fill="FFFFFF"/>
          </w:tcPr>
          <w:p w14:paraId="5E2B81C0" w14:textId="5F962D28" w:rsidR="00C9721A" w:rsidRPr="00130220" w:rsidRDefault="00C9721A" w:rsidP="00130220">
            <w:pPr>
              <w:pStyle w:val="NApielikums"/>
              <w:ind w:right="110"/>
              <w:rPr>
                <w:sz w:val="16"/>
                <w:szCs w:val="16"/>
              </w:rPr>
            </w:pPr>
            <w:r w:rsidRPr="00130220">
              <w:rPr>
                <w:sz w:val="16"/>
                <w:szCs w:val="16"/>
              </w:rPr>
              <w:t>Lielo riska darījumu ar komercsabiedrībām un kooperatīvajām sabiedrībām</w:t>
            </w:r>
            <w:r w:rsidRPr="00130220">
              <w:rPr>
                <w:sz w:val="16"/>
                <w:szCs w:val="16"/>
                <w:vertAlign w:val="superscript"/>
              </w:rPr>
              <w:t>1</w:t>
            </w:r>
            <w:r w:rsidRPr="00130220">
              <w:rPr>
                <w:sz w:val="16"/>
                <w:szCs w:val="16"/>
              </w:rPr>
              <w:t xml:space="preserve"> kopsumma</w:t>
            </w:r>
            <w:r w:rsidR="008D23C1" w:rsidRPr="00DD65B0">
              <w:rPr>
                <w:sz w:val="16"/>
                <w:szCs w:val="16"/>
              </w:rPr>
              <w:t xml:space="preserve"> (040)</w:t>
            </w:r>
          </w:p>
        </w:tc>
        <w:tc>
          <w:tcPr>
            <w:tcW w:w="992" w:type="dxa"/>
            <w:tcBorders>
              <w:top w:val="single" w:sz="4" w:space="0" w:color="auto"/>
              <w:left w:val="single" w:sz="4" w:space="0" w:color="auto"/>
              <w:bottom w:val="single" w:sz="4" w:space="0" w:color="auto"/>
              <w:right w:val="single" w:sz="4" w:space="0" w:color="auto"/>
            </w:tcBorders>
          </w:tcPr>
          <w:p w14:paraId="453DB6B2" w14:textId="36DD2D9C" w:rsidR="00C9721A" w:rsidRPr="00130220" w:rsidRDefault="00C9721A" w:rsidP="00A7237B">
            <w:pPr>
              <w:pStyle w:val="NApielikums"/>
              <w:rPr>
                <w:sz w:val="16"/>
                <w:szCs w:val="16"/>
              </w:rPr>
            </w:pPr>
          </w:p>
        </w:tc>
      </w:tr>
      <w:tr w:rsidR="007A29FD" w:rsidRPr="00B91EEE" w14:paraId="0C6FCC87" w14:textId="77777777" w:rsidTr="00130220">
        <w:trPr>
          <w:trHeight w:val="20"/>
          <w:jc w:val="center"/>
        </w:trPr>
        <w:tc>
          <w:tcPr>
            <w:tcW w:w="557" w:type="dxa"/>
            <w:tcBorders>
              <w:top w:val="nil"/>
              <w:left w:val="nil"/>
              <w:bottom w:val="nil"/>
              <w:right w:val="nil"/>
            </w:tcBorders>
            <w:shd w:val="clear" w:color="auto" w:fill="FFFFFF"/>
          </w:tcPr>
          <w:p w14:paraId="13761318" w14:textId="77777777" w:rsidR="00FB5813" w:rsidRPr="00130220" w:rsidRDefault="00FB5813" w:rsidP="00A7237B">
            <w:pPr>
              <w:pStyle w:val="NApielikums"/>
              <w:rPr>
                <w:sz w:val="16"/>
                <w:szCs w:val="16"/>
              </w:rPr>
            </w:pPr>
          </w:p>
        </w:tc>
        <w:tc>
          <w:tcPr>
            <w:tcW w:w="848" w:type="dxa"/>
            <w:tcBorders>
              <w:top w:val="nil"/>
              <w:left w:val="nil"/>
              <w:bottom w:val="nil"/>
              <w:right w:val="nil"/>
            </w:tcBorders>
            <w:shd w:val="clear" w:color="auto" w:fill="FFFFFF"/>
          </w:tcPr>
          <w:p w14:paraId="33C73E96" w14:textId="77777777" w:rsidR="00FB5813" w:rsidRPr="00130220" w:rsidRDefault="00FB5813" w:rsidP="00A7237B">
            <w:pPr>
              <w:pStyle w:val="NApielikums"/>
              <w:rPr>
                <w:sz w:val="16"/>
                <w:szCs w:val="16"/>
              </w:rPr>
            </w:pPr>
          </w:p>
        </w:tc>
        <w:tc>
          <w:tcPr>
            <w:tcW w:w="990" w:type="dxa"/>
            <w:tcBorders>
              <w:top w:val="nil"/>
              <w:left w:val="nil"/>
              <w:bottom w:val="nil"/>
              <w:right w:val="nil"/>
            </w:tcBorders>
            <w:shd w:val="clear" w:color="auto" w:fill="FFFFFF"/>
          </w:tcPr>
          <w:p w14:paraId="7DB8C32D" w14:textId="77777777" w:rsidR="00FB5813" w:rsidRPr="00130220" w:rsidRDefault="00FB5813" w:rsidP="00A7237B">
            <w:pPr>
              <w:pStyle w:val="NApielikums"/>
              <w:rPr>
                <w:sz w:val="16"/>
                <w:szCs w:val="16"/>
              </w:rPr>
            </w:pPr>
          </w:p>
        </w:tc>
        <w:tc>
          <w:tcPr>
            <w:tcW w:w="661" w:type="dxa"/>
            <w:tcBorders>
              <w:top w:val="nil"/>
              <w:left w:val="nil"/>
              <w:bottom w:val="nil"/>
              <w:right w:val="nil"/>
            </w:tcBorders>
            <w:shd w:val="clear" w:color="auto" w:fill="FFFFFF"/>
          </w:tcPr>
          <w:p w14:paraId="34248883" w14:textId="77777777" w:rsidR="00FB5813" w:rsidRPr="00130220" w:rsidRDefault="00FB5813" w:rsidP="00A7237B">
            <w:pPr>
              <w:pStyle w:val="NApielikums"/>
              <w:rPr>
                <w:sz w:val="16"/>
                <w:szCs w:val="16"/>
              </w:rPr>
            </w:pPr>
          </w:p>
        </w:tc>
        <w:tc>
          <w:tcPr>
            <w:tcW w:w="849" w:type="dxa"/>
            <w:tcBorders>
              <w:top w:val="nil"/>
              <w:left w:val="nil"/>
              <w:bottom w:val="nil"/>
              <w:right w:val="nil"/>
            </w:tcBorders>
            <w:shd w:val="clear" w:color="auto" w:fill="FFFFFF"/>
          </w:tcPr>
          <w:p w14:paraId="7895EA78" w14:textId="77777777" w:rsidR="00FB5813" w:rsidRPr="00130220" w:rsidRDefault="00FB5813" w:rsidP="00A7237B">
            <w:pPr>
              <w:pStyle w:val="NApielikums"/>
              <w:rPr>
                <w:sz w:val="16"/>
                <w:szCs w:val="16"/>
              </w:rPr>
            </w:pPr>
          </w:p>
        </w:tc>
        <w:tc>
          <w:tcPr>
            <w:tcW w:w="508" w:type="dxa"/>
            <w:tcBorders>
              <w:top w:val="nil"/>
              <w:left w:val="nil"/>
              <w:bottom w:val="nil"/>
              <w:right w:val="nil"/>
            </w:tcBorders>
            <w:shd w:val="clear" w:color="auto" w:fill="FFFFFF"/>
          </w:tcPr>
          <w:p w14:paraId="2A50F87A" w14:textId="77777777" w:rsidR="00FB5813" w:rsidRPr="00130220" w:rsidRDefault="00FB5813" w:rsidP="00A7237B">
            <w:pPr>
              <w:pStyle w:val="NApielikums"/>
              <w:rPr>
                <w:sz w:val="16"/>
                <w:szCs w:val="16"/>
              </w:rPr>
            </w:pPr>
          </w:p>
        </w:tc>
        <w:tc>
          <w:tcPr>
            <w:tcW w:w="961" w:type="dxa"/>
            <w:tcBorders>
              <w:top w:val="nil"/>
              <w:left w:val="nil"/>
              <w:bottom w:val="nil"/>
              <w:right w:val="nil"/>
            </w:tcBorders>
            <w:shd w:val="clear" w:color="auto" w:fill="FFFFFF"/>
          </w:tcPr>
          <w:p w14:paraId="7F5935F6" w14:textId="77777777" w:rsidR="00FB5813" w:rsidRPr="00130220" w:rsidRDefault="00FB5813" w:rsidP="00A7237B">
            <w:pPr>
              <w:pStyle w:val="NApielikums"/>
              <w:rPr>
                <w:sz w:val="16"/>
                <w:szCs w:val="16"/>
              </w:rPr>
            </w:pPr>
          </w:p>
        </w:tc>
        <w:tc>
          <w:tcPr>
            <w:tcW w:w="8226" w:type="dxa"/>
            <w:gridSpan w:val="12"/>
            <w:tcBorders>
              <w:top w:val="nil"/>
              <w:left w:val="nil"/>
              <w:bottom w:val="nil"/>
              <w:right w:val="single" w:sz="4" w:space="0" w:color="auto"/>
            </w:tcBorders>
            <w:shd w:val="clear" w:color="auto" w:fill="FFFFFF"/>
          </w:tcPr>
          <w:p w14:paraId="78800DA4" w14:textId="30697151" w:rsidR="00FB5813" w:rsidRPr="00130220" w:rsidRDefault="00FB5813" w:rsidP="00130220">
            <w:pPr>
              <w:pStyle w:val="NApielikums"/>
              <w:ind w:right="110"/>
              <w:rPr>
                <w:sz w:val="16"/>
                <w:szCs w:val="16"/>
              </w:rPr>
            </w:pPr>
            <w:r w:rsidRPr="00130220">
              <w:rPr>
                <w:sz w:val="16"/>
                <w:szCs w:val="16"/>
              </w:rPr>
              <w:t>Lielo riska darījumu ar komercsabiedrībām un kooperatīvajām sabiedrībām</w:t>
            </w:r>
            <w:r w:rsidRPr="00130220">
              <w:rPr>
                <w:sz w:val="16"/>
                <w:szCs w:val="16"/>
                <w:vertAlign w:val="superscript"/>
              </w:rPr>
              <w:t>1</w:t>
            </w:r>
            <w:r w:rsidRPr="00130220">
              <w:rPr>
                <w:sz w:val="16"/>
                <w:szCs w:val="16"/>
              </w:rPr>
              <w:t xml:space="preserve"> kopsummas attiecība pret pašu kapitālu, %</w:t>
            </w:r>
            <w:r w:rsidR="008D23C1" w:rsidRPr="00DD65B0">
              <w:rPr>
                <w:sz w:val="16"/>
                <w:szCs w:val="16"/>
              </w:rPr>
              <w:t xml:space="preserve"> (050)</w:t>
            </w:r>
          </w:p>
        </w:tc>
        <w:tc>
          <w:tcPr>
            <w:tcW w:w="992" w:type="dxa"/>
            <w:tcBorders>
              <w:top w:val="single" w:sz="4" w:space="0" w:color="auto"/>
              <w:left w:val="single" w:sz="4" w:space="0" w:color="auto"/>
              <w:bottom w:val="single" w:sz="4" w:space="0" w:color="auto"/>
              <w:right w:val="single" w:sz="4" w:space="0" w:color="auto"/>
            </w:tcBorders>
          </w:tcPr>
          <w:p w14:paraId="37715CD5" w14:textId="461D98E9" w:rsidR="00FB5813" w:rsidRPr="00130220" w:rsidRDefault="00FB5813" w:rsidP="00A7237B">
            <w:pPr>
              <w:pStyle w:val="NApielikums"/>
              <w:rPr>
                <w:sz w:val="16"/>
                <w:szCs w:val="16"/>
              </w:rPr>
            </w:pPr>
          </w:p>
        </w:tc>
      </w:tr>
    </w:tbl>
    <w:p w14:paraId="6879C246" w14:textId="199261B8" w:rsidR="00321ADC" w:rsidRPr="009C2014" w:rsidRDefault="00A66567" w:rsidP="00C50662">
      <w:pPr>
        <w:pStyle w:val="NApielikums"/>
        <w:spacing w:before="60"/>
        <w:jc w:val="left"/>
        <w:rPr>
          <w:sz w:val="14"/>
          <w:szCs w:val="14"/>
        </w:rPr>
      </w:pPr>
      <w:r w:rsidRPr="00130220">
        <w:rPr>
          <w:sz w:val="14"/>
          <w:szCs w:val="14"/>
          <w:vertAlign w:val="superscript"/>
        </w:rPr>
        <w:t>1</w:t>
      </w:r>
      <w:r w:rsidR="00C50662">
        <w:rPr>
          <w:sz w:val="14"/>
          <w:szCs w:val="14"/>
        </w:rPr>
        <w:t> </w:t>
      </w:r>
      <w:r w:rsidR="004B60A8" w:rsidRPr="00130220">
        <w:rPr>
          <w:sz w:val="14"/>
          <w:szCs w:val="14"/>
        </w:rPr>
        <w:t>Krājaizdevu sabiedrību likuma 5.</w:t>
      </w:r>
      <w:r w:rsidR="000F439A">
        <w:rPr>
          <w:sz w:val="14"/>
          <w:szCs w:val="14"/>
        </w:rPr>
        <w:t> </w:t>
      </w:r>
      <w:r w:rsidR="004B60A8" w:rsidRPr="00130220">
        <w:rPr>
          <w:sz w:val="14"/>
          <w:szCs w:val="14"/>
        </w:rPr>
        <w:t>panta piektās daļas 2. un 3.</w:t>
      </w:r>
      <w:r w:rsidR="000F439A">
        <w:rPr>
          <w:sz w:val="14"/>
          <w:szCs w:val="14"/>
        </w:rPr>
        <w:t> </w:t>
      </w:r>
      <w:r w:rsidR="004B60A8" w:rsidRPr="00130220">
        <w:rPr>
          <w:sz w:val="14"/>
          <w:szCs w:val="14"/>
        </w:rPr>
        <w:t>punktā minētā komercsabiedrība vai kooperatīvā sabiedrība</w:t>
      </w:r>
      <w:r w:rsidR="00A91A36">
        <w:rPr>
          <w:sz w:val="14"/>
          <w:szCs w:val="14"/>
        </w:rPr>
        <w:t>.</w:t>
      </w:r>
    </w:p>
    <w:p w14:paraId="09AA4647" w14:textId="7884A51F" w:rsidR="003C333B" w:rsidRPr="00130220" w:rsidRDefault="007766EF" w:rsidP="00130220">
      <w:pPr>
        <w:rPr>
          <w:sz w:val="14"/>
          <w:szCs w:val="14"/>
        </w:rPr>
      </w:pPr>
      <w:r w:rsidRPr="00130220">
        <w:rPr>
          <w:rFonts w:eastAsia="Times New Roman" w:cs="Times New Roman"/>
          <w:color w:val="000000"/>
          <w:sz w:val="14"/>
          <w:szCs w:val="14"/>
          <w:vertAlign w:val="superscript"/>
        </w:rPr>
        <w:t>2</w:t>
      </w:r>
      <w:r w:rsidR="00C50662">
        <w:rPr>
          <w:rFonts w:eastAsia="Times New Roman" w:cs="Times New Roman"/>
          <w:color w:val="000000"/>
          <w:sz w:val="14"/>
          <w:szCs w:val="14"/>
        </w:rPr>
        <w:t> </w:t>
      </w:r>
      <w:r w:rsidR="009C2014" w:rsidRPr="009C2014">
        <w:rPr>
          <w:color w:val="000000"/>
          <w:sz w:val="14"/>
          <w:szCs w:val="14"/>
        </w:rPr>
        <w:t xml:space="preserve">Aizpilda tikai </w:t>
      </w:r>
      <w:r w:rsidR="00A54402">
        <w:rPr>
          <w:color w:val="000000"/>
          <w:sz w:val="14"/>
          <w:szCs w:val="14"/>
        </w:rPr>
        <w:t xml:space="preserve">tāda </w:t>
      </w:r>
      <w:r w:rsidR="009C2014" w:rsidRPr="009C2014">
        <w:rPr>
          <w:color w:val="000000"/>
          <w:sz w:val="14"/>
          <w:szCs w:val="14"/>
        </w:rPr>
        <w:t>krājaizdevu sabiedrība, kas aprēķinā ņem vērā ieķīlātos noguldījumus</w:t>
      </w:r>
      <w:r w:rsidR="00A91A36">
        <w:rPr>
          <w:color w:val="000000"/>
          <w:sz w:val="14"/>
          <w:szCs w:val="14"/>
        </w:rPr>
        <w:t>.</w:t>
      </w:r>
    </w:p>
    <w:p w14:paraId="7E165169" w14:textId="77777777" w:rsidR="00AB3FB0" w:rsidRPr="009858EB" w:rsidRDefault="00AB3FB0" w:rsidP="00130220">
      <w:pPr>
        <w:pStyle w:val="NApunkts1"/>
        <w:spacing w:before="360" w:after="360"/>
        <w:jc w:val="left"/>
      </w:pPr>
      <w:r w:rsidRPr="009858EB">
        <w:rPr>
          <w:b/>
          <w:bCs/>
          <w:sz w:val="20"/>
          <w:szCs w:val="20"/>
        </w:rPr>
        <w:t>ŠIS DOKUMENTS IR ELEKTRONISKI PARAKSTĪTS AR DROŠU ELEKTRONISKO PARAKSTU UN SATUR LAIKA ZĪMOGU</w:t>
      </w:r>
    </w:p>
    <w:tbl>
      <w:tblPr>
        <w:tblStyle w:val="TableGrid"/>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9673"/>
      </w:tblGrid>
      <w:tr w:rsidR="00AB3FB0" w14:paraId="18EF4BCA" w14:textId="77777777" w:rsidTr="008B09A0">
        <w:tc>
          <w:tcPr>
            <w:tcW w:w="4928" w:type="dxa"/>
            <w:vAlign w:val="bottom"/>
          </w:tcPr>
          <w:p w14:paraId="393E34E3" w14:textId="77777777" w:rsidR="00AB3FB0" w:rsidRDefault="00CF5290" w:rsidP="00C91322">
            <w:pPr>
              <w:pStyle w:val="NoSpacing"/>
              <w:ind w:left="-79"/>
              <w:rPr>
                <w:rFonts w:cs="Times New Roman"/>
              </w:rPr>
            </w:pPr>
            <w:sdt>
              <w:sdtPr>
                <w:rPr>
                  <w:rFonts w:cs="Times New Roman"/>
                </w:rPr>
                <w:alias w:val="Amats"/>
                <w:tag w:val="Amats"/>
                <w:id w:val="-2070028142"/>
                <w:placeholder>
                  <w:docPart w:val="94746CC4C9B14320AE7D43B83CF214C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B3FB0">
                  <w:rPr>
                    <w:rFonts w:cs="Times New Roman"/>
                  </w:rPr>
                  <w:t>Latvijas Bankas prezidents</w:t>
                </w:r>
              </w:sdtContent>
            </w:sdt>
          </w:p>
        </w:tc>
        <w:sdt>
          <w:sdtPr>
            <w:rPr>
              <w:rFonts w:cs="Times New Roman"/>
            </w:rPr>
            <w:alias w:val="V. Uzvārds"/>
            <w:tag w:val="V. Uzvārds"/>
            <w:id w:val="-1461343451"/>
            <w:placeholder>
              <w:docPart w:val="8ACFF68F5087441E910969B8B8E3C93D"/>
            </w:placeholder>
          </w:sdtPr>
          <w:sdtEndPr/>
          <w:sdtContent>
            <w:tc>
              <w:tcPr>
                <w:tcW w:w="9673" w:type="dxa"/>
                <w:vAlign w:val="bottom"/>
              </w:tcPr>
              <w:p w14:paraId="227FB92A" w14:textId="35E2498F" w:rsidR="00AB3FB0" w:rsidRDefault="00AB3FB0" w:rsidP="008B09A0">
                <w:pPr>
                  <w:pStyle w:val="NoSpacing"/>
                  <w:ind w:right="-81"/>
                  <w:jc w:val="right"/>
                  <w:rPr>
                    <w:rFonts w:cs="Times New Roman"/>
                  </w:rPr>
                </w:pPr>
                <w:r w:rsidRPr="00AC1153">
                  <w:rPr>
                    <w:rFonts w:cs="Times New Roman"/>
                  </w:rPr>
                  <w:t>M.</w:t>
                </w:r>
                <w:r w:rsidR="00961CF0">
                  <w:rPr>
                    <w:rFonts w:cs="Times New Roman"/>
                  </w:rPr>
                  <w:t> </w:t>
                </w:r>
                <w:r w:rsidRPr="00AC1153">
                  <w:rPr>
                    <w:rFonts w:cs="Times New Roman"/>
                  </w:rPr>
                  <w:t>Kazāks</w:t>
                </w:r>
              </w:p>
            </w:tc>
          </w:sdtContent>
        </w:sdt>
      </w:tr>
    </w:tbl>
    <w:p w14:paraId="3C29B82C" w14:textId="77777777" w:rsidR="001D0000" w:rsidRPr="00130220" w:rsidRDefault="001D0000" w:rsidP="00487964">
      <w:pPr>
        <w:spacing w:line="276" w:lineRule="auto"/>
        <w:jc w:val="right"/>
        <w:rPr>
          <w:sz w:val="2"/>
          <w:szCs w:val="2"/>
        </w:rPr>
      </w:pPr>
    </w:p>
    <w:p w14:paraId="26A1898F" w14:textId="77777777" w:rsidR="001D0000" w:rsidRPr="00130220" w:rsidRDefault="001D0000">
      <w:pPr>
        <w:spacing w:after="200" w:line="276" w:lineRule="auto"/>
        <w:rPr>
          <w:sz w:val="2"/>
          <w:szCs w:val="2"/>
        </w:rPr>
      </w:pPr>
      <w:r>
        <w:br w:type="page"/>
      </w:r>
    </w:p>
    <w:p w14:paraId="3DC0FE4B" w14:textId="44362781" w:rsidR="009C1719" w:rsidRPr="004F29B1" w:rsidRDefault="009C1719" w:rsidP="00130220">
      <w:pPr>
        <w:spacing w:line="276" w:lineRule="auto"/>
        <w:jc w:val="right"/>
      </w:pPr>
      <w:r>
        <w:lastRenderedPageBreak/>
        <w:t>4</w:t>
      </w:r>
      <w:r w:rsidRPr="004F29B1">
        <w:t>.</w:t>
      </w:r>
      <w:r w:rsidR="00961CF0">
        <w:t> </w:t>
      </w:r>
      <w:r w:rsidRPr="004F29B1">
        <w:t>pielikums</w:t>
      </w:r>
    </w:p>
    <w:p w14:paraId="2FE84CC1" w14:textId="02AA4A2D" w:rsidR="009C1719" w:rsidRPr="00E2086E" w:rsidRDefault="00CF5290" w:rsidP="009C1719">
      <w:pPr>
        <w:pStyle w:val="NApielikums"/>
      </w:pPr>
      <w:sdt>
        <w:sdtPr>
          <w:id w:val="1207064160"/>
          <w:placeholder>
            <w:docPart w:val="9F2A7E45EC64449AA002482311CD2D45"/>
          </w:placeholder>
          <w:showingPlcHdr/>
        </w:sdtPr>
        <w:sdtEndPr/>
        <w:sdtContent>
          <w:r w:rsidR="009C1719">
            <w:t xml:space="preserve">Latvijas Bankas </w:t>
          </w:r>
        </w:sdtContent>
      </w:sdt>
      <w:sdt>
        <w:sdtPr>
          <w:id w:val="-426580383"/>
          <w:placeholder>
            <w:docPart w:val="A57D371D9D3241A598ADB1C63B22867A"/>
          </w:placeholder>
        </w:sdtPr>
        <w:sdtEndPr/>
        <w:sdtContent>
          <w:r w:rsidR="009C1719">
            <w:t>202</w:t>
          </w:r>
          <w:r w:rsidR="0060661D">
            <w:t>6</w:t>
          </w:r>
          <w:r w:rsidR="009C1719">
            <w:t>.</w:t>
          </w:r>
          <w:r w:rsidR="00961CF0">
            <w:t> </w:t>
          </w:r>
          <w:r w:rsidR="009C1719">
            <w:t>gada</w:t>
          </w:r>
        </w:sdtContent>
      </w:sdt>
    </w:p>
    <w:p w14:paraId="7DD542DB" w14:textId="77777777" w:rsidR="009C1719" w:rsidRDefault="00CF5290" w:rsidP="009C1719">
      <w:pPr>
        <w:pStyle w:val="NApielikums"/>
      </w:pPr>
      <w:sdt>
        <w:sdtPr>
          <w:id w:val="-1795816494"/>
          <w:placeholder>
            <w:docPart w:val="94C0CC350FD744FC8CB210EBC561653F"/>
          </w:placeholder>
          <w:showingPlcHdr/>
        </w:sdtPr>
        <w:sdtEndPr/>
        <w:sdtContent>
          <w:r w:rsidR="009C1719">
            <w:t xml:space="preserve">noteikumiem </w:t>
          </w:r>
        </w:sdtContent>
      </w:sdt>
      <w:sdt>
        <w:sdtPr>
          <w:id w:val="-914556421"/>
          <w:placeholder>
            <w:docPart w:val="22FB87103A044FE5A752A357F5D96923"/>
          </w:placeholder>
          <w:showingPlcHdr/>
        </w:sdtPr>
        <w:sdtEndPr/>
        <w:sdtContent>
          <w:r w:rsidR="009C1719">
            <w:t xml:space="preserve">Nr. </w:t>
          </w:r>
        </w:sdtContent>
      </w:sdt>
      <w:sdt>
        <w:sdtPr>
          <w:id w:val="-1955700962"/>
          <w:placeholder>
            <w:docPart w:val="36AD27B0644746CD95991A4E1BE11424"/>
          </w:placeholder>
          <w:showingPlcHdr/>
        </w:sdtPr>
        <w:sdtEndPr/>
        <w:sdtContent>
          <w:r w:rsidR="009C1719">
            <w:rPr>
              <w:rStyle w:val="PlaceholderText"/>
            </w:rPr>
            <w:t>[_____]</w:t>
          </w:r>
        </w:sdtContent>
      </w:sdt>
    </w:p>
    <w:p w14:paraId="7972B4FB" w14:textId="114AB2A5" w:rsidR="009C1719" w:rsidRPr="00E13890" w:rsidRDefault="009C1719" w:rsidP="009C1719">
      <w:pPr>
        <w:pStyle w:val="NApielikums"/>
        <w:spacing w:before="240" w:after="240"/>
        <w:jc w:val="left"/>
        <w:rPr>
          <w:b/>
          <w:bCs/>
        </w:rPr>
      </w:pPr>
      <w:r w:rsidRPr="007B41B5">
        <w:rPr>
          <w:b/>
          <w:bCs/>
        </w:rPr>
        <w:t>Ar krājaizdevu sabiedrību saistīt</w:t>
      </w:r>
      <w:r w:rsidR="007B41B5">
        <w:rPr>
          <w:b/>
          <w:bCs/>
        </w:rPr>
        <w:t>ām</w:t>
      </w:r>
      <w:r w:rsidRPr="007B41B5">
        <w:rPr>
          <w:b/>
          <w:bCs/>
        </w:rPr>
        <w:t xml:space="preserve"> person</w:t>
      </w:r>
      <w:r w:rsidR="00BD1451" w:rsidRPr="007B41B5">
        <w:rPr>
          <w:b/>
          <w:bCs/>
        </w:rPr>
        <w:t>ām</w:t>
      </w:r>
      <w:r w:rsidRPr="007B41B5">
        <w:rPr>
          <w:b/>
          <w:bCs/>
        </w:rPr>
        <w:t xml:space="preserve"> izsniegto </w:t>
      </w:r>
      <w:r w:rsidR="00087F22" w:rsidRPr="007B41B5">
        <w:rPr>
          <w:b/>
          <w:bCs/>
        </w:rPr>
        <w:t>aizdevumu</w:t>
      </w:r>
      <w:r w:rsidRPr="007B41B5">
        <w:rPr>
          <w:b/>
          <w:bCs/>
        </w:rPr>
        <w:t xml:space="preserve"> pārskats</w:t>
      </w:r>
    </w:p>
    <w:tbl>
      <w:tblPr>
        <w:tblW w:w="0" w:type="auto"/>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701"/>
        <w:gridCol w:w="1420"/>
        <w:gridCol w:w="990"/>
        <w:gridCol w:w="992"/>
        <w:gridCol w:w="1157"/>
        <w:gridCol w:w="686"/>
        <w:gridCol w:w="1134"/>
        <w:gridCol w:w="1276"/>
        <w:gridCol w:w="1276"/>
        <w:gridCol w:w="1276"/>
        <w:gridCol w:w="1276"/>
        <w:gridCol w:w="1275"/>
        <w:gridCol w:w="1134"/>
      </w:tblGrid>
      <w:tr w:rsidR="004D6DB6" w:rsidRPr="007769CD" w14:paraId="06045217" w14:textId="77777777" w:rsidTr="00130220">
        <w:trPr>
          <w:cantSplit/>
        </w:trPr>
        <w:tc>
          <w:tcPr>
            <w:tcW w:w="701" w:type="dxa"/>
            <w:vMerge w:val="restart"/>
            <w:tcBorders>
              <w:top w:val="outset" w:sz="6" w:space="0" w:color="414142"/>
              <w:left w:val="outset" w:sz="6" w:space="0" w:color="414142"/>
              <w:right w:val="outset" w:sz="6" w:space="0" w:color="414142"/>
            </w:tcBorders>
          </w:tcPr>
          <w:p w14:paraId="7FABE6DE" w14:textId="77777777" w:rsidR="004D6DB6" w:rsidRDefault="004D6DB6" w:rsidP="006A1968">
            <w:pPr>
              <w:ind w:right="11"/>
              <w:jc w:val="center"/>
              <w:rPr>
                <w:rFonts w:eastAsia="Times New Roman" w:cs="Times New Roman"/>
                <w:sz w:val="18"/>
                <w:szCs w:val="18"/>
              </w:rPr>
            </w:pPr>
            <w:r w:rsidRPr="004F7D75">
              <w:rPr>
                <w:rFonts w:eastAsia="Times New Roman" w:cs="Times New Roman"/>
                <w:sz w:val="18"/>
                <w:szCs w:val="18"/>
              </w:rPr>
              <w:t>Nr.</w:t>
            </w:r>
          </w:p>
          <w:p w14:paraId="56CA62CF" w14:textId="51E6E077" w:rsidR="004D6DB6" w:rsidRPr="004F7D75" w:rsidRDefault="004D6DB6" w:rsidP="006A1968">
            <w:pPr>
              <w:ind w:right="11"/>
              <w:jc w:val="center"/>
              <w:rPr>
                <w:rFonts w:eastAsia="Times New Roman" w:cs="Times New Roman"/>
                <w:sz w:val="18"/>
                <w:szCs w:val="18"/>
              </w:rPr>
            </w:pPr>
            <w:r w:rsidRPr="004F7D75">
              <w:rPr>
                <w:rFonts w:eastAsia="Times New Roman" w:cs="Times New Roman"/>
                <w:sz w:val="18"/>
                <w:szCs w:val="18"/>
              </w:rPr>
              <w:t>p.</w:t>
            </w:r>
            <w:r w:rsidR="001A557B">
              <w:rPr>
                <w:rFonts w:eastAsia="Times New Roman" w:cs="Times New Roman"/>
                <w:sz w:val="18"/>
                <w:szCs w:val="18"/>
              </w:rPr>
              <w:t> </w:t>
            </w:r>
            <w:r w:rsidRPr="004F7D75">
              <w:rPr>
                <w:rFonts w:eastAsia="Times New Roman" w:cs="Times New Roman"/>
                <w:sz w:val="18"/>
                <w:szCs w:val="18"/>
              </w:rPr>
              <w:t>k.</w:t>
            </w:r>
          </w:p>
        </w:tc>
        <w:tc>
          <w:tcPr>
            <w:tcW w:w="1420" w:type="dxa"/>
            <w:vMerge w:val="restart"/>
            <w:tcBorders>
              <w:top w:val="outset" w:sz="6" w:space="0" w:color="414142"/>
              <w:left w:val="outset" w:sz="6" w:space="0" w:color="414142"/>
              <w:right w:val="outset" w:sz="6" w:space="0" w:color="414142"/>
            </w:tcBorders>
          </w:tcPr>
          <w:p w14:paraId="2D3D86AD" w14:textId="61E8683D" w:rsidR="004D6DB6" w:rsidRPr="0009113A" w:rsidRDefault="004D6DB6" w:rsidP="008B09A0">
            <w:pPr>
              <w:ind w:left="43"/>
              <w:jc w:val="center"/>
              <w:rPr>
                <w:rFonts w:eastAsia="Times New Roman" w:cs="Times New Roman"/>
                <w:sz w:val="18"/>
                <w:szCs w:val="18"/>
              </w:rPr>
            </w:pPr>
            <w:r w:rsidRPr="0009113A">
              <w:rPr>
                <w:rFonts w:eastAsia="Times New Roman" w:cs="Times New Roman"/>
                <w:sz w:val="18"/>
                <w:szCs w:val="18"/>
              </w:rPr>
              <w:t xml:space="preserve">Ar krājaizdevu sabiedrību </w:t>
            </w:r>
            <w:r w:rsidRPr="000C2EBC">
              <w:rPr>
                <w:rFonts w:eastAsia="Times New Roman" w:cs="Times New Roman"/>
                <w:sz w:val="18"/>
                <w:szCs w:val="18"/>
              </w:rPr>
              <w:t xml:space="preserve">savstarpēji </w:t>
            </w:r>
            <w:r w:rsidRPr="0009113A">
              <w:rPr>
                <w:rFonts w:eastAsia="Times New Roman" w:cs="Times New Roman"/>
                <w:sz w:val="18"/>
                <w:szCs w:val="18"/>
              </w:rPr>
              <w:t xml:space="preserve">saistītu personu grupas </w:t>
            </w:r>
            <w:r>
              <w:rPr>
                <w:rFonts w:eastAsia="Times New Roman" w:cs="Times New Roman"/>
                <w:sz w:val="18"/>
                <w:szCs w:val="18"/>
              </w:rPr>
              <w:t xml:space="preserve">vai </w:t>
            </w:r>
            <w:r w:rsidR="001F385D">
              <w:rPr>
                <w:rFonts w:eastAsia="Times New Roman" w:cs="Times New Roman"/>
                <w:sz w:val="18"/>
                <w:szCs w:val="18"/>
              </w:rPr>
              <w:t xml:space="preserve">ar </w:t>
            </w:r>
            <w:r w:rsidR="001F385D" w:rsidRPr="001F385D">
              <w:rPr>
                <w:rFonts w:eastAsia="Times New Roman" w:cs="Times New Roman"/>
                <w:sz w:val="18"/>
                <w:szCs w:val="18"/>
              </w:rPr>
              <w:t xml:space="preserve">krājaizdevu sabiedrību </w:t>
            </w:r>
            <w:r w:rsidRPr="000C2EBC">
              <w:rPr>
                <w:rFonts w:eastAsia="Times New Roman" w:cs="Times New Roman"/>
                <w:sz w:val="18"/>
                <w:szCs w:val="18"/>
              </w:rPr>
              <w:t xml:space="preserve">saistītas personas </w:t>
            </w:r>
            <w:r w:rsidRPr="007779DD">
              <w:rPr>
                <w:rFonts w:eastAsia="Times New Roman" w:cs="Times New Roman"/>
                <w:sz w:val="18"/>
                <w:szCs w:val="18"/>
              </w:rPr>
              <w:t>identifikators</w:t>
            </w:r>
          </w:p>
        </w:tc>
        <w:tc>
          <w:tcPr>
            <w:tcW w:w="3825" w:type="dxa"/>
            <w:gridSpan w:val="4"/>
            <w:tcBorders>
              <w:top w:val="outset" w:sz="6" w:space="0" w:color="414142"/>
              <w:left w:val="outset" w:sz="6" w:space="0" w:color="414142"/>
              <w:right w:val="outset" w:sz="6" w:space="0" w:color="414142"/>
            </w:tcBorders>
          </w:tcPr>
          <w:p w14:paraId="17D04306" w14:textId="4BA39548" w:rsidR="004D6DB6" w:rsidRPr="0009113A" w:rsidRDefault="004D6DB6" w:rsidP="00D3311A">
            <w:pPr>
              <w:jc w:val="center"/>
              <w:rPr>
                <w:rFonts w:cs="Times New Roman"/>
                <w:sz w:val="18"/>
                <w:szCs w:val="18"/>
              </w:rPr>
            </w:pPr>
            <w:r w:rsidRPr="0009113A">
              <w:rPr>
                <w:rFonts w:cs="Times New Roman"/>
                <w:sz w:val="18"/>
                <w:szCs w:val="18"/>
              </w:rPr>
              <w:t>Informācija par ar krājaizdevu sabiedrību saistītu personu</w:t>
            </w:r>
          </w:p>
        </w:tc>
        <w:tc>
          <w:tcPr>
            <w:tcW w:w="1134" w:type="dxa"/>
            <w:vMerge w:val="restart"/>
            <w:tcBorders>
              <w:top w:val="outset" w:sz="6" w:space="0" w:color="414142"/>
              <w:left w:val="outset" w:sz="6" w:space="0" w:color="414142"/>
              <w:right w:val="outset" w:sz="6" w:space="0" w:color="414142"/>
            </w:tcBorders>
          </w:tcPr>
          <w:p w14:paraId="7596582C" w14:textId="77777777" w:rsidR="004D6DB6" w:rsidRPr="007F2FE5" w:rsidRDefault="004D6DB6">
            <w:pPr>
              <w:jc w:val="center"/>
              <w:rPr>
                <w:rFonts w:eastAsia="Times New Roman" w:cs="Times New Roman"/>
                <w:sz w:val="18"/>
                <w:szCs w:val="18"/>
              </w:rPr>
            </w:pPr>
            <w:r w:rsidRPr="004F7D75">
              <w:rPr>
                <w:rFonts w:eastAsia="Times New Roman" w:cs="Times New Roman"/>
                <w:sz w:val="18"/>
                <w:szCs w:val="18"/>
              </w:rPr>
              <w:t xml:space="preserve">Aizdevumi, veselos </w:t>
            </w:r>
            <w:r w:rsidRPr="004F7D75">
              <w:rPr>
                <w:rFonts w:eastAsia="Times New Roman" w:cs="Times New Roman"/>
                <w:i/>
                <w:iCs/>
                <w:sz w:val="18"/>
                <w:szCs w:val="18"/>
              </w:rPr>
              <w:t>euro</w:t>
            </w:r>
          </w:p>
        </w:tc>
        <w:tc>
          <w:tcPr>
            <w:tcW w:w="1276" w:type="dxa"/>
            <w:vMerge w:val="restart"/>
            <w:tcBorders>
              <w:top w:val="outset" w:sz="6" w:space="0" w:color="414142"/>
              <w:left w:val="outset" w:sz="6" w:space="0" w:color="414142"/>
              <w:right w:val="outset" w:sz="6" w:space="0" w:color="414142"/>
            </w:tcBorders>
          </w:tcPr>
          <w:p w14:paraId="0978924A" w14:textId="020A2860" w:rsidR="004D6DB6" w:rsidRPr="004F7D75" w:rsidRDefault="004D6DB6" w:rsidP="00D3311A">
            <w:pPr>
              <w:pBdr>
                <w:left w:val="outset" w:sz="6" w:space="4" w:color="414142"/>
              </w:pBdr>
              <w:jc w:val="center"/>
              <w:rPr>
                <w:rFonts w:cs="Times New Roman"/>
                <w:sz w:val="18"/>
                <w:szCs w:val="18"/>
              </w:rPr>
            </w:pPr>
            <w:r w:rsidRPr="004F7D75">
              <w:rPr>
                <w:rFonts w:cs="Times New Roman"/>
                <w:sz w:val="18"/>
                <w:szCs w:val="18"/>
              </w:rPr>
              <w:t>Uzkrājumi aizdevumiem,</w:t>
            </w:r>
          </w:p>
          <w:p w14:paraId="641E9655" w14:textId="7190CE70" w:rsidR="004D6DB6" w:rsidRPr="004F7D75" w:rsidRDefault="004D6DB6" w:rsidP="00D3311A">
            <w:pPr>
              <w:pBdr>
                <w:left w:val="outset" w:sz="6" w:space="4" w:color="414142"/>
              </w:pBdr>
              <w:jc w:val="center"/>
              <w:rPr>
                <w:rFonts w:cs="Times New Roman"/>
                <w:sz w:val="18"/>
                <w:szCs w:val="18"/>
              </w:rPr>
            </w:pPr>
            <w:r w:rsidRPr="004F7D75">
              <w:rPr>
                <w:rFonts w:eastAsia="Times New Roman" w:cs="Times New Roman"/>
                <w:sz w:val="18"/>
                <w:szCs w:val="18"/>
              </w:rPr>
              <w:t xml:space="preserve">veselos </w:t>
            </w:r>
            <w:r w:rsidRPr="004F7D75">
              <w:rPr>
                <w:rFonts w:eastAsia="Times New Roman" w:cs="Times New Roman"/>
                <w:i/>
                <w:iCs/>
                <w:sz w:val="18"/>
                <w:szCs w:val="18"/>
              </w:rPr>
              <w:t>euro</w:t>
            </w:r>
          </w:p>
        </w:tc>
        <w:tc>
          <w:tcPr>
            <w:tcW w:w="1276" w:type="dxa"/>
            <w:vMerge w:val="restart"/>
            <w:tcBorders>
              <w:top w:val="outset" w:sz="6" w:space="0" w:color="414142"/>
              <w:left w:val="outset" w:sz="6" w:space="0" w:color="414142"/>
              <w:right w:val="single" w:sz="4" w:space="0" w:color="auto"/>
            </w:tcBorders>
          </w:tcPr>
          <w:p w14:paraId="79550A01" w14:textId="65B6D2DE" w:rsidR="004D6DB6" w:rsidRPr="0009113A" w:rsidRDefault="004D6DB6" w:rsidP="007F2FE5">
            <w:pPr>
              <w:jc w:val="center"/>
              <w:rPr>
                <w:rFonts w:eastAsia="Times New Roman" w:cs="Times New Roman"/>
                <w:sz w:val="18"/>
                <w:szCs w:val="18"/>
              </w:rPr>
            </w:pPr>
            <w:r w:rsidRPr="0009113A">
              <w:rPr>
                <w:rFonts w:eastAsia="Times New Roman" w:cs="Times New Roman"/>
                <w:sz w:val="18"/>
                <w:szCs w:val="18"/>
              </w:rPr>
              <w:t>Ieķīlātie noguldījumi</w:t>
            </w:r>
            <w:r w:rsidRPr="009C3DAC">
              <w:rPr>
                <w:rFonts w:eastAsia="Times New Roman" w:cs="Times New Roman"/>
                <w:sz w:val="18"/>
                <w:szCs w:val="18"/>
              </w:rPr>
              <w:t xml:space="preserve"> (</w:t>
            </w:r>
            <w:r w:rsidRPr="00130220">
              <w:rPr>
                <w:rFonts w:eastAsia="Times New Roman" w:cs="Times New Roman"/>
                <w:sz w:val="18"/>
                <w:szCs w:val="18"/>
              </w:rPr>
              <w:t>atbilstīgs</w:t>
            </w:r>
            <w:r w:rsidRPr="009C3DAC">
              <w:rPr>
                <w:rFonts w:eastAsia="Times New Roman" w:cs="Times New Roman"/>
                <w:sz w:val="18"/>
                <w:szCs w:val="18"/>
              </w:rPr>
              <w:t xml:space="preserve"> nodrošinājums aizdevumiem</w:t>
            </w:r>
            <w:r>
              <w:rPr>
                <w:rFonts w:eastAsia="Times New Roman" w:cs="Times New Roman"/>
                <w:sz w:val="18"/>
                <w:szCs w:val="18"/>
              </w:rPr>
              <w:t xml:space="preserve"> (070)</w:t>
            </w:r>
            <w:r w:rsidRPr="009C3DAC">
              <w:rPr>
                <w:rFonts w:eastAsia="Times New Roman" w:cs="Times New Roman"/>
                <w:sz w:val="18"/>
                <w:szCs w:val="18"/>
              </w:rPr>
              <w:t>)</w:t>
            </w:r>
            <w:r w:rsidRPr="0009113A">
              <w:rPr>
                <w:rFonts w:eastAsia="Times New Roman" w:cs="Times New Roman"/>
                <w:sz w:val="18"/>
                <w:szCs w:val="18"/>
              </w:rPr>
              <w:t>,</w:t>
            </w:r>
          </w:p>
          <w:p w14:paraId="1D5BB4C8" w14:textId="273FCCA9" w:rsidR="004D6DB6" w:rsidRPr="007F2FE5" w:rsidRDefault="004D6DB6" w:rsidP="007F2FE5">
            <w:pPr>
              <w:jc w:val="center"/>
              <w:rPr>
                <w:rFonts w:cs="Times New Roman"/>
                <w:sz w:val="18"/>
                <w:szCs w:val="18"/>
              </w:rPr>
            </w:pPr>
            <w:r w:rsidRPr="0009113A">
              <w:rPr>
                <w:rFonts w:eastAsia="Times New Roman" w:cs="Times New Roman"/>
                <w:sz w:val="18"/>
                <w:szCs w:val="18"/>
              </w:rPr>
              <w:t>veselos </w:t>
            </w:r>
            <w:r w:rsidRPr="0009113A">
              <w:rPr>
                <w:rFonts w:eastAsia="Times New Roman" w:cs="Times New Roman"/>
                <w:i/>
                <w:iCs/>
                <w:sz w:val="18"/>
                <w:szCs w:val="18"/>
              </w:rPr>
              <w:t>euro</w:t>
            </w:r>
            <w:r w:rsidR="00C50662">
              <w:rPr>
                <w:rFonts w:eastAsia="Times New Roman" w:cs="Times New Roman"/>
                <w:sz w:val="18"/>
                <w:szCs w:val="18"/>
                <w:vertAlign w:val="superscript"/>
              </w:rPr>
              <w:t>*</w:t>
            </w:r>
          </w:p>
        </w:tc>
        <w:tc>
          <w:tcPr>
            <w:tcW w:w="3827" w:type="dxa"/>
            <w:gridSpan w:val="3"/>
            <w:vMerge w:val="restart"/>
            <w:tcBorders>
              <w:top w:val="single" w:sz="4" w:space="0" w:color="auto"/>
              <w:left w:val="single" w:sz="4" w:space="0" w:color="auto"/>
              <w:right w:val="single" w:sz="4" w:space="0" w:color="auto"/>
            </w:tcBorders>
          </w:tcPr>
          <w:p w14:paraId="7C6DE234" w14:textId="5A0E30DF" w:rsidR="004D6DB6" w:rsidRPr="004F7D75" w:rsidRDefault="004D6DB6" w:rsidP="00D3311A">
            <w:pPr>
              <w:jc w:val="center"/>
              <w:rPr>
                <w:rFonts w:cs="Times New Roman"/>
                <w:sz w:val="18"/>
                <w:szCs w:val="18"/>
              </w:rPr>
            </w:pPr>
            <w:r w:rsidRPr="004F7D75">
              <w:rPr>
                <w:rFonts w:cs="Times New Roman"/>
                <w:sz w:val="18"/>
                <w:szCs w:val="18"/>
              </w:rPr>
              <w:t>Aizdevumi</w:t>
            </w:r>
            <w:r>
              <w:rPr>
                <w:rFonts w:cs="Times New Roman"/>
                <w:sz w:val="18"/>
                <w:szCs w:val="18"/>
              </w:rPr>
              <w:t xml:space="preserve">, kas </w:t>
            </w:r>
            <w:r w:rsidRPr="004F7D75">
              <w:rPr>
                <w:rFonts w:cs="Times New Roman"/>
                <w:sz w:val="18"/>
                <w:szCs w:val="18"/>
              </w:rPr>
              <w:t xml:space="preserve">samazināti par uzkrājumiem un </w:t>
            </w:r>
            <w:r w:rsidRPr="009628E7">
              <w:rPr>
                <w:rFonts w:cs="Times New Roman"/>
                <w:sz w:val="18"/>
                <w:szCs w:val="18"/>
              </w:rPr>
              <w:t>ieķīlātajiem noguldījumiem</w:t>
            </w:r>
          </w:p>
          <w:p w14:paraId="2DA95B84" w14:textId="57B7E920" w:rsidR="004D6DB6" w:rsidRPr="004F7D75" w:rsidRDefault="004D6DB6" w:rsidP="004D6DB6">
            <w:pPr>
              <w:jc w:val="center"/>
              <w:rPr>
                <w:rFonts w:eastAsia="Times New Roman" w:cs="Times New Roman"/>
                <w:sz w:val="18"/>
                <w:szCs w:val="18"/>
              </w:rPr>
            </w:pPr>
            <w:r w:rsidRPr="004F7D75">
              <w:rPr>
                <w:rFonts w:cs="Times New Roman"/>
                <w:sz w:val="18"/>
                <w:szCs w:val="18"/>
              </w:rPr>
              <w:t>(0</w:t>
            </w:r>
            <w:r>
              <w:rPr>
                <w:rFonts w:cs="Times New Roman"/>
                <w:sz w:val="18"/>
                <w:szCs w:val="18"/>
              </w:rPr>
              <w:t>7</w:t>
            </w:r>
            <w:r w:rsidRPr="004F7D75">
              <w:rPr>
                <w:rFonts w:cs="Times New Roman"/>
                <w:sz w:val="18"/>
                <w:szCs w:val="18"/>
              </w:rPr>
              <w:t>0–0</w:t>
            </w:r>
            <w:r>
              <w:rPr>
                <w:rFonts w:cs="Times New Roman"/>
                <w:sz w:val="18"/>
                <w:szCs w:val="18"/>
              </w:rPr>
              <w:t>8</w:t>
            </w:r>
            <w:r w:rsidRPr="004F7D75">
              <w:rPr>
                <w:rFonts w:cs="Times New Roman"/>
                <w:sz w:val="18"/>
                <w:szCs w:val="18"/>
              </w:rPr>
              <w:t>0–0</w:t>
            </w:r>
            <w:r>
              <w:rPr>
                <w:rFonts w:cs="Times New Roman"/>
                <w:sz w:val="18"/>
                <w:szCs w:val="18"/>
              </w:rPr>
              <w:t>9</w:t>
            </w:r>
            <w:r w:rsidRPr="004F7D75">
              <w:rPr>
                <w:rFonts w:cs="Times New Roman"/>
                <w:sz w:val="18"/>
                <w:szCs w:val="18"/>
              </w:rPr>
              <w:t>0)</w:t>
            </w:r>
          </w:p>
        </w:tc>
        <w:tc>
          <w:tcPr>
            <w:tcW w:w="1134" w:type="dxa"/>
            <w:vMerge w:val="restart"/>
            <w:tcBorders>
              <w:top w:val="outset" w:sz="6" w:space="0" w:color="414142"/>
              <w:left w:val="single" w:sz="4" w:space="0" w:color="auto"/>
              <w:right w:val="outset" w:sz="6" w:space="0" w:color="414142"/>
            </w:tcBorders>
          </w:tcPr>
          <w:p w14:paraId="4368157C" w14:textId="4689C076" w:rsidR="004D6DB6" w:rsidRPr="004F7D75" w:rsidRDefault="004D6DB6" w:rsidP="00D3311A">
            <w:pPr>
              <w:jc w:val="center"/>
              <w:rPr>
                <w:rFonts w:eastAsia="Times New Roman" w:cs="Times New Roman"/>
                <w:sz w:val="18"/>
                <w:szCs w:val="18"/>
              </w:rPr>
            </w:pPr>
            <w:r w:rsidRPr="004F7D75">
              <w:rPr>
                <w:rFonts w:eastAsia="Times New Roman" w:cs="Times New Roman"/>
                <w:sz w:val="18"/>
                <w:szCs w:val="18"/>
              </w:rPr>
              <w:t>Netiešās saistības,</w:t>
            </w:r>
          </w:p>
          <w:p w14:paraId="5C59B2EB" w14:textId="0B0D02EE" w:rsidR="004D6DB6" w:rsidRPr="004F7D75" w:rsidRDefault="004D6DB6" w:rsidP="00D3311A">
            <w:pPr>
              <w:jc w:val="center"/>
              <w:rPr>
                <w:rFonts w:eastAsia="Times New Roman" w:cs="Times New Roman"/>
                <w:sz w:val="18"/>
                <w:szCs w:val="18"/>
                <w:highlight w:val="yellow"/>
              </w:rPr>
            </w:pPr>
            <w:r w:rsidRPr="004F7D75">
              <w:rPr>
                <w:rFonts w:eastAsia="Times New Roman" w:cs="Times New Roman"/>
                <w:sz w:val="18"/>
                <w:szCs w:val="18"/>
              </w:rPr>
              <w:t xml:space="preserve">veselos </w:t>
            </w:r>
            <w:r w:rsidRPr="004F7D75">
              <w:rPr>
                <w:rFonts w:eastAsia="Times New Roman" w:cs="Times New Roman"/>
                <w:i/>
                <w:iCs/>
                <w:sz w:val="18"/>
                <w:szCs w:val="18"/>
              </w:rPr>
              <w:t>euro</w:t>
            </w:r>
          </w:p>
        </w:tc>
      </w:tr>
      <w:tr w:rsidR="004D6DB6" w:rsidRPr="007769CD" w14:paraId="0D511A09" w14:textId="77777777" w:rsidTr="00130220">
        <w:trPr>
          <w:trHeight w:val="517"/>
        </w:trPr>
        <w:tc>
          <w:tcPr>
            <w:tcW w:w="701" w:type="dxa"/>
            <w:vMerge/>
            <w:tcBorders>
              <w:left w:val="outset" w:sz="6" w:space="0" w:color="414142"/>
              <w:right w:val="outset" w:sz="6" w:space="0" w:color="414142"/>
            </w:tcBorders>
            <w:hideMark/>
          </w:tcPr>
          <w:p w14:paraId="5347A12A" w14:textId="01FE7F78" w:rsidR="004D6DB6" w:rsidRPr="004F7D75" w:rsidRDefault="004D6DB6" w:rsidP="00D3311A">
            <w:pPr>
              <w:ind w:right="11"/>
              <w:jc w:val="center"/>
              <w:rPr>
                <w:rFonts w:eastAsia="Times New Roman" w:cs="Times New Roman"/>
                <w:sz w:val="18"/>
                <w:szCs w:val="18"/>
              </w:rPr>
            </w:pPr>
          </w:p>
        </w:tc>
        <w:tc>
          <w:tcPr>
            <w:tcW w:w="1420" w:type="dxa"/>
            <w:vMerge/>
            <w:tcBorders>
              <w:left w:val="outset" w:sz="6" w:space="0" w:color="414142"/>
              <w:right w:val="outset" w:sz="6" w:space="0" w:color="414142"/>
            </w:tcBorders>
          </w:tcPr>
          <w:p w14:paraId="5DEDEDF8" w14:textId="56CE6A8A" w:rsidR="004D6DB6" w:rsidRPr="0009113A" w:rsidDel="003F4F5A" w:rsidRDefault="004D6DB6" w:rsidP="008B09A0">
            <w:pPr>
              <w:ind w:left="43"/>
              <w:jc w:val="center"/>
              <w:rPr>
                <w:rFonts w:cs="Times New Roman"/>
                <w:sz w:val="18"/>
                <w:szCs w:val="18"/>
              </w:rPr>
            </w:pPr>
          </w:p>
        </w:tc>
        <w:tc>
          <w:tcPr>
            <w:tcW w:w="990" w:type="dxa"/>
            <w:vMerge w:val="restart"/>
            <w:tcBorders>
              <w:top w:val="outset" w:sz="6" w:space="0" w:color="414142"/>
              <w:left w:val="outset" w:sz="6" w:space="0" w:color="414142"/>
              <w:right w:val="outset" w:sz="6" w:space="0" w:color="414142"/>
            </w:tcBorders>
            <w:hideMark/>
          </w:tcPr>
          <w:p w14:paraId="7DFE9A87" w14:textId="45775AE0" w:rsidR="004D6DB6" w:rsidRPr="0009113A" w:rsidRDefault="004D6DB6" w:rsidP="00D3311A">
            <w:pPr>
              <w:ind w:left="43"/>
              <w:jc w:val="center"/>
              <w:rPr>
                <w:rFonts w:eastAsia="Times New Roman" w:cs="Times New Roman"/>
                <w:sz w:val="18"/>
                <w:szCs w:val="18"/>
              </w:rPr>
            </w:pPr>
            <w:r w:rsidRPr="004F7D75">
              <w:rPr>
                <w:rFonts w:cs="Times New Roman"/>
                <w:sz w:val="18"/>
                <w:szCs w:val="18"/>
              </w:rPr>
              <w:t>Personas kods vai reģistrācijas numurs</w:t>
            </w:r>
          </w:p>
        </w:tc>
        <w:tc>
          <w:tcPr>
            <w:tcW w:w="992" w:type="dxa"/>
            <w:vMerge w:val="restart"/>
            <w:tcBorders>
              <w:top w:val="outset" w:sz="6" w:space="0" w:color="414142"/>
              <w:left w:val="outset" w:sz="6" w:space="0" w:color="414142"/>
              <w:right w:val="outset" w:sz="6" w:space="0" w:color="414142"/>
            </w:tcBorders>
            <w:hideMark/>
          </w:tcPr>
          <w:p w14:paraId="2B7B17D1" w14:textId="0EE60C95" w:rsidR="004D6DB6" w:rsidRPr="004F7D75" w:rsidRDefault="004D6DB6" w:rsidP="00DC220B">
            <w:pPr>
              <w:jc w:val="center"/>
              <w:rPr>
                <w:rFonts w:eastAsia="Times New Roman" w:cs="Times New Roman"/>
                <w:sz w:val="18"/>
                <w:szCs w:val="18"/>
              </w:rPr>
            </w:pPr>
            <w:r w:rsidRPr="0009113A">
              <w:rPr>
                <w:rFonts w:cs="Times New Roman"/>
                <w:sz w:val="18"/>
                <w:szCs w:val="18"/>
              </w:rPr>
              <w:t>Vārds un uzvārds vai nosaukums</w:t>
            </w:r>
          </w:p>
        </w:tc>
        <w:tc>
          <w:tcPr>
            <w:tcW w:w="1157" w:type="dxa"/>
            <w:vMerge w:val="restart"/>
            <w:tcBorders>
              <w:top w:val="outset" w:sz="6" w:space="0" w:color="414142"/>
              <w:left w:val="outset" w:sz="6" w:space="0" w:color="414142"/>
              <w:right w:val="outset" w:sz="6" w:space="0" w:color="414142"/>
            </w:tcBorders>
            <w:hideMark/>
          </w:tcPr>
          <w:p w14:paraId="2C4D809F" w14:textId="2A7D755D" w:rsidR="004D6DB6" w:rsidRPr="004F7D75" w:rsidRDefault="004D6DB6" w:rsidP="00DC220B">
            <w:pPr>
              <w:jc w:val="center"/>
              <w:rPr>
                <w:rFonts w:eastAsia="Times New Roman" w:cs="Times New Roman"/>
                <w:sz w:val="18"/>
                <w:szCs w:val="18"/>
              </w:rPr>
            </w:pPr>
            <w:r w:rsidRPr="004F7D75">
              <w:rPr>
                <w:rFonts w:cs="Times New Roman"/>
                <w:sz w:val="18"/>
                <w:szCs w:val="18"/>
              </w:rPr>
              <w:t>Kategorija</w:t>
            </w:r>
          </w:p>
        </w:tc>
        <w:tc>
          <w:tcPr>
            <w:tcW w:w="686" w:type="dxa"/>
            <w:vMerge w:val="restart"/>
            <w:tcBorders>
              <w:top w:val="outset" w:sz="6" w:space="0" w:color="414142"/>
              <w:left w:val="outset" w:sz="6" w:space="0" w:color="414142"/>
              <w:right w:val="outset" w:sz="6" w:space="0" w:color="414142"/>
            </w:tcBorders>
          </w:tcPr>
          <w:p w14:paraId="61E8C58B" w14:textId="2A0C4455" w:rsidR="004D6DB6" w:rsidRPr="004F7D75" w:rsidDel="008E1528" w:rsidRDefault="004D6DB6" w:rsidP="00D3311A">
            <w:pPr>
              <w:jc w:val="center"/>
              <w:rPr>
                <w:rFonts w:eastAsia="Times New Roman" w:cs="Times New Roman"/>
                <w:sz w:val="18"/>
                <w:szCs w:val="18"/>
              </w:rPr>
            </w:pPr>
            <w:r w:rsidRPr="004F7D75">
              <w:rPr>
                <w:rFonts w:cs="Times New Roman"/>
                <w:sz w:val="18"/>
                <w:szCs w:val="18"/>
              </w:rPr>
              <w:t>Valsts kods</w:t>
            </w:r>
          </w:p>
        </w:tc>
        <w:tc>
          <w:tcPr>
            <w:tcW w:w="1134" w:type="dxa"/>
            <w:vMerge/>
            <w:tcBorders>
              <w:left w:val="outset" w:sz="6" w:space="0" w:color="414142"/>
              <w:right w:val="outset" w:sz="6" w:space="0" w:color="414142"/>
            </w:tcBorders>
          </w:tcPr>
          <w:p w14:paraId="2A5D0196" w14:textId="1CE46525" w:rsidR="004D6DB6" w:rsidRPr="004F7D75" w:rsidRDefault="004D6DB6" w:rsidP="00115877">
            <w:pPr>
              <w:rPr>
                <w:rFonts w:eastAsia="Times New Roman" w:cs="Times New Roman"/>
                <w:sz w:val="18"/>
                <w:szCs w:val="18"/>
              </w:rPr>
            </w:pPr>
          </w:p>
        </w:tc>
        <w:tc>
          <w:tcPr>
            <w:tcW w:w="1276" w:type="dxa"/>
            <w:vMerge/>
            <w:tcBorders>
              <w:left w:val="outset" w:sz="6" w:space="0" w:color="414142"/>
              <w:right w:val="outset" w:sz="6" w:space="0" w:color="414142"/>
            </w:tcBorders>
          </w:tcPr>
          <w:p w14:paraId="6E79E43B" w14:textId="5C6E2B1B" w:rsidR="004D6DB6" w:rsidRPr="004F7D75" w:rsidRDefault="004D6DB6" w:rsidP="00D3311A">
            <w:pPr>
              <w:pBdr>
                <w:left w:val="outset" w:sz="6" w:space="4" w:color="414142"/>
              </w:pBdr>
              <w:jc w:val="center"/>
              <w:rPr>
                <w:rFonts w:cs="Times New Roman"/>
                <w:sz w:val="18"/>
                <w:szCs w:val="18"/>
              </w:rPr>
            </w:pPr>
          </w:p>
        </w:tc>
        <w:tc>
          <w:tcPr>
            <w:tcW w:w="1276" w:type="dxa"/>
            <w:vMerge/>
            <w:tcBorders>
              <w:left w:val="outset" w:sz="6" w:space="0" w:color="414142"/>
              <w:right w:val="single" w:sz="4" w:space="0" w:color="auto"/>
            </w:tcBorders>
          </w:tcPr>
          <w:p w14:paraId="5F1DD612" w14:textId="35E6FBC2" w:rsidR="004D6DB6" w:rsidRPr="007F2FE5" w:rsidRDefault="004D6DB6" w:rsidP="007F2FE5">
            <w:pPr>
              <w:jc w:val="center"/>
              <w:rPr>
                <w:rFonts w:eastAsia="Times New Roman" w:cs="Times New Roman"/>
                <w:sz w:val="18"/>
                <w:szCs w:val="18"/>
              </w:rPr>
            </w:pPr>
          </w:p>
        </w:tc>
        <w:tc>
          <w:tcPr>
            <w:tcW w:w="3827" w:type="dxa"/>
            <w:gridSpan w:val="3"/>
            <w:vMerge/>
            <w:tcBorders>
              <w:left w:val="single" w:sz="4" w:space="0" w:color="auto"/>
              <w:bottom w:val="single" w:sz="4" w:space="0" w:color="auto"/>
              <w:right w:val="single" w:sz="4" w:space="0" w:color="auto"/>
            </w:tcBorders>
          </w:tcPr>
          <w:p w14:paraId="1181168C" w14:textId="59B18935" w:rsidR="004D6DB6" w:rsidRPr="004F7D75" w:rsidRDefault="004D6DB6" w:rsidP="00D3311A">
            <w:pPr>
              <w:jc w:val="center"/>
              <w:rPr>
                <w:rFonts w:eastAsia="Times New Roman" w:cs="Times New Roman"/>
                <w:sz w:val="18"/>
                <w:szCs w:val="18"/>
              </w:rPr>
            </w:pPr>
          </w:p>
        </w:tc>
        <w:tc>
          <w:tcPr>
            <w:tcW w:w="1134" w:type="dxa"/>
            <w:vMerge/>
            <w:tcBorders>
              <w:left w:val="single" w:sz="4" w:space="0" w:color="auto"/>
              <w:right w:val="outset" w:sz="6" w:space="0" w:color="414142"/>
            </w:tcBorders>
          </w:tcPr>
          <w:p w14:paraId="26B1C7F7" w14:textId="552898F7" w:rsidR="004D6DB6" w:rsidRPr="004F7D75" w:rsidRDefault="004D6DB6" w:rsidP="00D3311A">
            <w:pPr>
              <w:jc w:val="center"/>
              <w:rPr>
                <w:rFonts w:eastAsia="Times New Roman" w:cs="Times New Roman"/>
                <w:sz w:val="18"/>
                <w:szCs w:val="18"/>
              </w:rPr>
            </w:pPr>
          </w:p>
        </w:tc>
      </w:tr>
      <w:tr w:rsidR="004D6DB6" w:rsidRPr="007769CD" w14:paraId="3E3E67A0" w14:textId="77777777" w:rsidTr="00130220">
        <w:trPr>
          <w:trHeight w:val="678"/>
        </w:trPr>
        <w:tc>
          <w:tcPr>
            <w:tcW w:w="701" w:type="dxa"/>
            <w:vMerge/>
            <w:tcBorders>
              <w:left w:val="outset" w:sz="6" w:space="0" w:color="414142"/>
              <w:right w:val="outset" w:sz="6" w:space="0" w:color="414142"/>
            </w:tcBorders>
          </w:tcPr>
          <w:p w14:paraId="09995C13" w14:textId="77777777" w:rsidR="004D6DB6" w:rsidRPr="004F7D75" w:rsidRDefault="004D6DB6" w:rsidP="00D3311A">
            <w:pPr>
              <w:ind w:right="11"/>
              <w:jc w:val="center"/>
              <w:rPr>
                <w:rFonts w:eastAsia="Times New Roman" w:cs="Times New Roman"/>
                <w:sz w:val="18"/>
                <w:szCs w:val="18"/>
              </w:rPr>
            </w:pPr>
          </w:p>
        </w:tc>
        <w:tc>
          <w:tcPr>
            <w:tcW w:w="1420" w:type="dxa"/>
            <w:vMerge/>
            <w:tcBorders>
              <w:left w:val="outset" w:sz="6" w:space="0" w:color="414142"/>
              <w:right w:val="outset" w:sz="6" w:space="0" w:color="414142"/>
            </w:tcBorders>
          </w:tcPr>
          <w:p w14:paraId="5B6DFEAC" w14:textId="77777777" w:rsidR="004D6DB6" w:rsidRPr="0009113A" w:rsidDel="003F4F5A" w:rsidRDefault="004D6DB6" w:rsidP="008B09A0">
            <w:pPr>
              <w:ind w:left="43"/>
              <w:jc w:val="center"/>
              <w:rPr>
                <w:rFonts w:cs="Times New Roman"/>
                <w:sz w:val="18"/>
                <w:szCs w:val="18"/>
              </w:rPr>
            </w:pPr>
          </w:p>
        </w:tc>
        <w:tc>
          <w:tcPr>
            <w:tcW w:w="990" w:type="dxa"/>
            <w:vMerge/>
            <w:tcBorders>
              <w:left w:val="outset" w:sz="6" w:space="0" w:color="414142"/>
              <w:right w:val="outset" w:sz="6" w:space="0" w:color="414142"/>
            </w:tcBorders>
          </w:tcPr>
          <w:p w14:paraId="25CFE80C" w14:textId="77777777" w:rsidR="004D6DB6" w:rsidRPr="004F7D75" w:rsidRDefault="004D6DB6" w:rsidP="00D3311A">
            <w:pPr>
              <w:ind w:left="43"/>
              <w:jc w:val="center"/>
              <w:rPr>
                <w:rFonts w:cs="Times New Roman"/>
                <w:sz w:val="18"/>
                <w:szCs w:val="18"/>
              </w:rPr>
            </w:pPr>
          </w:p>
        </w:tc>
        <w:tc>
          <w:tcPr>
            <w:tcW w:w="992" w:type="dxa"/>
            <w:vMerge/>
            <w:tcBorders>
              <w:left w:val="outset" w:sz="6" w:space="0" w:color="414142"/>
              <w:right w:val="outset" w:sz="6" w:space="0" w:color="414142"/>
            </w:tcBorders>
          </w:tcPr>
          <w:p w14:paraId="3405ECDA" w14:textId="77777777" w:rsidR="004D6DB6" w:rsidRPr="0009113A" w:rsidRDefault="004D6DB6" w:rsidP="00DC220B">
            <w:pPr>
              <w:jc w:val="center"/>
              <w:rPr>
                <w:rFonts w:cs="Times New Roman"/>
                <w:sz w:val="18"/>
                <w:szCs w:val="18"/>
              </w:rPr>
            </w:pPr>
          </w:p>
        </w:tc>
        <w:tc>
          <w:tcPr>
            <w:tcW w:w="1157" w:type="dxa"/>
            <w:vMerge/>
            <w:tcBorders>
              <w:left w:val="outset" w:sz="6" w:space="0" w:color="414142"/>
              <w:right w:val="outset" w:sz="6" w:space="0" w:color="414142"/>
            </w:tcBorders>
          </w:tcPr>
          <w:p w14:paraId="625C2E86" w14:textId="77777777" w:rsidR="004D6DB6" w:rsidRPr="004F7D75" w:rsidRDefault="004D6DB6" w:rsidP="00DC220B">
            <w:pPr>
              <w:jc w:val="center"/>
              <w:rPr>
                <w:rFonts w:cs="Times New Roman"/>
                <w:sz w:val="18"/>
                <w:szCs w:val="18"/>
              </w:rPr>
            </w:pPr>
          </w:p>
        </w:tc>
        <w:tc>
          <w:tcPr>
            <w:tcW w:w="686" w:type="dxa"/>
            <w:vMerge/>
            <w:tcBorders>
              <w:left w:val="outset" w:sz="6" w:space="0" w:color="414142"/>
              <w:right w:val="outset" w:sz="6" w:space="0" w:color="414142"/>
            </w:tcBorders>
          </w:tcPr>
          <w:p w14:paraId="0571C7E4" w14:textId="77777777" w:rsidR="004D6DB6" w:rsidRPr="004F7D75" w:rsidRDefault="004D6DB6" w:rsidP="00D3311A">
            <w:pPr>
              <w:jc w:val="center"/>
              <w:rPr>
                <w:rFonts w:cs="Times New Roman"/>
                <w:sz w:val="18"/>
                <w:szCs w:val="18"/>
              </w:rPr>
            </w:pPr>
          </w:p>
        </w:tc>
        <w:tc>
          <w:tcPr>
            <w:tcW w:w="1134" w:type="dxa"/>
            <w:vMerge/>
            <w:tcBorders>
              <w:left w:val="outset" w:sz="6" w:space="0" w:color="414142"/>
              <w:right w:val="outset" w:sz="6" w:space="0" w:color="414142"/>
            </w:tcBorders>
          </w:tcPr>
          <w:p w14:paraId="790E16F1" w14:textId="77777777" w:rsidR="004D6DB6" w:rsidRPr="004F7D75" w:rsidRDefault="004D6DB6" w:rsidP="00115877">
            <w:pPr>
              <w:rPr>
                <w:rFonts w:eastAsia="Times New Roman" w:cs="Times New Roman"/>
                <w:sz w:val="18"/>
                <w:szCs w:val="18"/>
              </w:rPr>
            </w:pPr>
          </w:p>
        </w:tc>
        <w:tc>
          <w:tcPr>
            <w:tcW w:w="1276" w:type="dxa"/>
            <w:vMerge/>
            <w:tcBorders>
              <w:left w:val="outset" w:sz="6" w:space="0" w:color="414142"/>
              <w:right w:val="outset" w:sz="6" w:space="0" w:color="414142"/>
            </w:tcBorders>
          </w:tcPr>
          <w:p w14:paraId="2C9326B2" w14:textId="77777777" w:rsidR="004D6DB6" w:rsidRPr="004F7D75" w:rsidRDefault="004D6DB6" w:rsidP="00D3311A">
            <w:pPr>
              <w:pBdr>
                <w:left w:val="outset" w:sz="6" w:space="4" w:color="414142"/>
              </w:pBdr>
              <w:jc w:val="center"/>
              <w:rPr>
                <w:rFonts w:cs="Times New Roman"/>
                <w:sz w:val="18"/>
                <w:szCs w:val="18"/>
              </w:rPr>
            </w:pPr>
          </w:p>
        </w:tc>
        <w:tc>
          <w:tcPr>
            <w:tcW w:w="1276" w:type="dxa"/>
            <w:vMerge/>
            <w:tcBorders>
              <w:left w:val="outset" w:sz="6" w:space="0" w:color="414142"/>
              <w:right w:val="single" w:sz="4" w:space="0" w:color="auto"/>
            </w:tcBorders>
          </w:tcPr>
          <w:p w14:paraId="244039FB" w14:textId="77777777" w:rsidR="004D6DB6" w:rsidRPr="007F2FE5" w:rsidRDefault="004D6DB6" w:rsidP="007F2FE5">
            <w:pPr>
              <w:jc w:val="center"/>
              <w:rPr>
                <w:rFonts w:eastAsia="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EFD1851" w14:textId="467B0623" w:rsidR="004D6DB6" w:rsidRPr="004F7D75" w:rsidRDefault="004D6DB6" w:rsidP="00F84C00">
            <w:pPr>
              <w:jc w:val="center"/>
              <w:rPr>
                <w:rFonts w:eastAsia="Times New Roman" w:cs="Times New Roman"/>
                <w:sz w:val="18"/>
                <w:szCs w:val="18"/>
              </w:rPr>
            </w:pPr>
            <w:r>
              <w:rPr>
                <w:rFonts w:eastAsia="Times New Roman" w:cs="Times New Roman"/>
                <w:sz w:val="18"/>
                <w:szCs w:val="18"/>
              </w:rPr>
              <w:t>Biedra līmenī</w:t>
            </w:r>
          </w:p>
        </w:tc>
        <w:tc>
          <w:tcPr>
            <w:tcW w:w="2551" w:type="dxa"/>
            <w:gridSpan w:val="2"/>
            <w:tcBorders>
              <w:top w:val="single" w:sz="4" w:space="0" w:color="auto"/>
              <w:left w:val="single" w:sz="4" w:space="0" w:color="auto"/>
              <w:bottom w:val="single" w:sz="4" w:space="0" w:color="auto"/>
              <w:right w:val="single" w:sz="4" w:space="0" w:color="auto"/>
            </w:tcBorders>
          </w:tcPr>
          <w:p w14:paraId="2546013E" w14:textId="49EEA246" w:rsidR="00180C00" w:rsidRDefault="004D6DB6" w:rsidP="00D3311A">
            <w:pPr>
              <w:jc w:val="center"/>
              <w:rPr>
                <w:rFonts w:eastAsia="Times New Roman" w:cs="Times New Roman"/>
                <w:sz w:val="18"/>
                <w:szCs w:val="18"/>
              </w:rPr>
            </w:pPr>
            <w:r>
              <w:rPr>
                <w:rFonts w:eastAsia="Times New Roman" w:cs="Times New Roman"/>
                <w:sz w:val="18"/>
                <w:szCs w:val="18"/>
              </w:rPr>
              <w:t>Grupas līmenī</w:t>
            </w:r>
          </w:p>
          <w:p w14:paraId="703FC256" w14:textId="302F6517" w:rsidR="004D6DB6" w:rsidRPr="004F7D75" w:rsidRDefault="004D6DB6" w:rsidP="00D3311A">
            <w:pPr>
              <w:jc w:val="center"/>
              <w:rPr>
                <w:rFonts w:eastAsia="Times New Roman" w:cs="Times New Roman"/>
                <w:sz w:val="18"/>
                <w:szCs w:val="18"/>
              </w:rPr>
            </w:pPr>
            <w:r>
              <w:rPr>
                <w:rFonts w:eastAsia="Times New Roman" w:cs="Times New Roman"/>
                <w:sz w:val="18"/>
                <w:szCs w:val="18"/>
              </w:rPr>
              <w:t>(a</w:t>
            </w:r>
            <w:r w:rsidRPr="003D1206">
              <w:rPr>
                <w:rFonts w:eastAsia="Times New Roman" w:cs="Times New Roman"/>
                <w:sz w:val="18"/>
                <w:szCs w:val="18"/>
              </w:rPr>
              <w:t xml:space="preserve">r krājaizdevu sabiedrību </w:t>
            </w:r>
            <w:r w:rsidRPr="000C2EBC">
              <w:rPr>
                <w:rFonts w:eastAsia="Times New Roman" w:cs="Times New Roman"/>
                <w:sz w:val="18"/>
                <w:szCs w:val="18"/>
              </w:rPr>
              <w:t>savstarpēji</w:t>
            </w:r>
            <w:r w:rsidRPr="003D1206" w:rsidDel="00CF4015">
              <w:rPr>
                <w:rFonts w:eastAsia="Times New Roman" w:cs="Times New Roman"/>
                <w:sz w:val="18"/>
                <w:szCs w:val="18"/>
              </w:rPr>
              <w:t xml:space="preserve"> </w:t>
            </w:r>
            <w:r w:rsidRPr="003D1206">
              <w:rPr>
                <w:rFonts w:eastAsia="Times New Roman" w:cs="Times New Roman"/>
                <w:sz w:val="18"/>
                <w:szCs w:val="18"/>
              </w:rPr>
              <w:t>saistīt</w:t>
            </w:r>
            <w:r>
              <w:rPr>
                <w:rFonts w:eastAsia="Times New Roman" w:cs="Times New Roman"/>
                <w:sz w:val="18"/>
                <w:szCs w:val="18"/>
              </w:rPr>
              <w:t>u</w:t>
            </w:r>
            <w:r w:rsidRPr="003D1206">
              <w:rPr>
                <w:rFonts w:eastAsia="Times New Roman" w:cs="Times New Roman"/>
                <w:sz w:val="18"/>
                <w:szCs w:val="18"/>
              </w:rPr>
              <w:t xml:space="preserve"> personu grupai</w:t>
            </w:r>
            <w:r>
              <w:rPr>
                <w:rFonts w:eastAsia="Times New Roman" w:cs="Times New Roman"/>
                <w:sz w:val="18"/>
                <w:szCs w:val="18"/>
              </w:rPr>
              <w:t xml:space="preserve"> vai </w:t>
            </w:r>
            <w:r w:rsidR="00345A77">
              <w:rPr>
                <w:rFonts w:eastAsia="Times New Roman" w:cs="Times New Roman"/>
                <w:sz w:val="18"/>
                <w:szCs w:val="18"/>
              </w:rPr>
              <w:t xml:space="preserve">ar </w:t>
            </w:r>
            <w:r w:rsidR="00345A77" w:rsidRPr="001F385D">
              <w:rPr>
                <w:rFonts w:eastAsia="Times New Roman" w:cs="Times New Roman"/>
                <w:sz w:val="18"/>
                <w:szCs w:val="18"/>
              </w:rPr>
              <w:t xml:space="preserve">krājaizdevu sabiedrību </w:t>
            </w:r>
            <w:r>
              <w:rPr>
                <w:rFonts w:eastAsia="Times New Roman" w:cs="Times New Roman"/>
                <w:sz w:val="18"/>
                <w:szCs w:val="18"/>
              </w:rPr>
              <w:t>saistītai personai)</w:t>
            </w:r>
          </w:p>
        </w:tc>
        <w:tc>
          <w:tcPr>
            <w:tcW w:w="1134" w:type="dxa"/>
            <w:vMerge/>
            <w:tcBorders>
              <w:left w:val="single" w:sz="4" w:space="0" w:color="auto"/>
              <w:right w:val="outset" w:sz="6" w:space="0" w:color="414142"/>
            </w:tcBorders>
          </w:tcPr>
          <w:p w14:paraId="590F6263" w14:textId="77777777" w:rsidR="004D6DB6" w:rsidRPr="004F7D75" w:rsidRDefault="004D6DB6" w:rsidP="00D3311A">
            <w:pPr>
              <w:jc w:val="center"/>
              <w:rPr>
                <w:rFonts w:eastAsia="Times New Roman" w:cs="Times New Roman"/>
                <w:sz w:val="18"/>
                <w:szCs w:val="18"/>
              </w:rPr>
            </w:pPr>
          </w:p>
        </w:tc>
      </w:tr>
      <w:tr w:rsidR="004D6DB6" w:rsidRPr="007769CD" w14:paraId="606671FA" w14:textId="77777777" w:rsidTr="00130220">
        <w:trPr>
          <w:trHeight w:val="314"/>
        </w:trPr>
        <w:tc>
          <w:tcPr>
            <w:tcW w:w="701" w:type="dxa"/>
            <w:vMerge/>
            <w:tcBorders>
              <w:left w:val="outset" w:sz="6" w:space="0" w:color="414142"/>
              <w:right w:val="outset" w:sz="6" w:space="0" w:color="414142"/>
            </w:tcBorders>
          </w:tcPr>
          <w:p w14:paraId="13A88DDE" w14:textId="77777777" w:rsidR="004D6DB6" w:rsidRPr="004F7D75" w:rsidRDefault="004D6DB6" w:rsidP="004D6DB6">
            <w:pPr>
              <w:ind w:right="11"/>
              <w:jc w:val="center"/>
              <w:rPr>
                <w:rFonts w:eastAsia="Times New Roman" w:cs="Times New Roman"/>
                <w:sz w:val="18"/>
                <w:szCs w:val="18"/>
              </w:rPr>
            </w:pPr>
          </w:p>
        </w:tc>
        <w:tc>
          <w:tcPr>
            <w:tcW w:w="1420" w:type="dxa"/>
            <w:vMerge/>
            <w:tcBorders>
              <w:left w:val="outset" w:sz="6" w:space="0" w:color="414142"/>
              <w:right w:val="outset" w:sz="6" w:space="0" w:color="414142"/>
            </w:tcBorders>
          </w:tcPr>
          <w:p w14:paraId="44572CEE" w14:textId="77777777" w:rsidR="004D6DB6" w:rsidRPr="0009113A" w:rsidDel="003F4F5A" w:rsidRDefault="004D6DB6" w:rsidP="004D6DB6">
            <w:pPr>
              <w:ind w:left="43"/>
              <w:jc w:val="center"/>
              <w:rPr>
                <w:rFonts w:cs="Times New Roman"/>
                <w:sz w:val="18"/>
                <w:szCs w:val="18"/>
              </w:rPr>
            </w:pPr>
          </w:p>
        </w:tc>
        <w:tc>
          <w:tcPr>
            <w:tcW w:w="990" w:type="dxa"/>
            <w:vMerge/>
            <w:tcBorders>
              <w:left w:val="outset" w:sz="6" w:space="0" w:color="414142"/>
              <w:right w:val="outset" w:sz="6" w:space="0" w:color="414142"/>
            </w:tcBorders>
          </w:tcPr>
          <w:p w14:paraId="5F63718A" w14:textId="77777777" w:rsidR="004D6DB6" w:rsidRPr="004F7D75" w:rsidRDefault="004D6DB6" w:rsidP="004D6DB6">
            <w:pPr>
              <w:ind w:left="43"/>
              <w:jc w:val="center"/>
              <w:rPr>
                <w:rFonts w:cs="Times New Roman"/>
                <w:sz w:val="18"/>
                <w:szCs w:val="18"/>
              </w:rPr>
            </w:pPr>
          </w:p>
        </w:tc>
        <w:tc>
          <w:tcPr>
            <w:tcW w:w="992" w:type="dxa"/>
            <w:vMerge/>
            <w:tcBorders>
              <w:left w:val="outset" w:sz="6" w:space="0" w:color="414142"/>
              <w:right w:val="outset" w:sz="6" w:space="0" w:color="414142"/>
            </w:tcBorders>
          </w:tcPr>
          <w:p w14:paraId="05079520" w14:textId="77777777" w:rsidR="004D6DB6" w:rsidRPr="0009113A" w:rsidRDefault="004D6DB6" w:rsidP="004D6DB6">
            <w:pPr>
              <w:jc w:val="center"/>
              <w:rPr>
                <w:rFonts w:cs="Times New Roman"/>
                <w:sz w:val="18"/>
                <w:szCs w:val="18"/>
              </w:rPr>
            </w:pPr>
          </w:p>
        </w:tc>
        <w:tc>
          <w:tcPr>
            <w:tcW w:w="1157" w:type="dxa"/>
            <w:vMerge/>
            <w:tcBorders>
              <w:left w:val="outset" w:sz="6" w:space="0" w:color="414142"/>
              <w:right w:val="outset" w:sz="6" w:space="0" w:color="414142"/>
            </w:tcBorders>
          </w:tcPr>
          <w:p w14:paraId="0EF0A5E0" w14:textId="77777777" w:rsidR="004D6DB6" w:rsidRPr="004F7D75" w:rsidRDefault="004D6DB6" w:rsidP="004D6DB6">
            <w:pPr>
              <w:jc w:val="center"/>
              <w:rPr>
                <w:rFonts w:cs="Times New Roman"/>
                <w:sz w:val="18"/>
                <w:szCs w:val="18"/>
              </w:rPr>
            </w:pPr>
          </w:p>
        </w:tc>
        <w:tc>
          <w:tcPr>
            <w:tcW w:w="686" w:type="dxa"/>
            <w:vMerge/>
            <w:tcBorders>
              <w:left w:val="outset" w:sz="6" w:space="0" w:color="414142"/>
              <w:right w:val="outset" w:sz="6" w:space="0" w:color="414142"/>
            </w:tcBorders>
          </w:tcPr>
          <w:p w14:paraId="41182D29" w14:textId="77777777" w:rsidR="004D6DB6" w:rsidRPr="004F7D75" w:rsidRDefault="004D6DB6" w:rsidP="004D6DB6">
            <w:pPr>
              <w:jc w:val="center"/>
              <w:rPr>
                <w:rFonts w:cs="Times New Roman"/>
                <w:sz w:val="18"/>
                <w:szCs w:val="18"/>
              </w:rPr>
            </w:pPr>
          </w:p>
        </w:tc>
        <w:tc>
          <w:tcPr>
            <w:tcW w:w="1134" w:type="dxa"/>
            <w:vMerge/>
            <w:tcBorders>
              <w:left w:val="outset" w:sz="6" w:space="0" w:color="414142"/>
              <w:bottom w:val="outset" w:sz="6" w:space="0" w:color="414142"/>
              <w:right w:val="outset" w:sz="6" w:space="0" w:color="414142"/>
            </w:tcBorders>
          </w:tcPr>
          <w:p w14:paraId="57894CDE" w14:textId="77777777" w:rsidR="004D6DB6" w:rsidRPr="004F7D75" w:rsidRDefault="004D6DB6" w:rsidP="004D6DB6">
            <w:pPr>
              <w:rPr>
                <w:rFonts w:eastAsia="Times New Roman" w:cs="Times New Roman"/>
                <w:sz w:val="18"/>
                <w:szCs w:val="18"/>
              </w:rPr>
            </w:pPr>
          </w:p>
        </w:tc>
        <w:tc>
          <w:tcPr>
            <w:tcW w:w="1276" w:type="dxa"/>
            <w:vMerge/>
            <w:tcBorders>
              <w:left w:val="outset" w:sz="6" w:space="0" w:color="414142"/>
              <w:right w:val="outset" w:sz="6" w:space="0" w:color="414142"/>
            </w:tcBorders>
          </w:tcPr>
          <w:p w14:paraId="4956CBB9" w14:textId="77777777" w:rsidR="004D6DB6" w:rsidRPr="004F7D75" w:rsidRDefault="004D6DB6" w:rsidP="004D6DB6">
            <w:pPr>
              <w:pBdr>
                <w:left w:val="outset" w:sz="6" w:space="4" w:color="414142"/>
              </w:pBdr>
              <w:jc w:val="center"/>
              <w:rPr>
                <w:rFonts w:cs="Times New Roman"/>
                <w:sz w:val="18"/>
                <w:szCs w:val="18"/>
              </w:rPr>
            </w:pPr>
          </w:p>
        </w:tc>
        <w:tc>
          <w:tcPr>
            <w:tcW w:w="1276" w:type="dxa"/>
            <w:vMerge/>
            <w:tcBorders>
              <w:left w:val="outset" w:sz="6" w:space="0" w:color="414142"/>
              <w:right w:val="single" w:sz="4" w:space="0" w:color="auto"/>
            </w:tcBorders>
          </w:tcPr>
          <w:p w14:paraId="21D24157" w14:textId="77777777" w:rsidR="004D6DB6" w:rsidRPr="007F2FE5" w:rsidRDefault="004D6DB6" w:rsidP="004D6DB6">
            <w:pPr>
              <w:jc w:val="center"/>
              <w:rPr>
                <w:rFonts w:eastAsia="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91AD2ED" w14:textId="77777777" w:rsidR="004D6DB6" w:rsidRDefault="004D6DB6" w:rsidP="004D6DB6">
            <w:pPr>
              <w:jc w:val="center"/>
              <w:rPr>
                <w:rFonts w:eastAsia="Times New Roman" w:cs="Times New Roman"/>
                <w:sz w:val="18"/>
                <w:szCs w:val="18"/>
              </w:rPr>
            </w:pPr>
            <w:r>
              <w:rPr>
                <w:rFonts w:eastAsia="Times New Roman" w:cs="Times New Roman"/>
                <w:sz w:val="18"/>
                <w:szCs w:val="18"/>
              </w:rPr>
              <w:t>S</w:t>
            </w:r>
            <w:r w:rsidRPr="003D1206">
              <w:rPr>
                <w:rFonts w:eastAsia="Times New Roman" w:cs="Times New Roman"/>
                <w:sz w:val="18"/>
                <w:szCs w:val="18"/>
              </w:rPr>
              <w:t>umma,</w:t>
            </w:r>
          </w:p>
          <w:p w14:paraId="1A2164E0" w14:textId="051A9DAD" w:rsidR="004D6DB6" w:rsidRPr="004F7D75" w:rsidRDefault="004D6DB6" w:rsidP="004D6DB6">
            <w:pPr>
              <w:jc w:val="center"/>
              <w:rPr>
                <w:rFonts w:eastAsia="Times New Roman" w:cs="Times New Roman"/>
                <w:sz w:val="18"/>
                <w:szCs w:val="18"/>
              </w:rPr>
            </w:pPr>
            <w:r w:rsidRPr="003D1206">
              <w:rPr>
                <w:rFonts w:eastAsia="Times New Roman" w:cs="Times New Roman"/>
                <w:sz w:val="18"/>
                <w:szCs w:val="18"/>
              </w:rPr>
              <w:t xml:space="preserve">veselos </w:t>
            </w:r>
            <w:r w:rsidRPr="00810920">
              <w:rPr>
                <w:rFonts w:eastAsia="Times New Roman" w:cs="Times New Roman"/>
                <w:i/>
                <w:iCs/>
                <w:sz w:val="18"/>
                <w:szCs w:val="18"/>
              </w:rPr>
              <w:t>euro</w:t>
            </w:r>
          </w:p>
        </w:tc>
        <w:tc>
          <w:tcPr>
            <w:tcW w:w="1276" w:type="dxa"/>
            <w:tcBorders>
              <w:top w:val="single" w:sz="4" w:space="0" w:color="auto"/>
              <w:left w:val="single" w:sz="4" w:space="0" w:color="auto"/>
              <w:bottom w:val="single" w:sz="4" w:space="0" w:color="auto"/>
              <w:right w:val="single" w:sz="4" w:space="0" w:color="auto"/>
            </w:tcBorders>
          </w:tcPr>
          <w:p w14:paraId="79B64EAA" w14:textId="77777777" w:rsidR="004D6DB6" w:rsidRDefault="004D6DB6" w:rsidP="004D6DB6">
            <w:pPr>
              <w:jc w:val="center"/>
              <w:rPr>
                <w:rFonts w:eastAsia="Times New Roman" w:cs="Times New Roman"/>
                <w:sz w:val="18"/>
                <w:szCs w:val="18"/>
              </w:rPr>
            </w:pPr>
            <w:r>
              <w:rPr>
                <w:rFonts w:eastAsia="Times New Roman" w:cs="Times New Roman"/>
                <w:sz w:val="18"/>
                <w:szCs w:val="18"/>
              </w:rPr>
              <w:t>S</w:t>
            </w:r>
            <w:r w:rsidRPr="003D1206">
              <w:rPr>
                <w:rFonts w:eastAsia="Times New Roman" w:cs="Times New Roman"/>
                <w:sz w:val="18"/>
                <w:szCs w:val="18"/>
              </w:rPr>
              <w:t>umma,</w:t>
            </w:r>
          </w:p>
          <w:p w14:paraId="0E2796AE" w14:textId="61F4D49B" w:rsidR="004D6DB6" w:rsidRDefault="004D6DB6" w:rsidP="004D6DB6">
            <w:pPr>
              <w:jc w:val="center"/>
              <w:rPr>
                <w:rFonts w:eastAsia="Times New Roman" w:cs="Times New Roman"/>
                <w:sz w:val="18"/>
                <w:szCs w:val="18"/>
              </w:rPr>
            </w:pPr>
            <w:r w:rsidRPr="003D1206">
              <w:rPr>
                <w:rFonts w:eastAsia="Times New Roman" w:cs="Times New Roman"/>
                <w:sz w:val="18"/>
                <w:szCs w:val="18"/>
              </w:rPr>
              <w:t xml:space="preserve">veselos </w:t>
            </w:r>
            <w:r w:rsidRPr="00810920">
              <w:rPr>
                <w:rFonts w:eastAsia="Times New Roman" w:cs="Times New Roman"/>
                <w:i/>
                <w:iCs/>
                <w:sz w:val="18"/>
                <w:szCs w:val="18"/>
              </w:rPr>
              <w:t>euro</w:t>
            </w:r>
          </w:p>
        </w:tc>
        <w:tc>
          <w:tcPr>
            <w:tcW w:w="1275" w:type="dxa"/>
            <w:tcBorders>
              <w:top w:val="single" w:sz="4" w:space="0" w:color="auto"/>
              <w:left w:val="single" w:sz="4" w:space="0" w:color="auto"/>
              <w:bottom w:val="single" w:sz="4" w:space="0" w:color="auto"/>
              <w:right w:val="single" w:sz="4" w:space="0" w:color="auto"/>
            </w:tcBorders>
          </w:tcPr>
          <w:p w14:paraId="088D1A19" w14:textId="77777777" w:rsidR="004D6DB6" w:rsidRDefault="004D6DB6" w:rsidP="004D6DB6">
            <w:pPr>
              <w:jc w:val="center"/>
              <w:rPr>
                <w:rFonts w:eastAsia="Times New Roman" w:cs="Times New Roman"/>
                <w:sz w:val="18"/>
                <w:szCs w:val="18"/>
              </w:rPr>
            </w:pPr>
            <w:r>
              <w:rPr>
                <w:rFonts w:eastAsia="Times New Roman" w:cs="Times New Roman"/>
                <w:sz w:val="18"/>
                <w:szCs w:val="18"/>
              </w:rPr>
              <w:t>A</w:t>
            </w:r>
            <w:r w:rsidRPr="003D1206">
              <w:rPr>
                <w:rFonts w:eastAsia="Times New Roman" w:cs="Times New Roman"/>
                <w:sz w:val="18"/>
                <w:szCs w:val="18"/>
              </w:rPr>
              <w:t>ttiecība pret pašu kapitālu,</w:t>
            </w:r>
          </w:p>
          <w:p w14:paraId="1FCC589F" w14:textId="282EF81E" w:rsidR="004D6DB6" w:rsidRDefault="004D6DB6" w:rsidP="004D6DB6">
            <w:pPr>
              <w:jc w:val="center"/>
              <w:rPr>
                <w:rFonts w:eastAsia="Times New Roman" w:cs="Times New Roman"/>
                <w:sz w:val="18"/>
                <w:szCs w:val="18"/>
              </w:rPr>
            </w:pPr>
            <w:r w:rsidRPr="003D1206">
              <w:rPr>
                <w:rFonts w:eastAsia="Times New Roman" w:cs="Times New Roman"/>
                <w:sz w:val="18"/>
                <w:szCs w:val="18"/>
              </w:rPr>
              <w:t>%</w:t>
            </w:r>
          </w:p>
        </w:tc>
        <w:tc>
          <w:tcPr>
            <w:tcW w:w="1134" w:type="dxa"/>
            <w:vMerge/>
            <w:tcBorders>
              <w:left w:val="single" w:sz="4" w:space="0" w:color="auto"/>
              <w:right w:val="outset" w:sz="6" w:space="0" w:color="414142"/>
            </w:tcBorders>
          </w:tcPr>
          <w:p w14:paraId="7D708335" w14:textId="77777777" w:rsidR="004D6DB6" w:rsidRPr="004F7D75" w:rsidRDefault="004D6DB6" w:rsidP="004D6DB6">
            <w:pPr>
              <w:jc w:val="center"/>
              <w:rPr>
                <w:rFonts w:eastAsia="Times New Roman" w:cs="Times New Roman"/>
                <w:sz w:val="18"/>
                <w:szCs w:val="18"/>
              </w:rPr>
            </w:pPr>
          </w:p>
        </w:tc>
      </w:tr>
      <w:tr w:rsidR="004D6DB6" w:rsidRPr="007769CD" w14:paraId="68242AF0" w14:textId="77777777" w:rsidTr="00130220">
        <w:trPr>
          <w:trHeight w:val="89"/>
        </w:trPr>
        <w:tc>
          <w:tcPr>
            <w:tcW w:w="701" w:type="dxa"/>
            <w:tcBorders>
              <w:top w:val="outset" w:sz="6" w:space="0" w:color="414142"/>
              <w:left w:val="outset" w:sz="6" w:space="0" w:color="414142"/>
              <w:bottom w:val="outset" w:sz="6" w:space="0" w:color="414142"/>
              <w:right w:val="outset" w:sz="6" w:space="0" w:color="414142"/>
            </w:tcBorders>
            <w:vAlign w:val="center"/>
          </w:tcPr>
          <w:p w14:paraId="4FFB9A1E" w14:textId="3608EA5D" w:rsidR="004D6DB6" w:rsidRPr="004F7D75" w:rsidRDefault="004D6DB6" w:rsidP="004D6DB6">
            <w:pPr>
              <w:ind w:right="11"/>
              <w:jc w:val="center"/>
              <w:rPr>
                <w:rFonts w:eastAsia="Times New Roman" w:cs="Times New Roman"/>
                <w:sz w:val="18"/>
                <w:szCs w:val="18"/>
              </w:rPr>
            </w:pPr>
            <w:r w:rsidRPr="004F7D75">
              <w:rPr>
                <w:rFonts w:eastAsia="Times New Roman" w:cs="Times New Roman"/>
                <w:sz w:val="18"/>
                <w:szCs w:val="18"/>
              </w:rPr>
              <w:t>010</w:t>
            </w:r>
          </w:p>
        </w:tc>
        <w:tc>
          <w:tcPr>
            <w:tcW w:w="1420" w:type="dxa"/>
            <w:tcBorders>
              <w:top w:val="outset" w:sz="6" w:space="0" w:color="414142"/>
              <w:left w:val="outset" w:sz="6" w:space="0" w:color="414142"/>
              <w:bottom w:val="outset" w:sz="6" w:space="0" w:color="414142"/>
              <w:right w:val="outset" w:sz="6" w:space="0" w:color="414142"/>
            </w:tcBorders>
            <w:vAlign w:val="center"/>
          </w:tcPr>
          <w:p w14:paraId="4ECB411E" w14:textId="2D0E5A14" w:rsidR="004D6DB6" w:rsidRPr="004F7D75" w:rsidRDefault="004D6DB6" w:rsidP="004D6DB6">
            <w:pPr>
              <w:ind w:left="43"/>
              <w:jc w:val="center"/>
              <w:rPr>
                <w:rFonts w:eastAsia="Times New Roman" w:cs="Times New Roman"/>
                <w:sz w:val="18"/>
                <w:szCs w:val="18"/>
              </w:rPr>
            </w:pPr>
            <w:r w:rsidRPr="00D61099">
              <w:rPr>
                <w:rFonts w:eastAsia="Times New Roman" w:cs="Times New Roman"/>
                <w:sz w:val="18"/>
                <w:szCs w:val="18"/>
              </w:rPr>
              <w:t>020</w:t>
            </w:r>
          </w:p>
        </w:tc>
        <w:tc>
          <w:tcPr>
            <w:tcW w:w="990" w:type="dxa"/>
            <w:tcBorders>
              <w:top w:val="outset" w:sz="6" w:space="0" w:color="414142"/>
              <w:left w:val="outset" w:sz="6" w:space="0" w:color="414142"/>
              <w:bottom w:val="outset" w:sz="6" w:space="0" w:color="414142"/>
              <w:right w:val="outset" w:sz="6" w:space="0" w:color="414142"/>
            </w:tcBorders>
            <w:vAlign w:val="center"/>
          </w:tcPr>
          <w:p w14:paraId="02545635" w14:textId="0108ED60" w:rsidR="004D6DB6" w:rsidRPr="004F7D75" w:rsidRDefault="004D6DB6" w:rsidP="004D6DB6">
            <w:pPr>
              <w:ind w:left="43"/>
              <w:jc w:val="center"/>
              <w:rPr>
                <w:rFonts w:eastAsia="Times New Roman" w:cs="Times New Roman"/>
                <w:sz w:val="18"/>
                <w:szCs w:val="18"/>
              </w:rPr>
            </w:pPr>
            <w:r w:rsidRPr="00D61099">
              <w:rPr>
                <w:rFonts w:eastAsia="Times New Roman" w:cs="Times New Roman"/>
                <w:sz w:val="18"/>
                <w:szCs w:val="18"/>
              </w:rPr>
              <w:t>030</w:t>
            </w:r>
          </w:p>
        </w:tc>
        <w:tc>
          <w:tcPr>
            <w:tcW w:w="992" w:type="dxa"/>
            <w:tcBorders>
              <w:top w:val="outset" w:sz="6" w:space="0" w:color="414142"/>
              <w:left w:val="outset" w:sz="6" w:space="0" w:color="414142"/>
              <w:bottom w:val="outset" w:sz="6" w:space="0" w:color="414142"/>
              <w:right w:val="outset" w:sz="6" w:space="0" w:color="414142"/>
            </w:tcBorders>
            <w:vAlign w:val="center"/>
          </w:tcPr>
          <w:p w14:paraId="787BD28B" w14:textId="4E872070" w:rsidR="004D6DB6" w:rsidRPr="004F7D75" w:rsidRDefault="004D6DB6" w:rsidP="004D6DB6">
            <w:pPr>
              <w:jc w:val="center"/>
              <w:rPr>
                <w:rFonts w:eastAsia="Times New Roman" w:cs="Times New Roman"/>
                <w:sz w:val="18"/>
                <w:szCs w:val="18"/>
              </w:rPr>
            </w:pPr>
            <w:r w:rsidRPr="00D61099">
              <w:rPr>
                <w:rFonts w:eastAsia="Times New Roman" w:cs="Times New Roman"/>
                <w:sz w:val="18"/>
                <w:szCs w:val="18"/>
              </w:rPr>
              <w:t>040</w:t>
            </w:r>
          </w:p>
        </w:tc>
        <w:tc>
          <w:tcPr>
            <w:tcW w:w="1157" w:type="dxa"/>
            <w:tcBorders>
              <w:top w:val="outset" w:sz="6" w:space="0" w:color="414142"/>
              <w:left w:val="outset" w:sz="6" w:space="0" w:color="414142"/>
              <w:bottom w:val="outset" w:sz="6" w:space="0" w:color="414142"/>
              <w:right w:val="outset" w:sz="6" w:space="0" w:color="414142"/>
            </w:tcBorders>
          </w:tcPr>
          <w:p w14:paraId="41490D8B" w14:textId="30F45B1B" w:rsidR="004D6DB6" w:rsidRPr="004F7D75" w:rsidRDefault="004D6DB6" w:rsidP="004D6DB6">
            <w:pPr>
              <w:jc w:val="center"/>
              <w:rPr>
                <w:rFonts w:eastAsia="Times New Roman" w:cs="Times New Roman"/>
                <w:sz w:val="18"/>
                <w:szCs w:val="18"/>
              </w:rPr>
            </w:pPr>
            <w:r w:rsidRPr="00D61099">
              <w:rPr>
                <w:rFonts w:eastAsia="Times New Roman" w:cs="Times New Roman"/>
                <w:sz w:val="18"/>
                <w:szCs w:val="18"/>
              </w:rPr>
              <w:t>050</w:t>
            </w:r>
          </w:p>
        </w:tc>
        <w:tc>
          <w:tcPr>
            <w:tcW w:w="686" w:type="dxa"/>
            <w:tcBorders>
              <w:top w:val="outset" w:sz="6" w:space="0" w:color="414142"/>
              <w:left w:val="outset" w:sz="6" w:space="0" w:color="414142"/>
              <w:bottom w:val="outset" w:sz="6" w:space="0" w:color="414142"/>
              <w:right w:val="outset" w:sz="6" w:space="0" w:color="414142"/>
            </w:tcBorders>
            <w:vAlign w:val="center"/>
          </w:tcPr>
          <w:p w14:paraId="0D594F2D" w14:textId="2957E7C3" w:rsidR="004D6DB6" w:rsidRPr="004F7D75" w:rsidRDefault="004D6DB6" w:rsidP="004D6DB6">
            <w:pPr>
              <w:jc w:val="center"/>
              <w:rPr>
                <w:rFonts w:eastAsia="Times New Roman" w:cs="Times New Roman"/>
                <w:sz w:val="18"/>
                <w:szCs w:val="18"/>
              </w:rPr>
            </w:pPr>
            <w:r w:rsidRPr="00D61099">
              <w:rPr>
                <w:rFonts w:eastAsia="Times New Roman" w:cs="Times New Roman"/>
                <w:sz w:val="18"/>
                <w:szCs w:val="18"/>
              </w:rPr>
              <w:t>060</w:t>
            </w:r>
          </w:p>
        </w:tc>
        <w:tc>
          <w:tcPr>
            <w:tcW w:w="1134" w:type="dxa"/>
            <w:tcBorders>
              <w:top w:val="outset" w:sz="6" w:space="0" w:color="414142"/>
              <w:left w:val="outset" w:sz="6" w:space="0" w:color="414142"/>
              <w:bottom w:val="outset" w:sz="6" w:space="0" w:color="414142"/>
              <w:right w:val="outset" w:sz="6" w:space="0" w:color="414142"/>
            </w:tcBorders>
            <w:vAlign w:val="center"/>
          </w:tcPr>
          <w:p w14:paraId="5A303AC9" w14:textId="2C62EC39" w:rsidR="004D6DB6" w:rsidRPr="004F7D75" w:rsidRDefault="004D6DB6" w:rsidP="004D6DB6">
            <w:pPr>
              <w:jc w:val="center"/>
              <w:rPr>
                <w:rFonts w:eastAsia="Times New Roman" w:cs="Times New Roman"/>
                <w:sz w:val="18"/>
                <w:szCs w:val="18"/>
              </w:rPr>
            </w:pPr>
            <w:r w:rsidRPr="00D61099">
              <w:rPr>
                <w:rFonts w:eastAsia="Times New Roman" w:cs="Times New Roman"/>
                <w:sz w:val="18"/>
                <w:szCs w:val="18"/>
              </w:rPr>
              <w:t>070</w:t>
            </w:r>
          </w:p>
        </w:tc>
        <w:tc>
          <w:tcPr>
            <w:tcW w:w="1276" w:type="dxa"/>
            <w:tcBorders>
              <w:top w:val="outset" w:sz="6" w:space="0" w:color="414142"/>
              <w:left w:val="outset" w:sz="6" w:space="0" w:color="414142"/>
              <w:bottom w:val="outset" w:sz="6" w:space="0" w:color="414142"/>
              <w:right w:val="outset" w:sz="6" w:space="0" w:color="414142"/>
            </w:tcBorders>
          </w:tcPr>
          <w:p w14:paraId="0D60138B" w14:textId="3414FCA6" w:rsidR="004D6DB6" w:rsidRPr="004F7D75" w:rsidRDefault="004D6DB6" w:rsidP="004D6DB6">
            <w:pPr>
              <w:jc w:val="center"/>
              <w:rPr>
                <w:rFonts w:eastAsia="Times New Roman" w:cs="Times New Roman"/>
                <w:sz w:val="18"/>
                <w:szCs w:val="18"/>
              </w:rPr>
            </w:pPr>
            <w:r w:rsidRPr="004F7D75">
              <w:rPr>
                <w:rFonts w:eastAsia="Times New Roman" w:cs="Times New Roman"/>
                <w:sz w:val="18"/>
                <w:szCs w:val="18"/>
              </w:rPr>
              <w:t>080</w:t>
            </w:r>
          </w:p>
        </w:tc>
        <w:tc>
          <w:tcPr>
            <w:tcW w:w="1276" w:type="dxa"/>
            <w:tcBorders>
              <w:top w:val="outset" w:sz="6" w:space="0" w:color="414142"/>
              <w:left w:val="outset" w:sz="6" w:space="0" w:color="414142"/>
              <w:bottom w:val="outset" w:sz="6" w:space="0" w:color="414142"/>
              <w:right w:val="outset" w:sz="6" w:space="0" w:color="414142"/>
            </w:tcBorders>
          </w:tcPr>
          <w:p w14:paraId="1EAC34A3" w14:textId="0681C300" w:rsidR="004D6DB6" w:rsidRPr="007F2FE5" w:rsidRDefault="004D6DB6" w:rsidP="004D6DB6">
            <w:pPr>
              <w:jc w:val="center"/>
              <w:rPr>
                <w:rFonts w:eastAsia="Times New Roman" w:cs="Times New Roman"/>
                <w:sz w:val="18"/>
                <w:szCs w:val="18"/>
              </w:rPr>
            </w:pPr>
            <w:r w:rsidRPr="00EC2853">
              <w:rPr>
                <w:rFonts w:eastAsia="Times New Roman" w:cs="Times New Roman"/>
                <w:sz w:val="18"/>
                <w:szCs w:val="18"/>
              </w:rPr>
              <w:t>090</w:t>
            </w:r>
          </w:p>
        </w:tc>
        <w:tc>
          <w:tcPr>
            <w:tcW w:w="1276" w:type="dxa"/>
            <w:tcBorders>
              <w:top w:val="single" w:sz="4" w:space="0" w:color="auto"/>
              <w:left w:val="outset" w:sz="6" w:space="0" w:color="414142"/>
              <w:bottom w:val="outset" w:sz="6" w:space="0" w:color="414142"/>
              <w:right w:val="outset" w:sz="6" w:space="0" w:color="414142"/>
            </w:tcBorders>
            <w:vAlign w:val="center"/>
          </w:tcPr>
          <w:p w14:paraId="39DA6F46" w14:textId="6A0D0C03" w:rsidR="004D6DB6" w:rsidRPr="004F7D75" w:rsidRDefault="004D6DB6" w:rsidP="004D6DB6">
            <w:pPr>
              <w:jc w:val="center"/>
              <w:rPr>
                <w:rFonts w:eastAsia="Times New Roman" w:cs="Times New Roman"/>
                <w:sz w:val="18"/>
                <w:szCs w:val="18"/>
              </w:rPr>
            </w:pPr>
            <w:r>
              <w:rPr>
                <w:rFonts w:eastAsia="Times New Roman" w:cs="Times New Roman"/>
                <w:sz w:val="18"/>
                <w:szCs w:val="18"/>
              </w:rPr>
              <w:t>100</w:t>
            </w:r>
          </w:p>
        </w:tc>
        <w:tc>
          <w:tcPr>
            <w:tcW w:w="1276" w:type="dxa"/>
            <w:tcBorders>
              <w:top w:val="single" w:sz="4" w:space="0" w:color="auto"/>
              <w:left w:val="outset" w:sz="6" w:space="0" w:color="414142"/>
              <w:bottom w:val="outset" w:sz="6" w:space="0" w:color="414142"/>
              <w:right w:val="outset" w:sz="6" w:space="0" w:color="414142"/>
            </w:tcBorders>
          </w:tcPr>
          <w:p w14:paraId="0FAC12CC" w14:textId="5349EC74" w:rsidR="004D6DB6" w:rsidRPr="004F7D75" w:rsidRDefault="004D6DB6" w:rsidP="004D6DB6">
            <w:pPr>
              <w:jc w:val="center"/>
              <w:rPr>
                <w:rFonts w:eastAsia="Times New Roman" w:cs="Times New Roman"/>
                <w:sz w:val="18"/>
                <w:szCs w:val="18"/>
              </w:rPr>
            </w:pPr>
            <w:r w:rsidRPr="007F2FE5">
              <w:rPr>
                <w:rFonts w:eastAsia="Times New Roman" w:cs="Times New Roman"/>
                <w:sz w:val="18"/>
                <w:szCs w:val="18"/>
              </w:rPr>
              <w:t>1</w:t>
            </w:r>
            <w:r w:rsidRPr="004F7D75">
              <w:rPr>
                <w:rFonts w:eastAsia="Times New Roman" w:cs="Times New Roman"/>
                <w:sz w:val="18"/>
                <w:szCs w:val="18"/>
              </w:rPr>
              <w:t>1</w:t>
            </w:r>
            <w:r w:rsidRPr="007F2FE5">
              <w:rPr>
                <w:rFonts w:eastAsia="Times New Roman" w:cs="Times New Roman"/>
                <w:sz w:val="18"/>
                <w:szCs w:val="18"/>
              </w:rPr>
              <w:t>0</w:t>
            </w:r>
          </w:p>
        </w:tc>
        <w:tc>
          <w:tcPr>
            <w:tcW w:w="1275" w:type="dxa"/>
            <w:tcBorders>
              <w:top w:val="single" w:sz="4" w:space="0" w:color="auto"/>
              <w:left w:val="outset" w:sz="6" w:space="0" w:color="414142"/>
              <w:bottom w:val="outset" w:sz="6" w:space="0" w:color="414142"/>
              <w:right w:val="outset" w:sz="6" w:space="0" w:color="414142"/>
            </w:tcBorders>
          </w:tcPr>
          <w:p w14:paraId="6C9CA715" w14:textId="6EA73D13" w:rsidR="004D6DB6" w:rsidRPr="004F7D75" w:rsidRDefault="004D6DB6" w:rsidP="004D6DB6">
            <w:pPr>
              <w:jc w:val="center"/>
              <w:rPr>
                <w:rFonts w:eastAsia="Times New Roman" w:cs="Times New Roman"/>
                <w:sz w:val="18"/>
                <w:szCs w:val="18"/>
              </w:rPr>
            </w:pPr>
            <w:r w:rsidRPr="007F2FE5">
              <w:rPr>
                <w:rFonts w:eastAsia="Times New Roman" w:cs="Times New Roman"/>
                <w:sz w:val="18"/>
                <w:szCs w:val="18"/>
              </w:rPr>
              <w:t>1</w:t>
            </w:r>
            <w:r w:rsidRPr="004F7D75">
              <w:rPr>
                <w:rFonts w:eastAsia="Times New Roman" w:cs="Times New Roman"/>
                <w:sz w:val="18"/>
                <w:szCs w:val="18"/>
              </w:rPr>
              <w:t>2</w:t>
            </w:r>
            <w:r w:rsidRPr="007F2FE5">
              <w:rPr>
                <w:rFonts w:eastAsia="Times New Roman" w:cs="Times New Roman"/>
                <w:sz w:val="18"/>
                <w:szCs w:val="18"/>
              </w:rPr>
              <w:t>0</w:t>
            </w:r>
          </w:p>
        </w:tc>
        <w:tc>
          <w:tcPr>
            <w:tcW w:w="1134" w:type="dxa"/>
            <w:tcBorders>
              <w:top w:val="outset" w:sz="6" w:space="0" w:color="414142"/>
              <w:left w:val="outset" w:sz="6" w:space="0" w:color="414142"/>
              <w:bottom w:val="outset" w:sz="6" w:space="0" w:color="414142"/>
              <w:right w:val="outset" w:sz="6" w:space="0" w:color="414142"/>
            </w:tcBorders>
            <w:vAlign w:val="center"/>
          </w:tcPr>
          <w:p w14:paraId="0BEB979D" w14:textId="1192CFF8" w:rsidR="004D6DB6" w:rsidRPr="004F7D75" w:rsidRDefault="004D6DB6" w:rsidP="004D6DB6">
            <w:pPr>
              <w:jc w:val="center"/>
              <w:rPr>
                <w:rFonts w:eastAsia="Times New Roman" w:cs="Times New Roman"/>
                <w:sz w:val="18"/>
                <w:szCs w:val="18"/>
              </w:rPr>
            </w:pPr>
            <w:r>
              <w:rPr>
                <w:rFonts w:eastAsia="Times New Roman" w:cs="Times New Roman"/>
                <w:sz w:val="18"/>
                <w:szCs w:val="18"/>
              </w:rPr>
              <w:t>130</w:t>
            </w:r>
          </w:p>
        </w:tc>
      </w:tr>
      <w:tr w:rsidR="004D6DB6" w:rsidRPr="007769CD" w14:paraId="37F61663" w14:textId="77777777" w:rsidTr="00130220">
        <w:trPr>
          <w:trHeight w:val="89"/>
        </w:trPr>
        <w:tc>
          <w:tcPr>
            <w:tcW w:w="701" w:type="dxa"/>
            <w:tcBorders>
              <w:top w:val="outset" w:sz="6" w:space="0" w:color="414142"/>
              <w:left w:val="outset" w:sz="6" w:space="0" w:color="414142"/>
              <w:bottom w:val="outset" w:sz="6" w:space="0" w:color="414142"/>
              <w:right w:val="outset" w:sz="6" w:space="0" w:color="414142"/>
            </w:tcBorders>
            <w:vAlign w:val="center"/>
          </w:tcPr>
          <w:p w14:paraId="562CFD8C" w14:textId="77777777" w:rsidR="004D6DB6" w:rsidRPr="004F7D75" w:rsidRDefault="004D6DB6" w:rsidP="004D6DB6">
            <w:pPr>
              <w:ind w:left="101" w:right="11"/>
              <w:jc w:val="center"/>
              <w:rPr>
                <w:rFonts w:eastAsia="Times New Roman" w:cs="Times New Roman"/>
                <w:sz w:val="18"/>
                <w:szCs w:val="18"/>
              </w:rPr>
            </w:pPr>
          </w:p>
        </w:tc>
        <w:tc>
          <w:tcPr>
            <w:tcW w:w="1420" w:type="dxa"/>
            <w:tcBorders>
              <w:top w:val="outset" w:sz="6" w:space="0" w:color="414142"/>
              <w:left w:val="outset" w:sz="6" w:space="0" w:color="414142"/>
              <w:bottom w:val="outset" w:sz="6" w:space="0" w:color="414142"/>
              <w:right w:val="outset" w:sz="6" w:space="0" w:color="414142"/>
            </w:tcBorders>
          </w:tcPr>
          <w:p w14:paraId="6E304FCE" w14:textId="77777777" w:rsidR="004D6DB6" w:rsidRPr="004F7D75" w:rsidRDefault="004D6DB6" w:rsidP="004D6DB6">
            <w:pPr>
              <w:ind w:left="43"/>
              <w:jc w:val="center"/>
              <w:rPr>
                <w:rFonts w:eastAsia="Times New Roman" w:cs="Times New Roman"/>
                <w:sz w:val="18"/>
                <w:szCs w:val="18"/>
              </w:rPr>
            </w:pPr>
          </w:p>
        </w:tc>
        <w:tc>
          <w:tcPr>
            <w:tcW w:w="990" w:type="dxa"/>
            <w:tcBorders>
              <w:top w:val="outset" w:sz="6" w:space="0" w:color="414142"/>
              <w:left w:val="outset" w:sz="6" w:space="0" w:color="414142"/>
              <w:bottom w:val="outset" w:sz="6" w:space="0" w:color="414142"/>
              <w:right w:val="outset" w:sz="6" w:space="0" w:color="414142"/>
            </w:tcBorders>
            <w:vAlign w:val="center"/>
          </w:tcPr>
          <w:p w14:paraId="1707CE09" w14:textId="668DEFAB" w:rsidR="004D6DB6" w:rsidRPr="004F7D75" w:rsidRDefault="004D6DB6" w:rsidP="004D6DB6">
            <w:pPr>
              <w:ind w:left="43"/>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vAlign w:val="center"/>
          </w:tcPr>
          <w:p w14:paraId="2177F182" w14:textId="77777777" w:rsidR="004D6DB6" w:rsidRPr="004F7D75" w:rsidRDefault="004D6DB6" w:rsidP="004D6DB6">
            <w:pPr>
              <w:jc w:val="center"/>
              <w:rPr>
                <w:rFonts w:eastAsia="Times New Roman" w:cs="Times New Roman"/>
                <w:sz w:val="18"/>
                <w:szCs w:val="18"/>
              </w:rPr>
            </w:pPr>
          </w:p>
        </w:tc>
        <w:tc>
          <w:tcPr>
            <w:tcW w:w="1157" w:type="dxa"/>
            <w:tcBorders>
              <w:top w:val="outset" w:sz="6" w:space="0" w:color="414142"/>
              <w:left w:val="outset" w:sz="6" w:space="0" w:color="414142"/>
              <w:bottom w:val="outset" w:sz="6" w:space="0" w:color="414142"/>
              <w:right w:val="outset" w:sz="6" w:space="0" w:color="414142"/>
            </w:tcBorders>
            <w:vAlign w:val="center"/>
          </w:tcPr>
          <w:p w14:paraId="1178D196" w14:textId="77777777" w:rsidR="004D6DB6" w:rsidRPr="004F7D75" w:rsidRDefault="004D6DB6" w:rsidP="004D6DB6">
            <w:pPr>
              <w:jc w:val="center"/>
              <w:rPr>
                <w:rFonts w:eastAsia="Times New Roman" w:cs="Times New Roman"/>
                <w:sz w:val="18"/>
                <w:szCs w:val="18"/>
              </w:rPr>
            </w:pPr>
          </w:p>
        </w:tc>
        <w:tc>
          <w:tcPr>
            <w:tcW w:w="686" w:type="dxa"/>
            <w:tcBorders>
              <w:top w:val="outset" w:sz="6" w:space="0" w:color="414142"/>
              <w:left w:val="outset" w:sz="6" w:space="0" w:color="414142"/>
              <w:bottom w:val="outset" w:sz="6" w:space="0" w:color="414142"/>
              <w:right w:val="outset" w:sz="6" w:space="0" w:color="414142"/>
            </w:tcBorders>
          </w:tcPr>
          <w:p w14:paraId="27EE8778" w14:textId="77777777" w:rsidR="004D6DB6" w:rsidRPr="004F7D75" w:rsidRDefault="004D6DB6" w:rsidP="004D6DB6">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vAlign w:val="center"/>
          </w:tcPr>
          <w:p w14:paraId="3760A066" w14:textId="4B72E9BB" w:rsidR="004D6DB6" w:rsidRPr="004F7D75" w:rsidRDefault="004D6DB6" w:rsidP="004D6DB6">
            <w:pPr>
              <w:jc w:val="center"/>
              <w:rPr>
                <w:rFonts w:eastAsia="Times New Roman" w:cs="Times New Roman"/>
                <w:sz w:val="18"/>
                <w:szCs w:val="18"/>
              </w:rPr>
            </w:pPr>
          </w:p>
        </w:tc>
        <w:tc>
          <w:tcPr>
            <w:tcW w:w="1276" w:type="dxa"/>
            <w:tcBorders>
              <w:top w:val="outset" w:sz="6" w:space="0" w:color="414142"/>
              <w:left w:val="outset" w:sz="6" w:space="0" w:color="414142"/>
              <w:bottom w:val="outset" w:sz="6" w:space="0" w:color="414142"/>
              <w:right w:val="outset" w:sz="6" w:space="0" w:color="414142"/>
            </w:tcBorders>
          </w:tcPr>
          <w:p w14:paraId="514EC9ED" w14:textId="25515A0A" w:rsidR="004D6DB6" w:rsidRPr="004F7D75" w:rsidRDefault="004D6DB6" w:rsidP="004D6DB6">
            <w:pPr>
              <w:jc w:val="center"/>
              <w:rPr>
                <w:rFonts w:eastAsia="Times New Roman" w:cs="Times New Roman"/>
                <w:sz w:val="18"/>
                <w:szCs w:val="18"/>
              </w:rPr>
            </w:pPr>
          </w:p>
        </w:tc>
        <w:tc>
          <w:tcPr>
            <w:tcW w:w="1276" w:type="dxa"/>
            <w:tcBorders>
              <w:top w:val="outset" w:sz="6" w:space="0" w:color="414142"/>
              <w:left w:val="outset" w:sz="6" w:space="0" w:color="414142"/>
              <w:bottom w:val="outset" w:sz="6" w:space="0" w:color="414142"/>
              <w:right w:val="outset" w:sz="6" w:space="0" w:color="414142"/>
            </w:tcBorders>
          </w:tcPr>
          <w:p w14:paraId="7EA38478" w14:textId="77777777" w:rsidR="004D6DB6" w:rsidRPr="007F2FE5" w:rsidRDefault="004D6DB6" w:rsidP="004D6DB6">
            <w:pPr>
              <w:jc w:val="center"/>
              <w:rPr>
                <w:rFonts w:eastAsia="Times New Roman" w:cs="Times New Roman"/>
                <w:sz w:val="18"/>
                <w:szCs w:val="18"/>
              </w:rPr>
            </w:pPr>
          </w:p>
        </w:tc>
        <w:tc>
          <w:tcPr>
            <w:tcW w:w="1276" w:type="dxa"/>
            <w:tcBorders>
              <w:top w:val="outset" w:sz="6" w:space="0" w:color="414142"/>
              <w:left w:val="outset" w:sz="6" w:space="0" w:color="414142"/>
              <w:bottom w:val="outset" w:sz="6" w:space="0" w:color="414142"/>
              <w:right w:val="outset" w:sz="6" w:space="0" w:color="414142"/>
            </w:tcBorders>
            <w:vAlign w:val="center"/>
          </w:tcPr>
          <w:p w14:paraId="56A55CB7" w14:textId="4F6C0909" w:rsidR="004D6DB6" w:rsidRPr="004F7D75" w:rsidRDefault="004D6DB6" w:rsidP="004D6DB6">
            <w:pPr>
              <w:jc w:val="center"/>
              <w:rPr>
                <w:rFonts w:eastAsia="Times New Roman" w:cs="Times New Roman"/>
                <w:sz w:val="18"/>
                <w:szCs w:val="18"/>
              </w:rPr>
            </w:pPr>
          </w:p>
        </w:tc>
        <w:tc>
          <w:tcPr>
            <w:tcW w:w="1276" w:type="dxa"/>
            <w:tcBorders>
              <w:top w:val="outset" w:sz="6" w:space="0" w:color="414142"/>
              <w:left w:val="outset" w:sz="6" w:space="0" w:color="414142"/>
              <w:bottom w:val="outset" w:sz="6" w:space="0" w:color="414142"/>
              <w:right w:val="outset" w:sz="6" w:space="0" w:color="414142"/>
            </w:tcBorders>
          </w:tcPr>
          <w:p w14:paraId="2AD6C6AB" w14:textId="77777777" w:rsidR="004D6DB6" w:rsidRPr="004F7D75" w:rsidRDefault="004D6DB6" w:rsidP="004D6DB6">
            <w:pPr>
              <w:jc w:val="center"/>
              <w:rPr>
                <w:rFonts w:eastAsia="Times New Roman" w:cs="Times New Roman"/>
                <w:sz w:val="18"/>
                <w:szCs w:val="18"/>
              </w:rPr>
            </w:pPr>
          </w:p>
        </w:tc>
        <w:tc>
          <w:tcPr>
            <w:tcW w:w="1275" w:type="dxa"/>
            <w:tcBorders>
              <w:top w:val="outset" w:sz="6" w:space="0" w:color="414142"/>
              <w:left w:val="outset" w:sz="6" w:space="0" w:color="414142"/>
              <w:bottom w:val="outset" w:sz="6" w:space="0" w:color="414142"/>
              <w:right w:val="outset" w:sz="6" w:space="0" w:color="414142"/>
            </w:tcBorders>
          </w:tcPr>
          <w:p w14:paraId="5BCF98C3" w14:textId="5759CB3D" w:rsidR="004D6DB6" w:rsidRPr="004F7D75" w:rsidRDefault="004D6DB6" w:rsidP="004D6DB6">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vAlign w:val="center"/>
          </w:tcPr>
          <w:p w14:paraId="20E2CD98" w14:textId="50C2CA16" w:rsidR="004D6DB6" w:rsidRPr="004F7D75" w:rsidRDefault="004D6DB6" w:rsidP="004D6DB6">
            <w:pPr>
              <w:jc w:val="center"/>
              <w:rPr>
                <w:rFonts w:eastAsia="Times New Roman" w:cs="Times New Roman"/>
                <w:sz w:val="18"/>
                <w:szCs w:val="18"/>
              </w:rPr>
            </w:pPr>
          </w:p>
        </w:tc>
      </w:tr>
      <w:tr w:rsidR="004D6DB6" w:rsidRPr="007769CD" w14:paraId="079BE3F1" w14:textId="77777777" w:rsidTr="00130220">
        <w:trPr>
          <w:trHeight w:val="89"/>
        </w:trPr>
        <w:tc>
          <w:tcPr>
            <w:tcW w:w="701" w:type="dxa"/>
            <w:tcBorders>
              <w:top w:val="outset" w:sz="6" w:space="0" w:color="414142"/>
              <w:left w:val="outset" w:sz="6" w:space="0" w:color="414142"/>
              <w:bottom w:val="outset" w:sz="6" w:space="0" w:color="414142"/>
              <w:right w:val="outset" w:sz="6" w:space="0" w:color="414142"/>
            </w:tcBorders>
            <w:vAlign w:val="center"/>
          </w:tcPr>
          <w:p w14:paraId="76C5A974" w14:textId="77777777" w:rsidR="004D6DB6" w:rsidRPr="004F7D75" w:rsidRDefault="004D6DB6" w:rsidP="004D6DB6">
            <w:pPr>
              <w:ind w:left="101" w:right="11"/>
              <w:jc w:val="center"/>
              <w:rPr>
                <w:rFonts w:eastAsia="Times New Roman" w:cs="Times New Roman"/>
                <w:sz w:val="18"/>
                <w:szCs w:val="18"/>
              </w:rPr>
            </w:pPr>
          </w:p>
        </w:tc>
        <w:tc>
          <w:tcPr>
            <w:tcW w:w="1420" w:type="dxa"/>
            <w:tcBorders>
              <w:top w:val="outset" w:sz="6" w:space="0" w:color="414142"/>
              <w:left w:val="outset" w:sz="6" w:space="0" w:color="414142"/>
              <w:bottom w:val="outset" w:sz="6" w:space="0" w:color="414142"/>
              <w:right w:val="outset" w:sz="6" w:space="0" w:color="414142"/>
            </w:tcBorders>
          </w:tcPr>
          <w:p w14:paraId="1A904FDF" w14:textId="77777777" w:rsidR="004D6DB6" w:rsidRPr="004F7D75" w:rsidRDefault="004D6DB6" w:rsidP="004D6DB6">
            <w:pPr>
              <w:ind w:left="43"/>
              <w:jc w:val="center"/>
              <w:rPr>
                <w:rFonts w:eastAsia="Times New Roman" w:cs="Times New Roman"/>
                <w:sz w:val="18"/>
                <w:szCs w:val="18"/>
              </w:rPr>
            </w:pPr>
          </w:p>
        </w:tc>
        <w:tc>
          <w:tcPr>
            <w:tcW w:w="990" w:type="dxa"/>
            <w:tcBorders>
              <w:top w:val="outset" w:sz="6" w:space="0" w:color="414142"/>
              <w:left w:val="outset" w:sz="6" w:space="0" w:color="414142"/>
              <w:bottom w:val="outset" w:sz="6" w:space="0" w:color="414142"/>
              <w:right w:val="outset" w:sz="6" w:space="0" w:color="414142"/>
            </w:tcBorders>
            <w:vAlign w:val="center"/>
          </w:tcPr>
          <w:p w14:paraId="1802D103" w14:textId="4E728620" w:rsidR="004D6DB6" w:rsidRPr="004F7D75" w:rsidRDefault="004D6DB6" w:rsidP="004D6DB6">
            <w:pPr>
              <w:ind w:left="43"/>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vAlign w:val="center"/>
          </w:tcPr>
          <w:p w14:paraId="3F191BF5" w14:textId="77777777" w:rsidR="004D6DB6" w:rsidRPr="004F7D75" w:rsidRDefault="004D6DB6" w:rsidP="004D6DB6">
            <w:pPr>
              <w:jc w:val="center"/>
              <w:rPr>
                <w:rFonts w:eastAsia="Times New Roman" w:cs="Times New Roman"/>
                <w:sz w:val="18"/>
                <w:szCs w:val="18"/>
              </w:rPr>
            </w:pPr>
          </w:p>
        </w:tc>
        <w:tc>
          <w:tcPr>
            <w:tcW w:w="1157" w:type="dxa"/>
            <w:tcBorders>
              <w:top w:val="outset" w:sz="6" w:space="0" w:color="414142"/>
              <w:left w:val="outset" w:sz="6" w:space="0" w:color="414142"/>
              <w:bottom w:val="outset" w:sz="6" w:space="0" w:color="414142"/>
              <w:right w:val="outset" w:sz="6" w:space="0" w:color="414142"/>
            </w:tcBorders>
            <w:vAlign w:val="center"/>
          </w:tcPr>
          <w:p w14:paraId="415264DD" w14:textId="77777777" w:rsidR="004D6DB6" w:rsidRPr="004F7D75" w:rsidRDefault="004D6DB6" w:rsidP="004D6DB6">
            <w:pPr>
              <w:jc w:val="center"/>
              <w:rPr>
                <w:rFonts w:eastAsia="Times New Roman" w:cs="Times New Roman"/>
                <w:sz w:val="18"/>
                <w:szCs w:val="18"/>
              </w:rPr>
            </w:pPr>
          </w:p>
        </w:tc>
        <w:tc>
          <w:tcPr>
            <w:tcW w:w="686" w:type="dxa"/>
            <w:tcBorders>
              <w:top w:val="outset" w:sz="6" w:space="0" w:color="414142"/>
              <w:left w:val="outset" w:sz="6" w:space="0" w:color="414142"/>
              <w:bottom w:val="outset" w:sz="6" w:space="0" w:color="414142"/>
              <w:right w:val="outset" w:sz="6" w:space="0" w:color="414142"/>
            </w:tcBorders>
          </w:tcPr>
          <w:p w14:paraId="361591AB" w14:textId="77777777" w:rsidR="004D6DB6" w:rsidRPr="004F7D75" w:rsidRDefault="004D6DB6" w:rsidP="004D6DB6">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vAlign w:val="center"/>
          </w:tcPr>
          <w:p w14:paraId="7C3CD3C3" w14:textId="547AA0BD" w:rsidR="004D6DB6" w:rsidRPr="004F7D75" w:rsidRDefault="004D6DB6" w:rsidP="004D6DB6">
            <w:pPr>
              <w:jc w:val="center"/>
              <w:rPr>
                <w:rFonts w:eastAsia="Times New Roman" w:cs="Times New Roman"/>
                <w:sz w:val="18"/>
                <w:szCs w:val="18"/>
              </w:rPr>
            </w:pPr>
          </w:p>
        </w:tc>
        <w:tc>
          <w:tcPr>
            <w:tcW w:w="1276" w:type="dxa"/>
            <w:tcBorders>
              <w:top w:val="outset" w:sz="6" w:space="0" w:color="414142"/>
              <w:left w:val="outset" w:sz="6" w:space="0" w:color="414142"/>
              <w:bottom w:val="outset" w:sz="6" w:space="0" w:color="414142"/>
              <w:right w:val="outset" w:sz="6" w:space="0" w:color="414142"/>
            </w:tcBorders>
          </w:tcPr>
          <w:p w14:paraId="1C69EE82" w14:textId="75F95EFA" w:rsidR="004D6DB6" w:rsidRPr="004F7D75" w:rsidRDefault="004D6DB6" w:rsidP="004D6DB6">
            <w:pPr>
              <w:jc w:val="center"/>
              <w:rPr>
                <w:rFonts w:eastAsia="Times New Roman" w:cs="Times New Roman"/>
                <w:sz w:val="18"/>
                <w:szCs w:val="18"/>
              </w:rPr>
            </w:pPr>
          </w:p>
        </w:tc>
        <w:tc>
          <w:tcPr>
            <w:tcW w:w="1276" w:type="dxa"/>
            <w:tcBorders>
              <w:top w:val="outset" w:sz="6" w:space="0" w:color="414142"/>
              <w:left w:val="outset" w:sz="6" w:space="0" w:color="414142"/>
              <w:bottom w:val="outset" w:sz="6" w:space="0" w:color="414142"/>
              <w:right w:val="outset" w:sz="6" w:space="0" w:color="414142"/>
            </w:tcBorders>
          </w:tcPr>
          <w:p w14:paraId="3020C6E5" w14:textId="77777777" w:rsidR="004D6DB6" w:rsidRPr="007F2FE5" w:rsidRDefault="004D6DB6" w:rsidP="004D6DB6">
            <w:pPr>
              <w:jc w:val="center"/>
              <w:rPr>
                <w:rFonts w:eastAsia="Times New Roman" w:cs="Times New Roman"/>
                <w:sz w:val="18"/>
                <w:szCs w:val="18"/>
              </w:rPr>
            </w:pPr>
          </w:p>
        </w:tc>
        <w:tc>
          <w:tcPr>
            <w:tcW w:w="1276" w:type="dxa"/>
            <w:tcBorders>
              <w:top w:val="outset" w:sz="6" w:space="0" w:color="414142"/>
              <w:left w:val="outset" w:sz="6" w:space="0" w:color="414142"/>
              <w:bottom w:val="outset" w:sz="6" w:space="0" w:color="414142"/>
              <w:right w:val="outset" w:sz="6" w:space="0" w:color="414142"/>
            </w:tcBorders>
            <w:vAlign w:val="center"/>
          </w:tcPr>
          <w:p w14:paraId="26EFA7A0" w14:textId="621DE681" w:rsidR="004D6DB6" w:rsidRPr="004F7D75" w:rsidRDefault="004D6DB6" w:rsidP="004D6DB6">
            <w:pPr>
              <w:jc w:val="center"/>
              <w:rPr>
                <w:rFonts w:eastAsia="Times New Roman" w:cs="Times New Roman"/>
                <w:sz w:val="18"/>
                <w:szCs w:val="18"/>
              </w:rPr>
            </w:pPr>
          </w:p>
        </w:tc>
        <w:tc>
          <w:tcPr>
            <w:tcW w:w="1276" w:type="dxa"/>
            <w:tcBorders>
              <w:top w:val="outset" w:sz="6" w:space="0" w:color="414142"/>
              <w:left w:val="outset" w:sz="6" w:space="0" w:color="414142"/>
              <w:bottom w:val="outset" w:sz="6" w:space="0" w:color="414142"/>
              <w:right w:val="outset" w:sz="6" w:space="0" w:color="414142"/>
            </w:tcBorders>
          </w:tcPr>
          <w:p w14:paraId="16734DC6" w14:textId="77777777" w:rsidR="004D6DB6" w:rsidRPr="004F7D75" w:rsidRDefault="004D6DB6" w:rsidP="004D6DB6">
            <w:pPr>
              <w:jc w:val="center"/>
              <w:rPr>
                <w:rFonts w:eastAsia="Times New Roman" w:cs="Times New Roman"/>
                <w:sz w:val="18"/>
                <w:szCs w:val="18"/>
              </w:rPr>
            </w:pPr>
          </w:p>
        </w:tc>
        <w:tc>
          <w:tcPr>
            <w:tcW w:w="1275" w:type="dxa"/>
            <w:tcBorders>
              <w:top w:val="outset" w:sz="6" w:space="0" w:color="414142"/>
              <w:left w:val="outset" w:sz="6" w:space="0" w:color="414142"/>
              <w:bottom w:val="outset" w:sz="6" w:space="0" w:color="414142"/>
              <w:right w:val="outset" w:sz="6" w:space="0" w:color="414142"/>
            </w:tcBorders>
          </w:tcPr>
          <w:p w14:paraId="7E22EF66" w14:textId="0C9049FE" w:rsidR="004D6DB6" w:rsidRPr="004F7D75" w:rsidRDefault="004D6DB6" w:rsidP="004D6DB6">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vAlign w:val="center"/>
          </w:tcPr>
          <w:p w14:paraId="52FE7A05" w14:textId="46246AD3" w:rsidR="004D6DB6" w:rsidRPr="004F7D75" w:rsidRDefault="004D6DB6" w:rsidP="004D6DB6">
            <w:pPr>
              <w:jc w:val="center"/>
              <w:rPr>
                <w:rFonts w:eastAsia="Times New Roman" w:cs="Times New Roman"/>
                <w:sz w:val="18"/>
                <w:szCs w:val="18"/>
              </w:rPr>
            </w:pPr>
          </w:p>
        </w:tc>
      </w:tr>
      <w:tr w:rsidR="004D6DB6" w:rsidRPr="007769CD" w14:paraId="3F20A183" w14:textId="77777777" w:rsidTr="00130220">
        <w:trPr>
          <w:trHeight w:val="89"/>
        </w:trPr>
        <w:tc>
          <w:tcPr>
            <w:tcW w:w="701" w:type="dxa"/>
            <w:tcBorders>
              <w:top w:val="outset" w:sz="6" w:space="0" w:color="414142"/>
              <w:left w:val="outset" w:sz="6" w:space="0" w:color="414142"/>
              <w:bottom w:val="outset" w:sz="6" w:space="0" w:color="414142"/>
              <w:right w:val="outset" w:sz="6" w:space="0" w:color="414142"/>
            </w:tcBorders>
            <w:vAlign w:val="center"/>
          </w:tcPr>
          <w:p w14:paraId="02844B07" w14:textId="77777777" w:rsidR="004D6DB6" w:rsidRPr="004F7D75" w:rsidRDefault="004D6DB6" w:rsidP="004D6DB6">
            <w:pPr>
              <w:ind w:left="101" w:right="11"/>
              <w:jc w:val="center"/>
              <w:rPr>
                <w:rFonts w:eastAsia="Times New Roman" w:cs="Times New Roman"/>
                <w:sz w:val="18"/>
                <w:szCs w:val="18"/>
              </w:rPr>
            </w:pPr>
          </w:p>
        </w:tc>
        <w:tc>
          <w:tcPr>
            <w:tcW w:w="1420" w:type="dxa"/>
            <w:tcBorders>
              <w:top w:val="outset" w:sz="6" w:space="0" w:color="414142"/>
              <w:left w:val="outset" w:sz="6" w:space="0" w:color="414142"/>
              <w:bottom w:val="outset" w:sz="6" w:space="0" w:color="414142"/>
              <w:right w:val="outset" w:sz="6" w:space="0" w:color="414142"/>
            </w:tcBorders>
          </w:tcPr>
          <w:p w14:paraId="2A5A158F" w14:textId="77777777" w:rsidR="004D6DB6" w:rsidRPr="004F7D75" w:rsidRDefault="004D6DB6" w:rsidP="004D6DB6">
            <w:pPr>
              <w:ind w:left="43"/>
              <w:jc w:val="center"/>
              <w:rPr>
                <w:rFonts w:eastAsia="Times New Roman" w:cs="Times New Roman"/>
                <w:sz w:val="18"/>
                <w:szCs w:val="18"/>
              </w:rPr>
            </w:pPr>
          </w:p>
        </w:tc>
        <w:tc>
          <w:tcPr>
            <w:tcW w:w="990" w:type="dxa"/>
            <w:tcBorders>
              <w:top w:val="outset" w:sz="6" w:space="0" w:color="414142"/>
              <w:left w:val="outset" w:sz="6" w:space="0" w:color="414142"/>
              <w:bottom w:val="outset" w:sz="6" w:space="0" w:color="414142"/>
              <w:right w:val="outset" w:sz="6" w:space="0" w:color="414142"/>
            </w:tcBorders>
            <w:vAlign w:val="center"/>
          </w:tcPr>
          <w:p w14:paraId="283F010B" w14:textId="2D54D41D" w:rsidR="004D6DB6" w:rsidRPr="004F7D75" w:rsidRDefault="004D6DB6" w:rsidP="004D6DB6">
            <w:pPr>
              <w:ind w:left="43"/>
              <w:jc w:val="center"/>
              <w:rPr>
                <w:rFonts w:eastAsia="Times New Roman" w:cs="Times New Roman"/>
                <w:sz w:val="18"/>
                <w:szCs w:val="18"/>
              </w:rPr>
            </w:pPr>
          </w:p>
        </w:tc>
        <w:tc>
          <w:tcPr>
            <w:tcW w:w="992" w:type="dxa"/>
            <w:tcBorders>
              <w:top w:val="outset" w:sz="6" w:space="0" w:color="414142"/>
              <w:left w:val="outset" w:sz="6" w:space="0" w:color="414142"/>
              <w:bottom w:val="outset" w:sz="6" w:space="0" w:color="414142"/>
              <w:right w:val="outset" w:sz="6" w:space="0" w:color="414142"/>
            </w:tcBorders>
            <w:vAlign w:val="center"/>
          </w:tcPr>
          <w:p w14:paraId="1417D100" w14:textId="77777777" w:rsidR="004D6DB6" w:rsidRPr="004F7D75" w:rsidRDefault="004D6DB6" w:rsidP="004D6DB6">
            <w:pPr>
              <w:jc w:val="center"/>
              <w:rPr>
                <w:rFonts w:eastAsia="Times New Roman" w:cs="Times New Roman"/>
                <w:sz w:val="18"/>
                <w:szCs w:val="18"/>
              </w:rPr>
            </w:pPr>
          </w:p>
        </w:tc>
        <w:tc>
          <w:tcPr>
            <w:tcW w:w="1157" w:type="dxa"/>
            <w:tcBorders>
              <w:top w:val="outset" w:sz="6" w:space="0" w:color="414142"/>
              <w:left w:val="outset" w:sz="6" w:space="0" w:color="414142"/>
              <w:bottom w:val="outset" w:sz="6" w:space="0" w:color="414142"/>
              <w:right w:val="outset" w:sz="6" w:space="0" w:color="414142"/>
            </w:tcBorders>
            <w:vAlign w:val="center"/>
          </w:tcPr>
          <w:p w14:paraId="70B9BAD9" w14:textId="77777777" w:rsidR="004D6DB6" w:rsidRPr="004F7D75" w:rsidRDefault="004D6DB6" w:rsidP="004D6DB6">
            <w:pPr>
              <w:jc w:val="center"/>
              <w:rPr>
                <w:rFonts w:eastAsia="Times New Roman" w:cs="Times New Roman"/>
                <w:sz w:val="18"/>
                <w:szCs w:val="18"/>
              </w:rPr>
            </w:pPr>
          </w:p>
        </w:tc>
        <w:tc>
          <w:tcPr>
            <w:tcW w:w="686" w:type="dxa"/>
            <w:tcBorders>
              <w:top w:val="outset" w:sz="6" w:space="0" w:color="414142"/>
              <w:left w:val="outset" w:sz="6" w:space="0" w:color="414142"/>
              <w:bottom w:val="outset" w:sz="6" w:space="0" w:color="414142"/>
              <w:right w:val="outset" w:sz="6" w:space="0" w:color="414142"/>
            </w:tcBorders>
          </w:tcPr>
          <w:p w14:paraId="406DF96B" w14:textId="77777777" w:rsidR="004D6DB6" w:rsidRPr="004F7D75" w:rsidRDefault="004D6DB6" w:rsidP="004D6DB6">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vAlign w:val="center"/>
          </w:tcPr>
          <w:p w14:paraId="0D665DF8" w14:textId="7482290E" w:rsidR="004D6DB6" w:rsidRPr="004F7D75" w:rsidRDefault="004D6DB6" w:rsidP="004D6DB6">
            <w:pPr>
              <w:jc w:val="center"/>
              <w:rPr>
                <w:rFonts w:eastAsia="Times New Roman" w:cs="Times New Roman"/>
                <w:sz w:val="18"/>
                <w:szCs w:val="18"/>
              </w:rPr>
            </w:pPr>
          </w:p>
        </w:tc>
        <w:tc>
          <w:tcPr>
            <w:tcW w:w="1276" w:type="dxa"/>
            <w:tcBorders>
              <w:top w:val="outset" w:sz="6" w:space="0" w:color="414142"/>
              <w:left w:val="outset" w:sz="6" w:space="0" w:color="414142"/>
              <w:bottom w:val="outset" w:sz="6" w:space="0" w:color="414142"/>
              <w:right w:val="outset" w:sz="6" w:space="0" w:color="414142"/>
            </w:tcBorders>
          </w:tcPr>
          <w:p w14:paraId="6182B944" w14:textId="77777777" w:rsidR="004D6DB6" w:rsidRPr="004F7D75" w:rsidRDefault="004D6DB6" w:rsidP="004D6DB6">
            <w:pPr>
              <w:jc w:val="center"/>
              <w:rPr>
                <w:rFonts w:eastAsia="Times New Roman" w:cs="Times New Roman"/>
                <w:sz w:val="18"/>
                <w:szCs w:val="18"/>
              </w:rPr>
            </w:pPr>
          </w:p>
        </w:tc>
        <w:tc>
          <w:tcPr>
            <w:tcW w:w="1276" w:type="dxa"/>
            <w:tcBorders>
              <w:top w:val="outset" w:sz="6" w:space="0" w:color="414142"/>
              <w:left w:val="outset" w:sz="6" w:space="0" w:color="414142"/>
              <w:bottom w:val="outset" w:sz="6" w:space="0" w:color="414142"/>
              <w:right w:val="outset" w:sz="6" w:space="0" w:color="414142"/>
            </w:tcBorders>
          </w:tcPr>
          <w:p w14:paraId="2E8DDB55" w14:textId="77777777" w:rsidR="004D6DB6" w:rsidRPr="007F2FE5" w:rsidRDefault="004D6DB6" w:rsidP="004D6DB6">
            <w:pPr>
              <w:jc w:val="center"/>
              <w:rPr>
                <w:rFonts w:eastAsia="Times New Roman" w:cs="Times New Roman"/>
                <w:sz w:val="18"/>
                <w:szCs w:val="18"/>
              </w:rPr>
            </w:pPr>
          </w:p>
        </w:tc>
        <w:tc>
          <w:tcPr>
            <w:tcW w:w="1276" w:type="dxa"/>
            <w:tcBorders>
              <w:top w:val="outset" w:sz="6" w:space="0" w:color="414142"/>
              <w:left w:val="outset" w:sz="6" w:space="0" w:color="414142"/>
              <w:bottom w:val="outset" w:sz="6" w:space="0" w:color="414142"/>
              <w:right w:val="outset" w:sz="6" w:space="0" w:color="414142"/>
            </w:tcBorders>
            <w:vAlign w:val="center"/>
          </w:tcPr>
          <w:p w14:paraId="6F0A4828" w14:textId="747B0579" w:rsidR="004D6DB6" w:rsidRPr="004F7D75" w:rsidRDefault="004D6DB6" w:rsidP="004D6DB6">
            <w:pPr>
              <w:jc w:val="center"/>
              <w:rPr>
                <w:rFonts w:eastAsia="Times New Roman" w:cs="Times New Roman"/>
                <w:sz w:val="18"/>
                <w:szCs w:val="18"/>
              </w:rPr>
            </w:pPr>
          </w:p>
        </w:tc>
        <w:tc>
          <w:tcPr>
            <w:tcW w:w="1276" w:type="dxa"/>
            <w:tcBorders>
              <w:top w:val="outset" w:sz="6" w:space="0" w:color="414142"/>
              <w:left w:val="outset" w:sz="6" w:space="0" w:color="414142"/>
              <w:bottom w:val="outset" w:sz="6" w:space="0" w:color="414142"/>
              <w:right w:val="outset" w:sz="6" w:space="0" w:color="414142"/>
            </w:tcBorders>
          </w:tcPr>
          <w:p w14:paraId="76BC224C" w14:textId="77777777" w:rsidR="004D6DB6" w:rsidRPr="004F7D75" w:rsidRDefault="004D6DB6" w:rsidP="004D6DB6">
            <w:pPr>
              <w:jc w:val="center"/>
              <w:rPr>
                <w:rFonts w:eastAsia="Times New Roman" w:cs="Times New Roman"/>
                <w:sz w:val="18"/>
                <w:szCs w:val="18"/>
              </w:rPr>
            </w:pPr>
          </w:p>
        </w:tc>
        <w:tc>
          <w:tcPr>
            <w:tcW w:w="1275" w:type="dxa"/>
            <w:tcBorders>
              <w:top w:val="outset" w:sz="6" w:space="0" w:color="414142"/>
              <w:left w:val="outset" w:sz="6" w:space="0" w:color="414142"/>
              <w:bottom w:val="outset" w:sz="6" w:space="0" w:color="414142"/>
              <w:right w:val="outset" w:sz="6" w:space="0" w:color="414142"/>
            </w:tcBorders>
          </w:tcPr>
          <w:p w14:paraId="4B870823" w14:textId="607B56C1" w:rsidR="004D6DB6" w:rsidRPr="004F7D75" w:rsidRDefault="004D6DB6" w:rsidP="004D6DB6">
            <w:pPr>
              <w:jc w:val="center"/>
              <w:rPr>
                <w:rFonts w:eastAsia="Times New Roman" w:cs="Times New Roman"/>
                <w:sz w:val="18"/>
                <w:szCs w:val="18"/>
              </w:rPr>
            </w:pPr>
          </w:p>
        </w:tc>
        <w:tc>
          <w:tcPr>
            <w:tcW w:w="1134" w:type="dxa"/>
            <w:tcBorders>
              <w:top w:val="outset" w:sz="6" w:space="0" w:color="414142"/>
              <w:left w:val="outset" w:sz="6" w:space="0" w:color="414142"/>
              <w:bottom w:val="outset" w:sz="6" w:space="0" w:color="414142"/>
              <w:right w:val="outset" w:sz="6" w:space="0" w:color="414142"/>
            </w:tcBorders>
            <w:vAlign w:val="center"/>
          </w:tcPr>
          <w:p w14:paraId="787F1A4B" w14:textId="1D471897" w:rsidR="004D6DB6" w:rsidRPr="004F7D75" w:rsidRDefault="004D6DB6" w:rsidP="004D6DB6">
            <w:pPr>
              <w:jc w:val="center"/>
              <w:rPr>
                <w:rFonts w:eastAsia="Times New Roman" w:cs="Times New Roman"/>
                <w:sz w:val="18"/>
                <w:szCs w:val="18"/>
              </w:rPr>
            </w:pPr>
          </w:p>
        </w:tc>
      </w:tr>
    </w:tbl>
    <w:p w14:paraId="771A82AC" w14:textId="3CAC6A24" w:rsidR="007766EF" w:rsidRPr="00130220" w:rsidRDefault="006F709C" w:rsidP="00C50662">
      <w:pPr>
        <w:spacing w:before="60"/>
        <w:rPr>
          <w:rFonts w:eastAsia="Times New Roman" w:cs="Times New Roman"/>
          <w:color w:val="000000"/>
          <w:sz w:val="14"/>
          <w:szCs w:val="14"/>
        </w:rPr>
      </w:pPr>
      <w:r w:rsidRPr="00C50662">
        <w:rPr>
          <w:rFonts w:eastAsia="Times New Roman" w:cs="Times New Roman"/>
          <w:color w:val="000000"/>
          <w:sz w:val="14"/>
          <w:szCs w:val="14"/>
          <w:vertAlign w:val="superscript"/>
        </w:rPr>
        <w:t>*</w:t>
      </w:r>
      <w:r w:rsidRPr="00C50662">
        <w:rPr>
          <w:rFonts w:eastAsia="Times New Roman" w:cs="Times New Roman"/>
          <w:color w:val="000000"/>
          <w:sz w:val="14"/>
          <w:szCs w:val="14"/>
        </w:rPr>
        <w:t> </w:t>
      </w:r>
      <w:r w:rsidR="009C2014" w:rsidRPr="006F709C">
        <w:rPr>
          <w:rFonts w:eastAsia="Times New Roman" w:cs="Times New Roman"/>
          <w:color w:val="000000"/>
          <w:sz w:val="14"/>
          <w:szCs w:val="14"/>
        </w:rPr>
        <w:t xml:space="preserve">Aizpilda tikai </w:t>
      </w:r>
      <w:r w:rsidR="00391303" w:rsidRPr="006F709C">
        <w:rPr>
          <w:rFonts w:eastAsia="Times New Roman" w:cs="Times New Roman"/>
          <w:color w:val="000000"/>
          <w:sz w:val="14"/>
          <w:szCs w:val="14"/>
        </w:rPr>
        <w:t xml:space="preserve">tāda </w:t>
      </w:r>
      <w:r w:rsidR="009C2014" w:rsidRPr="006F709C">
        <w:rPr>
          <w:rFonts w:eastAsia="Times New Roman" w:cs="Times New Roman"/>
          <w:color w:val="000000"/>
          <w:sz w:val="14"/>
          <w:szCs w:val="14"/>
        </w:rPr>
        <w:t>krājaizdevu sabiedrība, kas aprēķinā ņem vērā ieķīlātos noguldījumus</w:t>
      </w:r>
      <w:r w:rsidR="00391303" w:rsidRPr="006F709C">
        <w:rPr>
          <w:rFonts w:eastAsia="Times New Roman" w:cs="Times New Roman"/>
          <w:color w:val="000000"/>
          <w:sz w:val="14"/>
          <w:szCs w:val="14"/>
        </w:rPr>
        <w:t>.</w:t>
      </w:r>
    </w:p>
    <w:p w14:paraId="282B6D31" w14:textId="77777777" w:rsidR="007766EF" w:rsidRDefault="007766EF" w:rsidP="00130220">
      <w:pPr>
        <w:pStyle w:val="NApunkts1"/>
        <w:spacing w:before="0"/>
        <w:jc w:val="left"/>
        <w:rPr>
          <w:b/>
          <w:bCs/>
          <w:sz w:val="20"/>
          <w:szCs w:val="20"/>
        </w:rPr>
      </w:pPr>
    </w:p>
    <w:p w14:paraId="580B62B5" w14:textId="4120F388" w:rsidR="009C1719" w:rsidRPr="009858EB" w:rsidRDefault="009C1719" w:rsidP="009C1719">
      <w:pPr>
        <w:pStyle w:val="NApunkts1"/>
        <w:spacing w:before="480" w:after="480"/>
        <w:jc w:val="left"/>
      </w:pPr>
      <w:r w:rsidRPr="009858EB">
        <w:rPr>
          <w:b/>
          <w:bCs/>
          <w:sz w:val="20"/>
          <w:szCs w:val="20"/>
        </w:rPr>
        <w:t>ŠIS DOKUMENTS IR ELEKTRONISKI PARAKSTĪTS AR DROŠU ELEKTRONISKO PARAKSTU UN SATUR LAIKA ZĪMOGU</w:t>
      </w:r>
    </w:p>
    <w:tbl>
      <w:tblPr>
        <w:tblStyle w:val="TableGrid"/>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9673"/>
      </w:tblGrid>
      <w:tr w:rsidR="009C1719" w14:paraId="1B59981C" w14:textId="77777777" w:rsidTr="008B09A0">
        <w:tc>
          <w:tcPr>
            <w:tcW w:w="4928" w:type="dxa"/>
            <w:vAlign w:val="bottom"/>
          </w:tcPr>
          <w:p w14:paraId="47D68EDF" w14:textId="77777777" w:rsidR="009C1719" w:rsidRDefault="00CF5290" w:rsidP="008B09A0">
            <w:pPr>
              <w:pStyle w:val="NoSpacing"/>
              <w:ind w:left="-78"/>
              <w:rPr>
                <w:rFonts w:cs="Times New Roman"/>
              </w:rPr>
            </w:pPr>
            <w:sdt>
              <w:sdtPr>
                <w:rPr>
                  <w:rFonts w:cs="Times New Roman"/>
                </w:rPr>
                <w:alias w:val="Amats"/>
                <w:tag w:val="Amats"/>
                <w:id w:val="1596438230"/>
                <w:placeholder>
                  <w:docPart w:val="1B1CD525E04C4FFD8EDB264849996753"/>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C1719">
                  <w:rPr>
                    <w:rFonts w:cs="Times New Roman"/>
                  </w:rPr>
                  <w:t>Latvijas Bankas prezidents</w:t>
                </w:r>
              </w:sdtContent>
            </w:sdt>
          </w:p>
        </w:tc>
        <w:sdt>
          <w:sdtPr>
            <w:rPr>
              <w:rFonts w:cs="Times New Roman"/>
            </w:rPr>
            <w:alias w:val="V. Uzvārds"/>
            <w:tag w:val="V. Uzvārds"/>
            <w:id w:val="-1856188946"/>
            <w:placeholder>
              <w:docPart w:val="D6AFA4E4AB7E46408FFFDC3FBD66F9C0"/>
            </w:placeholder>
          </w:sdtPr>
          <w:sdtEndPr/>
          <w:sdtContent>
            <w:tc>
              <w:tcPr>
                <w:tcW w:w="9673" w:type="dxa"/>
                <w:vAlign w:val="bottom"/>
              </w:tcPr>
              <w:p w14:paraId="0D33E80B" w14:textId="01306A83" w:rsidR="009C1719" w:rsidRDefault="009C1719" w:rsidP="008B09A0">
                <w:pPr>
                  <w:pStyle w:val="NoSpacing"/>
                  <w:ind w:right="-81"/>
                  <w:jc w:val="right"/>
                  <w:rPr>
                    <w:rFonts w:cs="Times New Roman"/>
                  </w:rPr>
                </w:pPr>
                <w:r w:rsidRPr="00AC1153">
                  <w:rPr>
                    <w:rFonts w:cs="Times New Roman"/>
                  </w:rPr>
                  <w:t>M.</w:t>
                </w:r>
                <w:r w:rsidR="00961CF0">
                  <w:rPr>
                    <w:rFonts w:cs="Times New Roman"/>
                  </w:rPr>
                  <w:t> </w:t>
                </w:r>
                <w:r w:rsidRPr="00AC1153">
                  <w:rPr>
                    <w:rFonts w:cs="Times New Roman"/>
                  </w:rPr>
                  <w:t>Kazāks</w:t>
                </w:r>
              </w:p>
            </w:tc>
          </w:sdtContent>
        </w:sdt>
      </w:tr>
    </w:tbl>
    <w:p w14:paraId="20176CAC" w14:textId="77777777" w:rsidR="00D3311A" w:rsidRDefault="00D3311A">
      <w:pPr>
        <w:spacing w:after="200" w:line="276" w:lineRule="auto"/>
        <w:rPr>
          <w:rFonts w:eastAsia="Times New Roman" w:cs="Times New Roman"/>
          <w:szCs w:val="24"/>
        </w:rPr>
      </w:pPr>
      <w:r>
        <w:br w:type="page"/>
      </w:r>
    </w:p>
    <w:p w14:paraId="36AB1E1D" w14:textId="598D4C31" w:rsidR="000D164B" w:rsidRPr="004F29B1" w:rsidRDefault="000D164B" w:rsidP="000D164B">
      <w:pPr>
        <w:pStyle w:val="NApielikums"/>
      </w:pPr>
      <w:r>
        <w:lastRenderedPageBreak/>
        <w:t>5</w:t>
      </w:r>
      <w:r w:rsidRPr="004F29B1">
        <w:t>.</w:t>
      </w:r>
      <w:r w:rsidR="00961CF0">
        <w:t> </w:t>
      </w:r>
      <w:r w:rsidRPr="004F29B1">
        <w:t>pielikums</w:t>
      </w:r>
    </w:p>
    <w:p w14:paraId="5DAF01F8" w14:textId="3361039B" w:rsidR="000D164B" w:rsidRPr="00E2086E" w:rsidRDefault="00CF5290" w:rsidP="000D164B">
      <w:pPr>
        <w:pStyle w:val="NApielikums"/>
      </w:pPr>
      <w:sdt>
        <w:sdtPr>
          <w:id w:val="1658494161"/>
          <w:placeholder>
            <w:docPart w:val="ED9554C3E26C49ABBB0EC5FCE8E330DE"/>
          </w:placeholder>
          <w:showingPlcHdr/>
        </w:sdtPr>
        <w:sdtEndPr/>
        <w:sdtContent>
          <w:r w:rsidR="000D164B">
            <w:t xml:space="preserve">Latvijas Bankas </w:t>
          </w:r>
        </w:sdtContent>
      </w:sdt>
      <w:sdt>
        <w:sdtPr>
          <w:id w:val="1702051616"/>
          <w:placeholder>
            <w:docPart w:val="C922E9F4E7F647369C4AFD316D5F5E25"/>
          </w:placeholder>
        </w:sdtPr>
        <w:sdtEndPr/>
        <w:sdtContent>
          <w:r w:rsidR="000D164B">
            <w:t>202</w:t>
          </w:r>
          <w:r w:rsidR="0060661D">
            <w:t>6</w:t>
          </w:r>
          <w:r w:rsidR="000D164B">
            <w:t>.</w:t>
          </w:r>
          <w:r w:rsidR="00961CF0">
            <w:t> </w:t>
          </w:r>
          <w:r w:rsidR="000D164B">
            <w:t>gada</w:t>
          </w:r>
        </w:sdtContent>
      </w:sdt>
    </w:p>
    <w:p w14:paraId="1DEB7338" w14:textId="77777777" w:rsidR="000D164B" w:rsidRDefault="00CF5290" w:rsidP="000D164B">
      <w:pPr>
        <w:pStyle w:val="NApielikums"/>
      </w:pPr>
      <w:sdt>
        <w:sdtPr>
          <w:id w:val="-192380370"/>
          <w:placeholder>
            <w:docPart w:val="025E2328B4514656976029E7562AF9FF"/>
          </w:placeholder>
          <w:showingPlcHdr/>
        </w:sdtPr>
        <w:sdtEndPr/>
        <w:sdtContent>
          <w:r w:rsidR="000D164B">
            <w:t xml:space="preserve">noteikumiem </w:t>
          </w:r>
        </w:sdtContent>
      </w:sdt>
      <w:sdt>
        <w:sdtPr>
          <w:id w:val="2014341858"/>
          <w:placeholder>
            <w:docPart w:val="CE1EC720A939412DB5E723C437A5511B"/>
          </w:placeholder>
          <w:showingPlcHdr/>
        </w:sdtPr>
        <w:sdtEndPr/>
        <w:sdtContent>
          <w:r w:rsidR="000D164B">
            <w:t xml:space="preserve">Nr. </w:t>
          </w:r>
        </w:sdtContent>
      </w:sdt>
      <w:sdt>
        <w:sdtPr>
          <w:id w:val="-1214571520"/>
          <w:placeholder>
            <w:docPart w:val="2F5717D8EC824FC887A402978C72F87E"/>
          </w:placeholder>
          <w:showingPlcHdr/>
        </w:sdtPr>
        <w:sdtEndPr/>
        <w:sdtContent>
          <w:r w:rsidR="000D164B">
            <w:rPr>
              <w:rStyle w:val="PlaceholderText"/>
            </w:rPr>
            <w:t>[_____]</w:t>
          </w:r>
        </w:sdtContent>
      </w:sdt>
    </w:p>
    <w:p w14:paraId="6CAFE2F0" w14:textId="78742109" w:rsidR="000D164B" w:rsidRPr="00E13890" w:rsidRDefault="000D164B" w:rsidP="000D164B">
      <w:pPr>
        <w:pStyle w:val="NApielikums"/>
        <w:spacing w:before="240" w:after="240"/>
        <w:jc w:val="left"/>
        <w:rPr>
          <w:b/>
          <w:bCs/>
        </w:rPr>
      </w:pPr>
      <w:r w:rsidRPr="000D164B">
        <w:rPr>
          <w:b/>
          <w:bCs/>
        </w:rPr>
        <w:t>Ārvalstu valūtu atklāto pozīciju pārskats</w:t>
      </w:r>
    </w:p>
    <w:tbl>
      <w:tblPr>
        <w:tblW w:w="14593"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1410"/>
        <w:gridCol w:w="1843"/>
        <w:gridCol w:w="1842"/>
        <w:gridCol w:w="1701"/>
        <w:gridCol w:w="1701"/>
        <w:gridCol w:w="1560"/>
        <w:gridCol w:w="1842"/>
        <w:gridCol w:w="2694"/>
      </w:tblGrid>
      <w:tr w:rsidR="00F84C00" w:rsidRPr="00D3311A" w14:paraId="69F6B397" w14:textId="77777777" w:rsidTr="00C91322">
        <w:trPr>
          <w:cantSplit/>
          <w:trHeight w:hRule="exact" w:val="597"/>
        </w:trPr>
        <w:tc>
          <w:tcPr>
            <w:tcW w:w="1410" w:type="dxa"/>
            <w:vMerge w:val="restart"/>
            <w:tcBorders>
              <w:top w:val="outset" w:sz="6" w:space="0" w:color="414142"/>
              <w:left w:val="outset" w:sz="6" w:space="0" w:color="414142"/>
              <w:right w:val="outset" w:sz="6" w:space="0" w:color="414142"/>
            </w:tcBorders>
            <w:hideMark/>
          </w:tcPr>
          <w:p w14:paraId="3366102B" w14:textId="6F78CE74" w:rsidR="008D7688" w:rsidRDefault="00F84C00" w:rsidP="008D7688">
            <w:pPr>
              <w:ind w:left="102" w:right="11"/>
              <w:rPr>
                <w:rFonts w:eastAsia="Times New Roman" w:cs="Times New Roman"/>
                <w:sz w:val="22"/>
              </w:rPr>
            </w:pPr>
            <w:r w:rsidRPr="00D3311A">
              <w:rPr>
                <w:rFonts w:eastAsia="Times New Roman" w:cs="Times New Roman"/>
                <w:sz w:val="22"/>
              </w:rPr>
              <w:t>Ārvalstu valūtas</w:t>
            </w:r>
            <w:r w:rsidR="008D7688">
              <w:rPr>
                <w:rFonts w:eastAsia="Times New Roman" w:cs="Times New Roman"/>
                <w:sz w:val="22"/>
              </w:rPr>
              <w:t xml:space="preserve"> </w:t>
            </w:r>
          </w:p>
          <w:p w14:paraId="0D3A49D2" w14:textId="080B4516" w:rsidR="00F84C00" w:rsidRPr="00D3311A" w:rsidRDefault="00F84C00" w:rsidP="00130220">
            <w:pPr>
              <w:ind w:left="102" w:right="11"/>
              <w:rPr>
                <w:rFonts w:eastAsia="Times New Roman" w:cs="Times New Roman"/>
                <w:sz w:val="22"/>
              </w:rPr>
            </w:pPr>
            <w:r w:rsidRPr="00D3311A">
              <w:rPr>
                <w:rFonts w:eastAsia="Times New Roman" w:cs="Times New Roman"/>
                <w:sz w:val="22"/>
              </w:rPr>
              <w:t>kods</w:t>
            </w:r>
          </w:p>
        </w:tc>
        <w:tc>
          <w:tcPr>
            <w:tcW w:w="5386" w:type="dxa"/>
            <w:gridSpan w:val="3"/>
            <w:tcBorders>
              <w:top w:val="outset" w:sz="6" w:space="0" w:color="414142"/>
              <w:left w:val="outset" w:sz="6" w:space="0" w:color="414142"/>
              <w:bottom w:val="outset" w:sz="6" w:space="0" w:color="414142"/>
              <w:right w:val="outset" w:sz="6" w:space="0" w:color="414142"/>
            </w:tcBorders>
            <w:hideMark/>
          </w:tcPr>
          <w:p w14:paraId="565E36EA" w14:textId="77777777" w:rsidR="00F84C00" w:rsidRDefault="00F84C00" w:rsidP="00456A84">
            <w:pPr>
              <w:jc w:val="center"/>
              <w:rPr>
                <w:rFonts w:cs="Times New Roman"/>
                <w:sz w:val="22"/>
              </w:rPr>
            </w:pPr>
            <w:r w:rsidRPr="00D3311A">
              <w:rPr>
                <w:rFonts w:cs="Times New Roman"/>
                <w:sz w:val="22"/>
              </w:rPr>
              <w:t xml:space="preserve">Summa </w:t>
            </w:r>
          </w:p>
          <w:p w14:paraId="6CA46553" w14:textId="598B76ED" w:rsidR="00F84C00" w:rsidRPr="00D3311A" w:rsidRDefault="00F84C00" w:rsidP="00456A84">
            <w:pPr>
              <w:jc w:val="center"/>
              <w:rPr>
                <w:rFonts w:eastAsia="Times New Roman" w:cs="Times New Roman"/>
                <w:sz w:val="22"/>
              </w:rPr>
            </w:pPr>
            <w:r w:rsidRPr="00D3311A">
              <w:rPr>
                <w:rFonts w:cs="Times New Roman"/>
                <w:sz w:val="22"/>
              </w:rPr>
              <w:t>ārvalstu valūtā</w:t>
            </w:r>
          </w:p>
        </w:tc>
        <w:tc>
          <w:tcPr>
            <w:tcW w:w="1701" w:type="dxa"/>
            <w:tcBorders>
              <w:top w:val="outset" w:sz="6" w:space="0" w:color="414142"/>
              <w:left w:val="outset" w:sz="6" w:space="0" w:color="414142"/>
              <w:right w:val="outset" w:sz="6" w:space="0" w:color="414142"/>
            </w:tcBorders>
          </w:tcPr>
          <w:p w14:paraId="29B601C0" w14:textId="77777777" w:rsidR="00F84C00" w:rsidRPr="00D3311A" w:rsidRDefault="00F84C00" w:rsidP="00456A84">
            <w:pPr>
              <w:jc w:val="center"/>
              <w:rPr>
                <w:rFonts w:eastAsia="Times New Roman" w:cs="Times New Roman"/>
                <w:sz w:val="22"/>
              </w:rPr>
            </w:pPr>
            <w:r w:rsidRPr="00D3311A">
              <w:rPr>
                <w:rFonts w:eastAsia="Times New Roman" w:cs="Times New Roman"/>
                <w:sz w:val="22"/>
              </w:rPr>
              <w:t>Ārvalstu</w:t>
            </w:r>
          </w:p>
          <w:p w14:paraId="79D02579" w14:textId="22BC37D1" w:rsidR="00F84C00" w:rsidRPr="00D3311A" w:rsidRDefault="00F84C00" w:rsidP="00456A84">
            <w:pPr>
              <w:jc w:val="center"/>
              <w:rPr>
                <w:rFonts w:eastAsia="Times New Roman" w:cs="Times New Roman"/>
                <w:sz w:val="22"/>
              </w:rPr>
            </w:pPr>
            <w:r w:rsidRPr="00D3311A">
              <w:rPr>
                <w:rFonts w:eastAsia="Times New Roman" w:cs="Times New Roman"/>
                <w:sz w:val="22"/>
              </w:rPr>
              <w:t>valūtas kurss</w:t>
            </w:r>
          </w:p>
        </w:tc>
        <w:tc>
          <w:tcPr>
            <w:tcW w:w="3402" w:type="dxa"/>
            <w:gridSpan w:val="2"/>
            <w:tcBorders>
              <w:top w:val="outset" w:sz="6" w:space="0" w:color="414142"/>
              <w:left w:val="outset" w:sz="6" w:space="0" w:color="414142"/>
              <w:right w:val="outset" w:sz="6" w:space="0" w:color="414142"/>
            </w:tcBorders>
          </w:tcPr>
          <w:p w14:paraId="07CDB3B0" w14:textId="77777777" w:rsidR="008D5D27" w:rsidRDefault="00F84C00" w:rsidP="00456A84">
            <w:pPr>
              <w:jc w:val="center"/>
              <w:rPr>
                <w:rFonts w:eastAsia="Times New Roman" w:cs="Times New Roman"/>
                <w:sz w:val="22"/>
              </w:rPr>
            </w:pPr>
            <w:r w:rsidRPr="00D3311A">
              <w:rPr>
                <w:rFonts w:eastAsia="Times New Roman" w:cs="Times New Roman"/>
                <w:sz w:val="22"/>
              </w:rPr>
              <w:t xml:space="preserve">Tīrā </w:t>
            </w:r>
            <w:r w:rsidRPr="007A18CA">
              <w:rPr>
                <w:rFonts w:eastAsia="Times New Roman" w:cs="Times New Roman"/>
                <w:sz w:val="22"/>
              </w:rPr>
              <w:t>pozīcija (</w:t>
            </w:r>
            <w:r>
              <w:rPr>
                <w:rFonts w:eastAsia="Times New Roman" w:cs="Times New Roman"/>
                <w:sz w:val="22"/>
              </w:rPr>
              <w:t>0</w:t>
            </w:r>
            <w:r w:rsidRPr="007A18CA">
              <w:rPr>
                <w:rFonts w:eastAsia="Times New Roman" w:cs="Times New Roman"/>
                <w:sz w:val="22"/>
              </w:rPr>
              <w:t>3</w:t>
            </w:r>
            <w:r>
              <w:rPr>
                <w:rFonts w:eastAsia="Times New Roman" w:cs="Times New Roman"/>
                <w:sz w:val="22"/>
              </w:rPr>
              <w:t>0</w:t>
            </w:r>
            <w:r w:rsidRPr="007A18CA">
              <w:rPr>
                <w:rFonts w:eastAsia="Times New Roman" w:cs="Times New Roman"/>
                <w:sz w:val="22"/>
              </w:rPr>
              <w:t>x</w:t>
            </w:r>
            <w:r>
              <w:rPr>
                <w:rFonts w:eastAsia="Times New Roman" w:cs="Times New Roman"/>
                <w:sz w:val="22"/>
              </w:rPr>
              <w:t>0</w:t>
            </w:r>
            <w:r w:rsidRPr="007A18CA">
              <w:rPr>
                <w:rFonts w:eastAsia="Times New Roman" w:cs="Times New Roman"/>
                <w:sz w:val="22"/>
              </w:rPr>
              <w:t>4</w:t>
            </w:r>
            <w:r>
              <w:rPr>
                <w:rFonts w:eastAsia="Times New Roman" w:cs="Times New Roman"/>
                <w:sz w:val="22"/>
              </w:rPr>
              <w:t>0</w:t>
            </w:r>
            <w:r w:rsidRPr="007A18CA">
              <w:rPr>
                <w:rFonts w:eastAsia="Times New Roman" w:cs="Times New Roman"/>
                <w:sz w:val="22"/>
              </w:rPr>
              <w:t>)</w:t>
            </w:r>
            <w:r>
              <w:rPr>
                <w:rFonts w:eastAsia="Times New Roman" w:cs="Times New Roman"/>
                <w:sz w:val="22"/>
              </w:rPr>
              <w:t>,</w:t>
            </w:r>
            <w:r w:rsidRPr="007A18CA">
              <w:rPr>
                <w:rFonts w:eastAsia="Times New Roman" w:cs="Times New Roman"/>
                <w:sz w:val="22"/>
              </w:rPr>
              <w:t xml:space="preserve"> </w:t>
            </w:r>
          </w:p>
          <w:p w14:paraId="413A8AC5" w14:textId="2A39D5D9" w:rsidR="00F84C00" w:rsidRPr="00D3311A" w:rsidRDefault="00F84C00" w:rsidP="00456A84">
            <w:pPr>
              <w:jc w:val="center"/>
              <w:rPr>
                <w:rFonts w:eastAsia="Times New Roman" w:cs="Times New Roman"/>
                <w:sz w:val="22"/>
              </w:rPr>
            </w:pPr>
            <w:r w:rsidRPr="00115877">
              <w:rPr>
                <w:rFonts w:eastAsia="Times New Roman" w:cs="Times New Roman"/>
                <w:sz w:val="22"/>
              </w:rPr>
              <w:t xml:space="preserve">veselos </w:t>
            </w:r>
            <w:r w:rsidRPr="00115877">
              <w:rPr>
                <w:rFonts w:eastAsia="Times New Roman" w:cs="Times New Roman"/>
                <w:i/>
                <w:iCs/>
                <w:sz w:val="22"/>
              </w:rPr>
              <w:t>euro</w:t>
            </w:r>
          </w:p>
        </w:tc>
        <w:tc>
          <w:tcPr>
            <w:tcW w:w="2694" w:type="dxa"/>
            <w:tcBorders>
              <w:top w:val="outset" w:sz="6" w:space="0" w:color="414142"/>
              <w:left w:val="outset" w:sz="6" w:space="0" w:color="414142"/>
              <w:right w:val="outset" w:sz="6" w:space="0" w:color="414142"/>
            </w:tcBorders>
          </w:tcPr>
          <w:p w14:paraId="33E0363B" w14:textId="68BC5B70" w:rsidR="00F84C00" w:rsidRPr="00D3311A" w:rsidRDefault="00F84C00" w:rsidP="00456A84">
            <w:pPr>
              <w:jc w:val="center"/>
              <w:rPr>
                <w:rFonts w:cs="Times New Roman"/>
                <w:sz w:val="22"/>
              </w:rPr>
            </w:pPr>
            <w:r w:rsidRPr="00D3311A">
              <w:rPr>
                <w:rFonts w:cs="Times New Roman"/>
                <w:sz w:val="22"/>
              </w:rPr>
              <w:t xml:space="preserve">Tīrās pozīcijas attiecība pret pašu kapitālu </w:t>
            </w:r>
          </w:p>
          <w:p w14:paraId="31BC76CB" w14:textId="77777777" w:rsidR="00F84C00" w:rsidRDefault="00F84C00" w:rsidP="00456A84">
            <w:pPr>
              <w:jc w:val="center"/>
              <w:rPr>
                <w:rFonts w:cs="Times New Roman"/>
                <w:sz w:val="22"/>
              </w:rPr>
            </w:pPr>
            <w:r w:rsidRPr="00D3311A">
              <w:rPr>
                <w:rFonts w:cs="Times New Roman"/>
                <w:sz w:val="22"/>
              </w:rPr>
              <w:t>((</w:t>
            </w:r>
            <w:r>
              <w:rPr>
                <w:rFonts w:cs="Times New Roman"/>
                <w:sz w:val="22"/>
              </w:rPr>
              <w:t>0</w:t>
            </w:r>
            <w:r w:rsidRPr="00D3311A">
              <w:rPr>
                <w:rFonts w:cs="Times New Roman"/>
                <w:sz w:val="22"/>
              </w:rPr>
              <w:t>5</w:t>
            </w:r>
            <w:r>
              <w:rPr>
                <w:rFonts w:cs="Times New Roman"/>
                <w:sz w:val="22"/>
              </w:rPr>
              <w:t>0</w:t>
            </w:r>
            <w:r w:rsidRPr="00D3311A">
              <w:rPr>
                <w:rFonts w:cs="Times New Roman"/>
                <w:sz w:val="22"/>
              </w:rPr>
              <w:t>) vai (</w:t>
            </w:r>
            <w:r>
              <w:rPr>
                <w:rFonts w:cs="Times New Roman"/>
                <w:sz w:val="22"/>
              </w:rPr>
              <w:t>0</w:t>
            </w:r>
            <w:r w:rsidRPr="00D3311A">
              <w:rPr>
                <w:rFonts w:cs="Times New Roman"/>
                <w:sz w:val="22"/>
              </w:rPr>
              <w:t>6</w:t>
            </w:r>
            <w:r>
              <w:rPr>
                <w:rFonts w:cs="Times New Roman"/>
                <w:sz w:val="22"/>
              </w:rPr>
              <w:t>0</w:t>
            </w:r>
            <w:r w:rsidRPr="00D3311A">
              <w:rPr>
                <w:rFonts w:cs="Times New Roman"/>
                <w:sz w:val="22"/>
              </w:rPr>
              <w:t>) attiecība pret pašu kapitālu)</w:t>
            </w:r>
            <w:r>
              <w:rPr>
                <w:rFonts w:cs="Times New Roman"/>
                <w:sz w:val="22"/>
              </w:rPr>
              <w:t>,</w:t>
            </w:r>
          </w:p>
          <w:p w14:paraId="7DEA6C1F" w14:textId="34FB8F7D" w:rsidR="00F84C00" w:rsidRPr="00D3311A" w:rsidRDefault="00F84C00" w:rsidP="00456A84">
            <w:pPr>
              <w:jc w:val="center"/>
              <w:rPr>
                <w:rFonts w:cs="Times New Roman"/>
                <w:sz w:val="22"/>
              </w:rPr>
            </w:pPr>
            <w:r w:rsidRPr="00D3311A">
              <w:rPr>
                <w:rFonts w:cs="Times New Roman"/>
                <w:sz w:val="22"/>
              </w:rPr>
              <w:t>%</w:t>
            </w:r>
          </w:p>
        </w:tc>
      </w:tr>
      <w:tr w:rsidR="00F84C00" w:rsidRPr="009C1719" w14:paraId="6DD3BEB3" w14:textId="77777777" w:rsidTr="00C91322">
        <w:trPr>
          <w:trHeight w:val="442"/>
        </w:trPr>
        <w:tc>
          <w:tcPr>
            <w:tcW w:w="1410" w:type="dxa"/>
            <w:vMerge/>
            <w:tcBorders>
              <w:left w:val="outset" w:sz="6" w:space="0" w:color="414142"/>
              <w:bottom w:val="outset" w:sz="6" w:space="0" w:color="414142"/>
              <w:right w:val="outset" w:sz="6" w:space="0" w:color="414142"/>
            </w:tcBorders>
            <w:vAlign w:val="center"/>
          </w:tcPr>
          <w:p w14:paraId="38548943" w14:textId="77777777" w:rsidR="00F84C00" w:rsidRPr="009C1719" w:rsidRDefault="00F84C00" w:rsidP="00F84C00">
            <w:pPr>
              <w:ind w:right="11"/>
              <w:jc w:val="center"/>
              <w:rPr>
                <w:rFonts w:eastAsia="Times New Roman" w:cs="Times New Roman"/>
                <w:sz w:val="22"/>
              </w:rPr>
            </w:pPr>
          </w:p>
        </w:tc>
        <w:tc>
          <w:tcPr>
            <w:tcW w:w="1843" w:type="dxa"/>
            <w:tcBorders>
              <w:left w:val="outset" w:sz="6" w:space="0" w:color="414142"/>
              <w:bottom w:val="outset" w:sz="6" w:space="0" w:color="414142"/>
              <w:right w:val="outset" w:sz="6" w:space="0" w:color="414142"/>
            </w:tcBorders>
          </w:tcPr>
          <w:p w14:paraId="1E22AE47" w14:textId="2FAB3AE2" w:rsidR="00F84C00" w:rsidRPr="00D3311A" w:rsidRDefault="001A557B" w:rsidP="00F84C00">
            <w:pPr>
              <w:ind w:left="43"/>
              <w:jc w:val="center"/>
              <w:rPr>
                <w:rFonts w:eastAsia="Times New Roman" w:cs="Times New Roman"/>
                <w:sz w:val="22"/>
              </w:rPr>
            </w:pPr>
            <w:r>
              <w:rPr>
                <w:sz w:val="22"/>
              </w:rPr>
              <w:t>A</w:t>
            </w:r>
            <w:r w:rsidR="00F84C00" w:rsidRPr="003174AA">
              <w:rPr>
                <w:sz w:val="22"/>
              </w:rPr>
              <w:t>ktīvi</w:t>
            </w:r>
          </w:p>
        </w:tc>
        <w:tc>
          <w:tcPr>
            <w:tcW w:w="1842" w:type="dxa"/>
            <w:tcBorders>
              <w:left w:val="outset" w:sz="6" w:space="0" w:color="414142"/>
              <w:bottom w:val="outset" w:sz="6" w:space="0" w:color="414142"/>
              <w:right w:val="outset" w:sz="6" w:space="0" w:color="414142"/>
            </w:tcBorders>
          </w:tcPr>
          <w:p w14:paraId="480EF2DA" w14:textId="56FEC6B8" w:rsidR="00F84C00" w:rsidRPr="00D3311A" w:rsidRDefault="001A557B" w:rsidP="00F84C00">
            <w:pPr>
              <w:jc w:val="center"/>
              <w:rPr>
                <w:rFonts w:eastAsia="Times New Roman" w:cs="Times New Roman"/>
                <w:sz w:val="22"/>
              </w:rPr>
            </w:pPr>
            <w:r>
              <w:rPr>
                <w:sz w:val="22"/>
              </w:rPr>
              <w:t>S</w:t>
            </w:r>
            <w:r w:rsidR="00F84C00" w:rsidRPr="003174AA">
              <w:rPr>
                <w:sz w:val="22"/>
              </w:rPr>
              <w:t>aistības un ārpusbilances posteņi</w:t>
            </w:r>
          </w:p>
        </w:tc>
        <w:tc>
          <w:tcPr>
            <w:tcW w:w="1701" w:type="dxa"/>
            <w:tcBorders>
              <w:left w:val="outset" w:sz="6" w:space="0" w:color="414142"/>
              <w:bottom w:val="outset" w:sz="6" w:space="0" w:color="414142"/>
              <w:right w:val="outset" w:sz="6" w:space="0" w:color="414142"/>
            </w:tcBorders>
          </w:tcPr>
          <w:p w14:paraId="4C496B69" w14:textId="071A59CA" w:rsidR="00F84C00" w:rsidRDefault="001A557B" w:rsidP="00F84C00">
            <w:pPr>
              <w:jc w:val="center"/>
              <w:rPr>
                <w:sz w:val="22"/>
              </w:rPr>
            </w:pPr>
            <w:r>
              <w:rPr>
                <w:sz w:val="22"/>
              </w:rPr>
              <w:t>T</w:t>
            </w:r>
            <w:r w:rsidR="00F84C00" w:rsidRPr="003174AA">
              <w:rPr>
                <w:sz w:val="22"/>
              </w:rPr>
              <w:t>īrā atklātā pozīcija (+/</w:t>
            </w:r>
            <w:r w:rsidR="00F84C00">
              <w:rPr>
                <w:sz w:val="22"/>
              </w:rPr>
              <w:t>–</w:t>
            </w:r>
            <w:r w:rsidR="00F84C00" w:rsidRPr="003174AA">
              <w:rPr>
                <w:sz w:val="22"/>
              </w:rPr>
              <w:t xml:space="preserve">) </w:t>
            </w:r>
          </w:p>
          <w:p w14:paraId="33849297" w14:textId="37AA7C7A" w:rsidR="00F84C00" w:rsidRPr="00D3311A" w:rsidRDefault="00F84C00" w:rsidP="00F84C00">
            <w:pPr>
              <w:jc w:val="center"/>
              <w:rPr>
                <w:rFonts w:eastAsia="Times New Roman" w:cs="Times New Roman"/>
                <w:sz w:val="22"/>
              </w:rPr>
            </w:pPr>
            <w:r w:rsidRPr="003174AA">
              <w:rPr>
                <w:sz w:val="22"/>
              </w:rPr>
              <w:t>(</w:t>
            </w:r>
            <w:r>
              <w:rPr>
                <w:sz w:val="22"/>
              </w:rPr>
              <w:t>0</w:t>
            </w:r>
            <w:r w:rsidRPr="003174AA">
              <w:rPr>
                <w:sz w:val="22"/>
              </w:rPr>
              <w:t>1</w:t>
            </w:r>
            <w:r>
              <w:rPr>
                <w:sz w:val="22"/>
              </w:rPr>
              <w:t>0–0</w:t>
            </w:r>
            <w:r w:rsidRPr="003174AA">
              <w:rPr>
                <w:sz w:val="22"/>
              </w:rPr>
              <w:t>2</w:t>
            </w:r>
            <w:r>
              <w:rPr>
                <w:sz w:val="22"/>
              </w:rPr>
              <w:t>0</w:t>
            </w:r>
            <w:r w:rsidRPr="003174AA">
              <w:rPr>
                <w:sz w:val="22"/>
              </w:rPr>
              <w:t>)</w:t>
            </w:r>
          </w:p>
        </w:tc>
        <w:tc>
          <w:tcPr>
            <w:tcW w:w="1701" w:type="dxa"/>
            <w:tcBorders>
              <w:left w:val="outset" w:sz="6" w:space="0" w:color="414142"/>
              <w:bottom w:val="outset" w:sz="6" w:space="0" w:color="414142"/>
              <w:right w:val="outset" w:sz="6" w:space="0" w:color="414142"/>
            </w:tcBorders>
          </w:tcPr>
          <w:p w14:paraId="7FF8788D" w14:textId="77777777" w:rsidR="00F84C00" w:rsidRPr="00D3311A" w:rsidRDefault="00F84C00" w:rsidP="00F84C00">
            <w:pPr>
              <w:jc w:val="center"/>
              <w:rPr>
                <w:rFonts w:eastAsia="Times New Roman" w:cs="Times New Roman"/>
                <w:sz w:val="22"/>
              </w:rPr>
            </w:pPr>
          </w:p>
        </w:tc>
        <w:tc>
          <w:tcPr>
            <w:tcW w:w="1560" w:type="dxa"/>
            <w:tcBorders>
              <w:top w:val="outset" w:sz="6" w:space="0" w:color="414142"/>
              <w:left w:val="outset" w:sz="6" w:space="0" w:color="414142"/>
              <w:bottom w:val="outset" w:sz="6" w:space="0" w:color="414142"/>
              <w:right w:val="outset" w:sz="6" w:space="0" w:color="414142"/>
            </w:tcBorders>
          </w:tcPr>
          <w:p w14:paraId="012C9671" w14:textId="18F33ECD" w:rsidR="00F84C00" w:rsidRDefault="001A557B" w:rsidP="00F84C00">
            <w:pPr>
              <w:jc w:val="center"/>
              <w:rPr>
                <w:sz w:val="22"/>
              </w:rPr>
            </w:pPr>
            <w:r>
              <w:rPr>
                <w:sz w:val="22"/>
              </w:rPr>
              <w:t>G</w:t>
            </w:r>
            <w:r w:rsidR="00F84C00" w:rsidRPr="003174AA">
              <w:rPr>
                <w:sz w:val="22"/>
              </w:rPr>
              <w:t>arā (+),</w:t>
            </w:r>
          </w:p>
          <w:p w14:paraId="7A35C749" w14:textId="0A04CF6C" w:rsidR="00F84C00" w:rsidRPr="00D3311A" w:rsidRDefault="00F84C00" w:rsidP="00F84C00">
            <w:pPr>
              <w:jc w:val="center"/>
              <w:rPr>
                <w:rFonts w:eastAsia="Times New Roman" w:cs="Times New Roman"/>
                <w:sz w:val="22"/>
              </w:rPr>
            </w:pPr>
            <w:r w:rsidRPr="003174AA">
              <w:rPr>
                <w:sz w:val="22"/>
              </w:rPr>
              <w:t xml:space="preserve">ja </w:t>
            </w:r>
            <w:r>
              <w:rPr>
                <w:sz w:val="22"/>
              </w:rPr>
              <w:t>0</w:t>
            </w:r>
            <w:r w:rsidRPr="003174AA">
              <w:rPr>
                <w:sz w:val="22"/>
              </w:rPr>
              <w:t>3</w:t>
            </w:r>
            <w:r>
              <w:rPr>
                <w:sz w:val="22"/>
              </w:rPr>
              <w:t>0</w:t>
            </w:r>
            <w:r w:rsidRPr="003174AA">
              <w:rPr>
                <w:sz w:val="22"/>
              </w:rPr>
              <w:t>&gt;0</w:t>
            </w:r>
          </w:p>
        </w:tc>
        <w:tc>
          <w:tcPr>
            <w:tcW w:w="1842" w:type="dxa"/>
            <w:tcBorders>
              <w:top w:val="outset" w:sz="6" w:space="0" w:color="414142"/>
              <w:left w:val="outset" w:sz="6" w:space="0" w:color="414142"/>
              <w:bottom w:val="outset" w:sz="6" w:space="0" w:color="414142"/>
              <w:right w:val="outset" w:sz="6" w:space="0" w:color="414142"/>
            </w:tcBorders>
          </w:tcPr>
          <w:p w14:paraId="0AC8BB5B" w14:textId="46BCFC97" w:rsidR="00F84C00" w:rsidRDefault="001A557B" w:rsidP="00F84C00">
            <w:pPr>
              <w:jc w:val="center"/>
              <w:rPr>
                <w:sz w:val="22"/>
              </w:rPr>
            </w:pPr>
            <w:r>
              <w:rPr>
                <w:sz w:val="22"/>
              </w:rPr>
              <w:t>Ī</w:t>
            </w:r>
            <w:r w:rsidR="00F84C00" w:rsidRPr="003174AA">
              <w:rPr>
                <w:sz w:val="22"/>
              </w:rPr>
              <w:t>sā (</w:t>
            </w:r>
            <w:r w:rsidR="00F84C00">
              <w:rPr>
                <w:sz w:val="22"/>
              </w:rPr>
              <w:t>–</w:t>
            </w:r>
            <w:r w:rsidR="00F84C00" w:rsidRPr="003174AA">
              <w:rPr>
                <w:sz w:val="22"/>
              </w:rPr>
              <w:t>),</w:t>
            </w:r>
          </w:p>
          <w:p w14:paraId="7C2B2457" w14:textId="1D88238E" w:rsidR="00F84C00" w:rsidRPr="00D3311A" w:rsidRDefault="00F84C00" w:rsidP="00F84C00">
            <w:pPr>
              <w:jc w:val="center"/>
              <w:rPr>
                <w:rFonts w:eastAsia="Times New Roman" w:cs="Times New Roman"/>
                <w:sz w:val="22"/>
              </w:rPr>
            </w:pPr>
            <w:r w:rsidRPr="003174AA">
              <w:rPr>
                <w:sz w:val="22"/>
              </w:rPr>
              <w:t xml:space="preserve">ja </w:t>
            </w:r>
            <w:r>
              <w:rPr>
                <w:sz w:val="22"/>
              </w:rPr>
              <w:t>0</w:t>
            </w:r>
            <w:r w:rsidRPr="003174AA">
              <w:rPr>
                <w:sz w:val="22"/>
              </w:rPr>
              <w:t>3</w:t>
            </w:r>
            <w:r>
              <w:rPr>
                <w:sz w:val="22"/>
              </w:rPr>
              <w:t>0</w:t>
            </w:r>
            <w:r w:rsidRPr="003174AA">
              <w:rPr>
                <w:sz w:val="22"/>
              </w:rPr>
              <w:t>&lt;0</w:t>
            </w:r>
          </w:p>
        </w:tc>
        <w:tc>
          <w:tcPr>
            <w:tcW w:w="2694" w:type="dxa"/>
            <w:tcBorders>
              <w:left w:val="outset" w:sz="6" w:space="0" w:color="414142"/>
              <w:bottom w:val="outset" w:sz="6" w:space="0" w:color="414142"/>
              <w:right w:val="outset" w:sz="6" w:space="0" w:color="414142"/>
            </w:tcBorders>
          </w:tcPr>
          <w:p w14:paraId="1E1E224E" w14:textId="77777777" w:rsidR="00F84C00" w:rsidRPr="009C1719" w:rsidRDefault="00F84C00" w:rsidP="00F84C00">
            <w:pPr>
              <w:jc w:val="center"/>
              <w:rPr>
                <w:rFonts w:eastAsia="Times New Roman" w:cs="Times New Roman"/>
                <w:sz w:val="22"/>
              </w:rPr>
            </w:pPr>
          </w:p>
        </w:tc>
      </w:tr>
      <w:tr w:rsidR="00F84C00" w:rsidRPr="00D3311A" w14:paraId="531EBD19" w14:textId="77777777" w:rsidTr="00C91322">
        <w:trPr>
          <w:trHeight w:val="89"/>
        </w:trPr>
        <w:tc>
          <w:tcPr>
            <w:tcW w:w="1410" w:type="dxa"/>
            <w:tcBorders>
              <w:top w:val="outset" w:sz="6" w:space="0" w:color="414142"/>
              <w:left w:val="outset" w:sz="6" w:space="0" w:color="414142"/>
              <w:bottom w:val="outset" w:sz="6" w:space="0" w:color="414142"/>
              <w:right w:val="outset" w:sz="6" w:space="0" w:color="414142"/>
            </w:tcBorders>
            <w:vAlign w:val="center"/>
          </w:tcPr>
          <w:p w14:paraId="6F47B809" w14:textId="77777777" w:rsidR="00F84C00" w:rsidRPr="00D3311A" w:rsidRDefault="00F84C00" w:rsidP="00F84C00">
            <w:pPr>
              <w:ind w:right="11"/>
              <w:jc w:val="center"/>
              <w:rPr>
                <w:rFonts w:eastAsia="Times New Roman" w:cs="Times New Roman"/>
                <w:sz w:val="20"/>
                <w:szCs w:val="20"/>
              </w:rPr>
            </w:pPr>
            <w:r w:rsidRPr="009C11CD">
              <w:rPr>
                <w:rFonts w:eastAsia="Times New Roman" w:cs="Times New Roman"/>
                <w:sz w:val="20"/>
                <w:szCs w:val="20"/>
              </w:rPr>
              <w:t>A</w:t>
            </w:r>
          </w:p>
        </w:tc>
        <w:tc>
          <w:tcPr>
            <w:tcW w:w="1843" w:type="dxa"/>
            <w:tcBorders>
              <w:top w:val="outset" w:sz="6" w:space="0" w:color="414142"/>
              <w:left w:val="outset" w:sz="6" w:space="0" w:color="414142"/>
              <w:bottom w:val="outset" w:sz="6" w:space="0" w:color="414142"/>
              <w:right w:val="outset" w:sz="6" w:space="0" w:color="414142"/>
            </w:tcBorders>
            <w:vAlign w:val="center"/>
          </w:tcPr>
          <w:p w14:paraId="2D6C1766" w14:textId="7D92B3A2" w:rsidR="00F84C00" w:rsidRPr="00D3311A" w:rsidRDefault="00F84C00" w:rsidP="00F84C00">
            <w:pPr>
              <w:ind w:left="43"/>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1</w:t>
            </w:r>
            <w:r>
              <w:rPr>
                <w:rFonts w:eastAsia="Times New Roman" w:cs="Times New Roman"/>
                <w:sz w:val="20"/>
                <w:szCs w:val="20"/>
              </w:rPr>
              <w:t>0</w:t>
            </w:r>
          </w:p>
        </w:tc>
        <w:tc>
          <w:tcPr>
            <w:tcW w:w="1842" w:type="dxa"/>
            <w:tcBorders>
              <w:top w:val="outset" w:sz="6" w:space="0" w:color="414142"/>
              <w:left w:val="outset" w:sz="6" w:space="0" w:color="414142"/>
              <w:bottom w:val="outset" w:sz="6" w:space="0" w:color="414142"/>
              <w:right w:val="outset" w:sz="6" w:space="0" w:color="414142"/>
            </w:tcBorders>
          </w:tcPr>
          <w:p w14:paraId="6964BF4A" w14:textId="29E334E8" w:rsidR="00F84C00" w:rsidRPr="00D3311A" w:rsidRDefault="00F84C00" w:rsidP="00F84C00">
            <w:pPr>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2</w:t>
            </w:r>
            <w:r>
              <w:rPr>
                <w:rFonts w:eastAsia="Times New Roman" w:cs="Times New Roman"/>
                <w:sz w:val="20"/>
                <w:szCs w:val="20"/>
              </w:rPr>
              <w:t>0</w:t>
            </w:r>
          </w:p>
        </w:tc>
        <w:tc>
          <w:tcPr>
            <w:tcW w:w="1701" w:type="dxa"/>
            <w:tcBorders>
              <w:top w:val="outset" w:sz="6" w:space="0" w:color="414142"/>
              <w:left w:val="outset" w:sz="6" w:space="0" w:color="414142"/>
              <w:bottom w:val="outset" w:sz="6" w:space="0" w:color="414142"/>
              <w:right w:val="outset" w:sz="6" w:space="0" w:color="414142"/>
            </w:tcBorders>
            <w:vAlign w:val="center"/>
          </w:tcPr>
          <w:p w14:paraId="26CA6DB6" w14:textId="1E4051FC" w:rsidR="00F84C00" w:rsidRPr="00D3311A" w:rsidRDefault="00F84C00" w:rsidP="00F84C00">
            <w:pPr>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3</w:t>
            </w:r>
            <w:r>
              <w:rPr>
                <w:rFonts w:eastAsia="Times New Roman" w:cs="Times New Roman"/>
                <w:sz w:val="20"/>
                <w:szCs w:val="20"/>
              </w:rPr>
              <w:t>0</w:t>
            </w:r>
          </w:p>
        </w:tc>
        <w:tc>
          <w:tcPr>
            <w:tcW w:w="1701" w:type="dxa"/>
            <w:tcBorders>
              <w:top w:val="outset" w:sz="6" w:space="0" w:color="414142"/>
              <w:left w:val="outset" w:sz="6" w:space="0" w:color="414142"/>
              <w:bottom w:val="outset" w:sz="6" w:space="0" w:color="414142"/>
              <w:right w:val="outset" w:sz="6" w:space="0" w:color="414142"/>
            </w:tcBorders>
            <w:vAlign w:val="center"/>
          </w:tcPr>
          <w:p w14:paraId="3EDFA7CC" w14:textId="125B7EDC" w:rsidR="00F84C00" w:rsidRPr="00D3311A" w:rsidRDefault="00F84C00" w:rsidP="00F84C00">
            <w:pPr>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4</w:t>
            </w:r>
            <w:r>
              <w:rPr>
                <w:rFonts w:eastAsia="Times New Roman" w:cs="Times New Roman"/>
                <w:sz w:val="20"/>
                <w:szCs w:val="20"/>
              </w:rPr>
              <w:t>0</w:t>
            </w:r>
          </w:p>
        </w:tc>
        <w:tc>
          <w:tcPr>
            <w:tcW w:w="1560" w:type="dxa"/>
            <w:tcBorders>
              <w:top w:val="outset" w:sz="6" w:space="0" w:color="414142"/>
              <w:left w:val="outset" w:sz="6" w:space="0" w:color="414142"/>
              <w:bottom w:val="outset" w:sz="6" w:space="0" w:color="414142"/>
              <w:right w:val="outset" w:sz="6" w:space="0" w:color="414142"/>
            </w:tcBorders>
            <w:vAlign w:val="center"/>
          </w:tcPr>
          <w:p w14:paraId="25351E4B" w14:textId="4F2F4F2A" w:rsidR="00F84C00" w:rsidRPr="00D3311A" w:rsidRDefault="00F84C00" w:rsidP="00F84C00">
            <w:pPr>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5</w:t>
            </w:r>
            <w:r>
              <w:rPr>
                <w:rFonts w:eastAsia="Times New Roman" w:cs="Times New Roman"/>
                <w:sz w:val="20"/>
                <w:szCs w:val="20"/>
              </w:rPr>
              <w:t>0</w:t>
            </w:r>
          </w:p>
        </w:tc>
        <w:tc>
          <w:tcPr>
            <w:tcW w:w="1842" w:type="dxa"/>
            <w:tcBorders>
              <w:top w:val="outset" w:sz="6" w:space="0" w:color="414142"/>
              <w:left w:val="outset" w:sz="6" w:space="0" w:color="414142"/>
              <w:bottom w:val="outset" w:sz="6" w:space="0" w:color="414142"/>
              <w:right w:val="outset" w:sz="6" w:space="0" w:color="414142"/>
            </w:tcBorders>
            <w:vAlign w:val="center"/>
          </w:tcPr>
          <w:p w14:paraId="01D7ED48" w14:textId="3173D53D" w:rsidR="00F84C00" w:rsidRPr="00D3311A" w:rsidRDefault="00F84C00" w:rsidP="00F84C00">
            <w:pPr>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6</w:t>
            </w:r>
            <w:r>
              <w:rPr>
                <w:rFonts w:eastAsia="Times New Roman" w:cs="Times New Roman"/>
                <w:sz w:val="20"/>
                <w:szCs w:val="20"/>
              </w:rPr>
              <w:t>0</w:t>
            </w:r>
          </w:p>
        </w:tc>
        <w:tc>
          <w:tcPr>
            <w:tcW w:w="2694" w:type="dxa"/>
            <w:tcBorders>
              <w:top w:val="outset" w:sz="6" w:space="0" w:color="414142"/>
              <w:left w:val="outset" w:sz="6" w:space="0" w:color="414142"/>
              <w:bottom w:val="outset" w:sz="6" w:space="0" w:color="414142"/>
              <w:right w:val="outset" w:sz="6" w:space="0" w:color="414142"/>
            </w:tcBorders>
          </w:tcPr>
          <w:p w14:paraId="53B681F3" w14:textId="06EC1B6F" w:rsidR="00F84C00" w:rsidRPr="00D3311A" w:rsidRDefault="00F84C00" w:rsidP="00F84C00">
            <w:pPr>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7</w:t>
            </w:r>
            <w:r>
              <w:rPr>
                <w:rFonts w:eastAsia="Times New Roman" w:cs="Times New Roman"/>
                <w:sz w:val="20"/>
                <w:szCs w:val="20"/>
              </w:rPr>
              <w:t>0</w:t>
            </w:r>
          </w:p>
        </w:tc>
      </w:tr>
      <w:tr w:rsidR="00F84C00" w:rsidRPr="009C1719" w14:paraId="3D7F27E6" w14:textId="77777777" w:rsidTr="00C91322">
        <w:trPr>
          <w:trHeight w:val="89"/>
        </w:trPr>
        <w:tc>
          <w:tcPr>
            <w:tcW w:w="1410" w:type="dxa"/>
            <w:tcBorders>
              <w:top w:val="outset" w:sz="6" w:space="0" w:color="414142"/>
              <w:left w:val="outset" w:sz="6" w:space="0" w:color="414142"/>
              <w:bottom w:val="outset" w:sz="6" w:space="0" w:color="414142"/>
              <w:right w:val="outset" w:sz="6" w:space="0" w:color="414142"/>
            </w:tcBorders>
            <w:vAlign w:val="center"/>
          </w:tcPr>
          <w:p w14:paraId="440272F9" w14:textId="77777777" w:rsidR="00F84C00" w:rsidRPr="009C1719" w:rsidRDefault="00F84C00" w:rsidP="00F84C00">
            <w:pPr>
              <w:ind w:left="101" w:right="11"/>
              <w:jc w:val="center"/>
              <w:rPr>
                <w:rFonts w:eastAsia="Times New Roman" w:cs="Times New Roman"/>
                <w:sz w:val="22"/>
              </w:rPr>
            </w:pPr>
          </w:p>
        </w:tc>
        <w:tc>
          <w:tcPr>
            <w:tcW w:w="1843" w:type="dxa"/>
            <w:tcBorders>
              <w:top w:val="outset" w:sz="6" w:space="0" w:color="414142"/>
              <w:left w:val="outset" w:sz="6" w:space="0" w:color="414142"/>
              <w:bottom w:val="outset" w:sz="6" w:space="0" w:color="414142"/>
              <w:right w:val="outset" w:sz="6" w:space="0" w:color="414142"/>
            </w:tcBorders>
            <w:vAlign w:val="center"/>
          </w:tcPr>
          <w:p w14:paraId="2D018AC8" w14:textId="77777777" w:rsidR="00F84C00" w:rsidRPr="009C1719" w:rsidRDefault="00F84C00" w:rsidP="00F84C00">
            <w:pPr>
              <w:ind w:left="43"/>
              <w:jc w:val="center"/>
              <w:rPr>
                <w:rFonts w:eastAsia="Times New Roman" w:cs="Times New Roman"/>
                <w:sz w:val="22"/>
              </w:rPr>
            </w:pPr>
          </w:p>
        </w:tc>
        <w:tc>
          <w:tcPr>
            <w:tcW w:w="1842" w:type="dxa"/>
            <w:tcBorders>
              <w:top w:val="outset" w:sz="6" w:space="0" w:color="414142"/>
              <w:left w:val="outset" w:sz="6" w:space="0" w:color="414142"/>
              <w:bottom w:val="outset" w:sz="6" w:space="0" w:color="414142"/>
              <w:right w:val="outset" w:sz="6" w:space="0" w:color="414142"/>
            </w:tcBorders>
          </w:tcPr>
          <w:p w14:paraId="00279670" w14:textId="77777777" w:rsidR="00F84C00" w:rsidRPr="009C1719" w:rsidRDefault="00F84C00" w:rsidP="00F84C00">
            <w:pPr>
              <w:jc w:val="center"/>
              <w:rPr>
                <w:rFonts w:eastAsia="Times New Roman" w:cs="Times New Roman"/>
                <w:sz w:val="22"/>
              </w:rPr>
            </w:pPr>
          </w:p>
        </w:tc>
        <w:tc>
          <w:tcPr>
            <w:tcW w:w="1701" w:type="dxa"/>
            <w:tcBorders>
              <w:top w:val="outset" w:sz="6" w:space="0" w:color="414142"/>
              <w:left w:val="outset" w:sz="6" w:space="0" w:color="414142"/>
              <w:bottom w:val="outset" w:sz="6" w:space="0" w:color="414142"/>
              <w:right w:val="outset" w:sz="6" w:space="0" w:color="414142"/>
            </w:tcBorders>
            <w:vAlign w:val="center"/>
          </w:tcPr>
          <w:p w14:paraId="2F35E9B5" w14:textId="6ED1C2B5" w:rsidR="00F84C00" w:rsidRPr="009C1719" w:rsidRDefault="00F84C00" w:rsidP="00F84C00">
            <w:pPr>
              <w:jc w:val="center"/>
              <w:rPr>
                <w:rFonts w:eastAsia="Times New Roman" w:cs="Times New Roman"/>
                <w:sz w:val="22"/>
              </w:rPr>
            </w:pPr>
          </w:p>
        </w:tc>
        <w:tc>
          <w:tcPr>
            <w:tcW w:w="1701" w:type="dxa"/>
            <w:tcBorders>
              <w:top w:val="outset" w:sz="6" w:space="0" w:color="414142"/>
              <w:left w:val="outset" w:sz="6" w:space="0" w:color="414142"/>
              <w:bottom w:val="outset" w:sz="6" w:space="0" w:color="414142"/>
              <w:right w:val="outset" w:sz="6" w:space="0" w:color="414142"/>
            </w:tcBorders>
            <w:vAlign w:val="center"/>
          </w:tcPr>
          <w:p w14:paraId="4253906F" w14:textId="77777777" w:rsidR="00F84C00" w:rsidRPr="009C1719" w:rsidRDefault="00F84C00" w:rsidP="00F84C00">
            <w:pPr>
              <w:jc w:val="center"/>
              <w:rPr>
                <w:rFonts w:eastAsia="Times New Roman" w:cs="Times New Roman"/>
                <w:sz w:val="22"/>
              </w:rPr>
            </w:pPr>
          </w:p>
        </w:tc>
        <w:tc>
          <w:tcPr>
            <w:tcW w:w="1560" w:type="dxa"/>
            <w:tcBorders>
              <w:top w:val="outset" w:sz="6" w:space="0" w:color="414142"/>
              <w:left w:val="outset" w:sz="6" w:space="0" w:color="414142"/>
              <w:bottom w:val="outset" w:sz="6" w:space="0" w:color="414142"/>
              <w:right w:val="outset" w:sz="6" w:space="0" w:color="414142"/>
            </w:tcBorders>
            <w:vAlign w:val="center"/>
          </w:tcPr>
          <w:p w14:paraId="1AD8B756" w14:textId="77777777" w:rsidR="00F84C00" w:rsidRPr="009C1719" w:rsidRDefault="00F84C00" w:rsidP="00F84C00">
            <w:pPr>
              <w:jc w:val="center"/>
              <w:rPr>
                <w:rFonts w:eastAsia="Times New Roman" w:cs="Times New Roman"/>
                <w:sz w:val="22"/>
              </w:rPr>
            </w:pPr>
          </w:p>
        </w:tc>
        <w:tc>
          <w:tcPr>
            <w:tcW w:w="1842" w:type="dxa"/>
            <w:tcBorders>
              <w:top w:val="outset" w:sz="6" w:space="0" w:color="414142"/>
              <w:left w:val="outset" w:sz="6" w:space="0" w:color="414142"/>
              <w:bottom w:val="outset" w:sz="6" w:space="0" w:color="414142"/>
              <w:right w:val="outset" w:sz="6" w:space="0" w:color="414142"/>
            </w:tcBorders>
            <w:vAlign w:val="center"/>
          </w:tcPr>
          <w:p w14:paraId="06FE1CE3" w14:textId="77777777" w:rsidR="00F84C00" w:rsidRPr="009C1719" w:rsidRDefault="00F84C00" w:rsidP="00F84C00">
            <w:pPr>
              <w:jc w:val="center"/>
              <w:rPr>
                <w:rFonts w:eastAsia="Times New Roman" w:cs="Times New Roman"/>
                <w:sz w:val="22"/>
              </w:rPr>
            </w:pPr>
          </w:p>
        </w:tc>
        <w:tc>
          <w:tcPr>
            <w:tcW w:w="2694" w:type="dxa"/>
            <w:tcBorders>
              <w:top w:val="outset" w:sz="6" w:space="0" w:color="414142"/>
              <w:left w:val="outset" w:sz="6" w:space="0" w:color="414142"/>
              <w:bottom w:val="outset" w:sz="6" w:space="0" w:color="414142"/>
              <w:right w:val="outset" w:sz="6" w:space="0" w:color="414142"/>
            </w:tcBorders>
          </w:tcPr>
          <w:p w14:paraId="5DA6DE3F" w14:textId="77777777" w:rsidR="00F84C00" w:rsidRPr="009C1719" w:rsidRDefault="00F84C00" w:rsidP="00F84C00">
            <w:pPr>
              <w:jc w:val="center"/>
              <w:rPr>
                <w:rFonts w:eastAsia="Times New Roman" w:cs="Times New Roman"/>
                <w:sz w:val="22"/>
              </w:rPr>
            </w:pPr>
          </w:p>
        </w:tc>
      </w:tr>
      <w:tr w:rsidR="00F84C00" w:rsidRPr="009C1719" w14:paraId="24184AFD" w14:textId="77777777" w:rsidTr="00C91322">
        <w:trPr>
          <w:trHeight w:val="89"/>
        </w:trPr>
        <w:tc>
          <w:tcPr>
            <w:tcW w:w="1410" w:type="dxa"/>
            <w:tcBorders>
              <w:top w:val="outset" w:sz="6" w:space="0" w:color="414142"/>
              <w:left w:val="outset" w:sz="6" w:space="0" w:color="414142"/>
              <w:bottom w:val="outset" w:sz="6" w:space="0" w:color="414142"/>
              <w:right w:val="outset" w:sz="6" w:space="0" w:color="414142"/>
            </w:tcBorders>
            <w:vAlign w:val="center"/>
          </w:tcPr>
          <w:p w14:paraId="522A6D68" w14:textId="77777777" w:rsidR="00F84C00" w:rsidRPr="009C1719" w:rsidRDefault="00F84C00" w:rsidP="00F84C00">
            <w:pPr>
              <w:ind w:left="101" w:right="11"/>
              <w:jc w:val="center"/>
              <w:rPr>
                <w:rFonts w:eastAsia="Times New Roman" w:cs="Times New Roman"/>
                <w:sz w:val="22"/>
              </w:rPr>
            </w:pPr>
          </w:p>
        </w:tc>
        <w:tc>
          <w:tcPr>
            <w:tcW w:w="1843" w:type="dxa"/>
            <w:tcBorders>
              <w:top w:val="outset" w:sz="6" w:space="0" w:color="414142"/>
              <w:left w:val="outset" w:sz="6" w:space="0" w:color="414142"/>
              <w:bottom w:val="outset" w:sz="6" w:space="0" w:color="414142"/>
              <w:right w:val="outset" w:sz="6" w:space="0" w:color="414142"/>
            </w:tcBorders>
            <w:vAlign w:val="center"/>
          </w:tcPr>
          <w:p w14:paraId="40B41A3B" w14:textId="77777777" w:rsidR="00F84C00" w:rsidRPr="009C1719" w:rsidRDefault="00F84C00" w:rsidP="00F84C00">
            <w:pPr>
              <w:ind w:left="43"/>
              <w:jc w:val="center"/>
              <w:rPr>
                <w:rFonts w:eastAsia="Times New Roman" w:cs="Times New Roman"/>
                <w:sz w:val="22"/>
              </w:rPr>
            </w:pPr>
          </w:p>
        </w:tc>
        <w:tc>
          <w:tcPr>
            <w:tcW w:w="1842" w:type="dxa"/>
            <w:tcBorders>
              <w:top w:val="outset" w:sz="6" w:space="0" w:color="414142"/>
              <w:left w:val="outset" w:sz="6" w:space="0" w:color="414142"/>
              <w:bottom w:val="outset" w:sz="6" w:space="0" w:color="414142"/>
              <w:right w:val="outset" w:sz="6" w:space="0" w:color="414142"/>
            </w:tcBorders>
          </w:tcPr>
          <w:p w14:paraId="1973DE61" w14:textId="77777777" w:rsidR="00F84C00" w:rsidRPr="009C1719" w:rsidRDefault="00F84C00" w:rsidP="00F84C00">
            <w:pPr>
              <w:jc w:val="center"/>
              <w:rPr>
                <w:rFonts w:eastAsia="Times New Roman" w:cs="Times New Roman"/>
                <w:sz w:val="22"/>
              </w:rPr>
            </w:pPr>
          </w:p>
        </w:tc>
        <w:tc>
          <w:tcPr>
            <w:tcW w:w="1701" w:type="dxa"/>
            <w:tcBorders>
              <w:top w:val="outset" w:sz="6" w:space="0" w:color="414142"/>
              <w:left w:val="outset" w:sz="6" w:space="0" w:color="414142"/>
              <w:bottom w:val="outset" w:sz="6" w:space="0" w:color="414142"/>
              <w:right w:val="outset" w:sz="6" w:space="0" w:color="414142"/>
            </w:tcBorders>
            <w:vAlign w:val="center"/>
          </w:tcPr>
          <w:p w14:paraId="585F0F0A" w14:textId="09C303C2" w:rsidR="00F84C00" w:rsidRPr="009C1719" w:rsidRDefault="00F84C00" w:rsidP="00F84C00">
            <w:pPr>
              <w:jc w:val="center"/>
              <w:rPr>
                <w:rFonts w:eastAsia="Times New Roman" w:cs="Times New Roman"/>
                <w:sz w:val="22"/>
              </w:rPr>
            </w:pPr>
          </w:p>
        </w:tc>
        <w:tc>
          <w:tcPr>
            <w:tcW w:w="1701" w:type="dxa"/>
            <w:tcBorders>
              <w:top w:val="outset" w:sz="6" w:space="0" w:color="414142"/>
              <w:left w:val="outset" w:sz="6" w:space="0" w:color="414142"/>
              <w:bottom w:val="outset" w:sz="6" w:space="0" w:color="414142"/>
              <w:right w:val="outset" w:sz="6" w:space="0" w:color="414142"/>
            </w:tcBorders>
            <w:vAlign w:val="center"/>
          </w:tcPr>
          <w:p w14:paraId="51D0E905" w14:textId="77777777" w:rsidR="00F84C00" w:rsidRPr="009C1719" w:rsidRDefault="00F84C00" w:rsidP="00F84C00">
            <w:pPr>
              <w:jc w:val="center"/>
              <w:rPr>
                <w:rFonts w:eastAsia="Times New Roman" w:cs="Times New Roman"/>
                <w:sz w:val="22"/>
              </w:rPr>
            </w:pPr>
          </w:p>
        </w:tc>
        <w:tc>
          <w:tcPr>
            <w:tcW w:w="1560" w:type="dxa"/>
            <w:tcBorders>
              <w:top w:val="outset" w:sz="6" w:space="0" w:color="414142"/>
              <w:left w:val="outset" w:sz="6" w:space="0" w:color="414142"/>
              <w:bottom w:val="outset" w:sz="6" w:space="0" w:color="414142"/>
              <w:right w:val="outset" w:sz="6" w:space="0" w:color="414142"/>
            </w:tcBorders>
            <w:vAlign w:val="center"/>
          </w:tcPr>
          <w:p w14:paraId="56883E5B" w14:textId="77777777" w:rsidR="00F84C00" w:rsidRPr="009C1719" w:rsidRDefault="00F84C00" w:rsidP="00F84C00">
            <w:pPr>
              <w:jc w:val="center"/>
              <w:rPr>
                <w:rFonts w:eastAsia="Times New Roman" w:cs="Times New Roman"/>
                <w:sz w:val="22"/>
              </w:rPr>
            </w:pPr>
          </w:p>
        </w:tc>
        <w:tc>
          <w:tcPr>
            <w:tcW w:w="1842" w:type="dxa"/>
            <w:tcBorders>
              <w:top w:val="outset" w:sz="6" w:space="0" w:color="414142"/>
              <w:left w:val="outset" w:sz="6" w:space="0" w:color="414142"/>
              <w:bottom w:val="outset" w:sz="6" w:space="0" w:color="414142"/>
              <w:right w:val="outset" w:sz="6" w:space="0" w:color="414142"/>
            </w:tcBorders>
            <w:vAlign w:val="center"/>
          </w:tcPr>
          <w:p w14:paraId="43CD0538" w14:textId="77777777" w:rsidR="00F84C00" w:rsidRPr="009C1719" w:rsidRDefault="00F84C00" w:rsidP="00F84C00">
            <w:pPr>
              <w:jc w:val="center"/>
              <w:rPr>
                <w:rFonts w:eastAsia="Times New Roman" w:cs="Times New Roman"/>
                <w:sz w:val="22"/>
              </w:rPr>
            </w:pPr>
          </w:p>
        </w:tc>
        <w:tc>
          <w:tcPr>
            <w:tcW w:w="2694" w:type="dxa"/>
            <w:tcBorders>
              <w:top w:val="outset" w:sz="6" w:space="0" w:color="414142"/>
              <w:left w:val="outset" w:sz="6" w:space="0" w:color="414142"/>
              <w:bottom w:val="outset" w:sz="6" w:space="0" w:color="414142"/>
              <w:right w:val="outset" w:sz="6" w:space="0" w:color="414142"/>
            </w:tcBorders>
          </w:tcPr>
          <w:p w14:paraId="2B4E1F38" w14:textId="77777777" w:rsidR="00F84C00" w:rsidRPr="009C1719" w:rsidRDefault="00F84C00" w:rsidP="00F84C00">
            <w:pPr>
              <w:jc w:val="center"/>
              <w:rPr>
                <w:rFonts w:eastAsia="Times New Roman" w:cs="Times New Roman"/>
                <w:sz w:val="22"/>
              </w:rPr>
            </w:pPr>
          </w:p>
        </w:tc>
      </w:tr>
      <w:tr w:rsidR="00F84C00" w:rsidRPr="009C1719" w14:paraId="57AFCD60" w14:textId="77777777" w:rsidTr="00C91322">
        <w:trPr>
          <w:trHeight w:val="89"/>
        </w:trPr>
        <w:tc>
          <w:tcPr>
            <w:tcW w:w="1410" w:type="dxa"/>
            <w:tcBorders>
              <w:top w:val="outset" w:sz="6" w:space="0" w:color="414142"/>
              <w:left w:val="outset" w:sz="6" w:space="0" w:color="414142"/>
              <w:bottom w:val="outset" w:sz="6" w:space="0" w:color="414142"/>
              <w:right w:val="outset" w:sz="6" w:space="0" w:color="414142"/>
            </w:tcBorders>
            <w:vAlign w:val="center"/>
          </w:tcPr>
          <w:p w14:paraId="530185E7" w14:textId="77777777" w:rsidR="00F84C00" w:rsidRPr="009C1719" w:rsidRDefault="00F84C00" w:rsidP="00F84C00">
            <w:pPr>
              <w:ind w:left="101" w:right="11"/>
              <w:jc w:val="center"/>
              <w:rPr>
                <w:rFonts w:eastAsia="Times New Roman" w:cs="Times New Roman"/>
                <w:sz w:val="22"/>
              </w:rPr>
            </w:pPr>
          </w:p>
        </w:tc>
        <w:tc>
          <w:tcPr>
            <w:tcW w:w="1843" w:type="dxa"/>
            <w:tcBorders>
              <w:top w:val="outset" w:sz="6" w:space="0" w:color="414142"/>
              <w:left w:val="outset" w:sz="6" w:space="0" w:color="414142"/>
              <w:bottom w:val="outset" w:sz="6" w:space="0" w:color="414142"/>
              <w:right w:val="outset" w:sz="6" w:space="0" w:color="414142"/>
            </w:tcBorders>
            <w:vAlign w:val="center"/>
          </w:tcPr>
          <w:p w14:paraId="7C7ADF62" w14:textId="77777777" w:rsidR="00F84C00" w:rsidRPr="009C1719" w:rsidRDefault="00F84C00" w:rsidP="00F84C00">
            <w:pPr>
              <w:ind w:left="43"/>
              <w:jc w:val="center"/>
              <w:rPr>
                <w:rFonts w:eastAsia="Times New Roman" w:cs="Times New Roman"/>
                <w:sz w:val="22"/>
              </w:rPr>
            </w:pPr>
          </w:p>
        </w:tc>
        <w:tc>
          <w:tcPr>
            <w:tcW w:w="1842" w:type="dxa"/>
            <w:tcBorders>
              <w:top w:val="outset" w:sz="6" w:space="0" w:color="414142"/>
              <w:left w:val="outset" w:sz="6" w:space="0" w:color="414142"/>
              <w:bottom w:val="outset" w:sz="6" w:space="0" w:color="414142"/>
              <w:right w:val="outset" w:sz="6" w:space="0" w:color="414142"/>
            </w:tcBorders>
          </w:tcPr>
          <w:p w14:paraId="2B5A9392" w14:textId="77777777" w:rsidR="00F84C00" w:rsidRPr="009C1719" w:rsidRDefault="00F84C00" w:rsidP="00F84C00">
            <w:pPr>
              <w:jc w:val="center"/>
              <w:rPr>
                <w:rFonts w:eastAsia="Times New Roman" w:cs="Times New Roman"/>
                <w:sz w:val="22"/>
              </w:rPr>
            </w:pPr>
          </w:p>
        </w:tc>
        <w:tc>
          <w:tcPr>
            <w:tcW w:w="1701" w:type="dxa"/>
            <w:tcBorders>
              <w:top w:val="outset" w:sz="6" w:space="0" w:color="414142"/>
              <w:left w:val="outset" w:sz="6" w:space="0" w:color="414142"/>
              <w:bottom w:val="outset" w:sz="6" w:space="0" w:color="414142"/>
              <w:right w:val="outset" w:sz="6" w:space="0" w:color="414142"/>
            </w:tcBorders>
            <w:vAlign w:val="center"/>
          </w:tcPr>
          <w:p w14:paraId="10D8A518" w14:textId="0D26FA3C" w:rsidR="00F84C00" w:rsidRPr="009C1719" w:rsidRDefault="00F84C00" w:rsidP="00F84C00">
            <w:pPr>
              <w:jc w:val="center"/>
              <w:rPr>
                <w:rFonts w:eastAsia="Times New Roman" w:cs="Times New Roman"/>
                <w:sz w:val="22"/>
              </w:rPr>
            </w:pPr>
          </w:p>
        </w:tc>
        <w:tc>
          <w:tcPr>
            <w:tcW w:w="1701" w:type="dxa"/>
            <w:tcBorders>
              <w:top w:val="outset" w:sz="6" w:space="0" w:color="414142"/>
              <w:left w:val="outset" w:sz="6" w:space="0" w:color="414142"/>
              <w:bottom w:val="outset" w:sz="6" w:space="0" w:color="414142"/>
              <w:right w:val="outset" w:sz="6" w:space="0" w:color="414142"/>
            </w:tcBorders>
            <w:vAlign w:val="center"/>
          </w:tcPr>
          <w:p w14:paraId="6242522C" w14:textId="77777777" w:rsidR="00F84C00" w:rsidRPr="009C1719" w:rsidRDefault="00F84C00" w:rsidP="00F84C00">
            <w:pPr>
              <w:jc w:val="center"/>
              <w:rPr>
                <w:rFonts w:eastAsia="Times New Roman" w:cs="Times New Roman"/>
                <w:sz w:val="22"/>
              </w:rPr>
            </w:pPr>
          </w:p>
        </w:tc>
        <w:tc>
          <w:tcPr>
            <w:tcW w:w="1560" w:type="dxa"/>
            <w:tcBorders>
              <w:top w:val="outset" w:sz="6" w:space="0" w:color="414142"/>
              <w:left w:val="outset" w:sz="6" w:space="0" w:color="414142"/>
              <w:bottom w:val="outset" w:sz="6" w:space="0" w:color="414142"/>
              <w:right w:val="outset" w:sz="6" w:space="0" w:color="414142"/>
            </w:tcBorders>
            <w:vAlign w:val="center"/>
          </w:tcPr>
          <w:p w14:paraId="255754A0" w14:textId="77777777" w:rsidR="00F84C00" w:rsidRPr="009C1719" w:rsidRDefault="00F84C00" w:rsidP="00F84C00">
            <w:pPr>
              <w:jc w:val="center"/>
              <w:rPr>
                <w:rFonts w:eastAsia="Times New Roman" w:cs="Times New Roman"/>
                <w:sz w:val="22"/>
              </w:rPr>
            </w:pPr>
          </w:p>
        </w:tc>
        <w:tc>
          <w:tcPr>
            <w:tcW w:w="1842" w:type="dxa"/>
            <w:tcBorders>
              <w:top w:val="outset" w:sz="6" w:space="0" w:color="414142"/>
              <w:left w:val="outset" w:sz="6" w:space="0" w:color="414142"/>
              <w:bottom w:val="outset" w:sz="6" w:space="0" w:color="414142"/>
              <w:right w:val="outset" w:sz="6" w:space="0" w:color="414142"/>
            </w:tcBorders>
            <w:vAlign w:val="center"/>
          </w:tcPr>
          <w:p w14:paraId="22565485" w14:textId="77777777" w:rsidR="00F84C00" w:rsidRPr="009C1719" w:rsidRDefault="00F84C00" w:rsidP="00F84C00">
            <w:pPr>
              <w:jc w:val="center"/>
              <w:rPr>
                <w:rFonts w:eastAsia="Times New Roman" w:cs="Times New Roman"/>
                <w:sz w:val="22"/>
              </w:rPr>
            </w:pPr>
          </w:p>
        </w:tc>
        <w:tc>
          <w:tcPr>
            <w:tcW w:w="2694" w:type="dxa"/>
            <w:tcBorders>
              <w:top w:val="outset" w:sz="6" w:space="0" w:color="414142"/>
              <w:left w:val="outset" w:sz="6" w:space="0" w:color="414142"/>
              <w:bottom w:val="outset" w:sz="6" w:space="0" w:color="414142"/>
              <w:right w:val="outset" w:sz="6" w:space="0" w:color="414142"/>
            </w:tcBorders>
          </w:tcPr>
          <w:p w14:paraId="64F53659" w14:textId="77777777" w:rsidR="00F84C00" w:rsidRPr="009C1719" w:rsidRDefault="00F84C00" w:rsidP="00F84C00">
            <w:pPr>
              <w:jc w:val="center"/>
              <w:rPr>
                <w:rFonts w:eastAsia="Times New Roman" w:cs="Times New Roman"/>
                <w:sz w:val="22"/>
              </w:rPr>
            </w:pPr>
          </w:p>
        </w:tc>
      </w:tr>
      <w:tr w:rsidR="00F84C00" w:rsidRPr="009C1719" w14:paraId="57C6999D" w14:textId="77777777" w:rsidTr="00C91322">
        <w:trPr>
          <w:trHeight w:val="89"/>
        </w:trPr>
        <w:tc>
          <w:tcPr>
            <w:tcW w:w="1410" w:type="dxa"/>
            <w:tcBorders>
              <w:top w:val="outset" w:sz="6" w:space="0" w:color="414142"/>
              <w:left w:val="outset" w:sz="6" w:space="0" w:color="414142"/>
              <w:bottom w:val="outset" w:sz="6" w:space="0" w:color="414142"/>
              <w:right w:val="outset" w:sz="6" w:space="0" w:color="414142"/>
            </w:tcBorders>
            <w:vAlign w:val="center"/>
          </w:tcPr>
          <w:p w14:paraId="0E66C30E" w14:textId="17C81D98" w:rsidR="00F84C00" w:rsidRPr="009C1719" w:rsidRDefault="00F84C00" w:rsidP="00A63326">
            <w:pPr>
              <w:ind w:left="101" w:right="11"/>
              <w:rPr>
                <w:rFonts w:eastAsia="Times New Roman" w:cs="Times New Roman"/>
                <w:sz w:val="22"/>
              </w:rPr>
            </w:pPr>
            <w:r w:rsidRPr="00DD65B0">
              <w:rPr>
                <w:rFonts w:eastAsia="Times New Roman" w:cs="Times New Roman"/>
                <w:sz w:val="22"/>
              </w:rPr>
              <w:t>Kopā</w:t>
            </w:r>
            <w:r w:rsidR="009E4689" w:rsidRPr="00DD65B0">
              <w:rPr>
                <w:rFonts w:eastAsia="Times New Roman" w:cs="Times New Roman"/>
                <w:sz w:val="22"/>
              </w:rPr>
              <w:t xml:space="preserve"> (010)</w:t>
            </w:r>
          </w:p>
        </w:tc>
        <w:tc>
          <w:tcPr>
            <w:tcW w:w="1843" w:type="dxa"/>
            <w:tcBorders>
              <w:top w:val="outset" w:sz="6" w:space="0" w:color="414142"/>
              <w:left w:val="outset" w:sz="6" w:space="0" w:color="414142"/>
              <w:bottom w:val="outset" w:sz="6" w:space="0" w:color="414142"/>
              <w:right w:val="outset" w:sz="6" w:space="0" w:color="414142"/>
            </w:tcBorders>
            <w:vAlign w:val="center"/>
          </w:tcPr>
          <w:p w14:paraId="1755A823" w14:textId="2928904E" w:rsidR="00F84C00" w:rsidRPr="009C1719" w:rsidRDefault="00F84C00" w:rsidP="00F84C00">
            <w:pPr>
              <w:ind w:left="43"/>
              <w:jc w:val="center"/>
              <w:rPr>
                <w:rFonts w:eastAsia="Times New Roman" w:cs="Times New Roman"/>
                <w:sz w:val="22"/>
              </w:rPr>
            </w:pPr>
            <w:r>
              <w:rPr>
                <w:rFonts w:eastAsia="Times New Roman" w:cs="Times New Roman"/>
                <w:sz w:val="22"/>
              </w:rPr>
              <w:t>x</w:t>
            </w:r>
          </w:p>
        </w:tc>
        <w:tc>
          <w:tcPr>
            <w:tcW w:w="1842" w:type="dxa"/>
            <w:tcBorders>
              <w:top w:val="outset" w:sz="6" w:space="0" w:color="414142"/>
              <w:left w:val="outset" w:sz="6" w:space="0" w:color="414142"/>
              <w:bottom w:val="outset" w:sz="6" w:space="0" w:color="414142"/>
              <w:right w:val="outset" w:sz="6" w:space="0" w:color="414142"/>
            </w:tcBorders>
          </w:tcPr>
          <w:p w14:paraId="32DD440E" w14:textId="0F4EB037" w:rsidR="00F84C00" w:rsidRPr="009C1719" w:rsidRDefault="00F84C00" w:rsidP="00F84C00">
            <w:pPr>
              <w:jc w:val="center"/>
              <w:rPr>
                <w:rFonts w:eastAsia="Times New Roman" w:cs="Times New Roman"/>
                <w:sz w:val="22"/>
              </w:rPr>
            </w:pPr>
            <w:r>
              <w:rPr>
                <w:rFonts w:eastAsia="Times New Roman" w:cs="Times New Roman"/>
                <w:sz w:val="22"/>
              </w:rPr>
              <w:t>x</w:t>
            </w:r>
          </w:p>
        </w:tc>
        <w:tc>
          <w:tcPr>
            <w:tcW w:w="1701" w:type="dxa"/>
            <w:tcBorders>
              <w:top w:val="outset" w:sz="6" w:space="0" w:color="414142"/>
              <w:left w:val="outset" w:sz="6" w:space="0" w:color="414142"/>
              <w:bottom w:val="outset" w:sz="6" w:space="0" w:color="414142"/>
              <w:right w:val="outset" w:sz="6" w:space="0" w:color="414142"/>
            </w:tcBorders>
          </w:tcPr>
          <w:p w14:paraId="4C1FF518" w14:textId="4F3D992C" w:rsidR="00F84C00" w:rsidRPr="009C1719" w:rsidRDefault="00F84C00" w:rsidP="00F84C00">
            <w:pPr>
              <w:jc w:val="center"/>
              <w:rPr>
                <w:rFonts w:eastAsia="Times New Roman" w:cs="Times New Roman"/>
                <w:sz w:val="22"/>
              </w:rPr>
            </w:pPr>
            <w:r w:rsidRPr="008842AF">
              <w:rPr>
                <w:rFonts w:eastAsia="Times New Roman" w:cs="Times New Roman"/>
                <w:sz w:val="22"/>
              </w:rPr>
              <w:t>x</w:t>
            </w:r>
          </w:p>
        </w:tc>
        <w:tc>
          <w:tcPr>
            <w:tcW w:w="1701" w:type="dxa"/>
            <w:tcBorders>
              <w:top w:val="outset" w:sz="6" w:space="0" w:color="414142"/>
              <w:left w:val="outset" w:sz="6" w:space="0" w:color="414142"/>
              <w:bottom w:val="outset" w:sz="6" w:space="0" w:color="414142"/>
              <w:right w:val="outset" w:sz="6" w:space="0" w:color="414142"/>
            </w:tcBorders>
          </w:tcPr>
          <w:p w14:paraId="010A8445" w14:textId="0929FC69" w:rsidR="00F84C00" w:rsidRPr="009C1719" w:rsidRDefault="00F84C00" w:rsidP="00F84C00">
            <w:pPr>
              <w:jc w:val="center"/>
              <w:rPr>
                <w:rFonts w:eastAsia="Times New Roman" w:cs="Times New Roman"/>
                <w:sz w:val="22"/>
              </w:rPr>
            </w:pPr>
            <w:r w:rsidRPr="008842AF">
              <w:rPr>
                <w:rFonts w:eastAsia="Times New Roman" w:cs="Times New Roman"/>
                <w:sz w:val="22"/>
              </w:rPr>
              <w:t>x</w:t>
            </w:r>
          </w:p>
        </w:tc>
        <w:tc>
          <w:tcPr>
            <w:tcW w:w="1560" w:type="dxa"/>
            <w:tcBorders>
              <w:top w:val="outset" w:sz="6" w:space="0" w:color="414142"/>
              <w:left w:val="outset" w:sz="6" w:space="0" w:color="414142"/>
              <w:bottom w:val="outset" w:sz="6" w:space="0" w:color="414142"/>
              <w:right w:val="outset" w:sz="6" w:space="0" w:color="414142"/>
            </w:tcBorders>
            <w:vAlign w:val="center"/>
          </w:tcPr>
          <w:p w14:paraId="0B8109C9" w14:textId="3F648D22" w:rsidR="00F84C00" w:rsidRPr="009C1719" w:rsidRDefault="00F84C00" w:rsidP="00F84C00">
            <w:pPr>
              <w:jc w:val="center"/>
              <w:rPr>
                <w:rFonts w:eastAsia="Times New Roman" w:cs="Times New Roman"/>
                <w:sz w:val="22"/>
              </w:rPr>
            </w:pPr>
          </w:p>
        </w:tc>
        <w:tc>
          <w:tcPr>
            <w:tcW w:w="1842" w:type="dxa"/>
            <w:tcBorders>
              <w:top w:val="outset" w:sz="6" w:space="0" w:color="414142"/>
              <w:left w:val="outset" w:sz="6" w:space="0" w:color="414142"/>
              <w:bottom w:val="outset" w:sz="6" w:space="0" w:color="414142"/>
              <w:right w:val="outset" w:sz="6" w:space="0" w:color="414142"/>
            </w:tcBorders>
            <w:vAlign w:val="center"/>
          </w:tcPr>
          <w:p w14:paraId="706118C5" w14:textId="7CAACC17" w:rsidR="00F84C00" w:rsidRPr="009C1719" w:rsidRDefault="00F84C00" w:rsidP="00F84C00">
            <w:pPr>
              <w:jc w:val="center"/>
              <w:rPr>
                <w:rFonts w:eastAsia="Times New Roman" w:cs="Times New Roman"/>
                <w:sz w:val="22"/>
              </w:rPr>
            </w:pPr>
          </w:p>
        </w:tc>
        <w:tc>
          <w:tcPr>
            <w:tcW w:w="2694" w:type="dxa"/>
            <w:tcBorders>
              <w:top w:val="outset" w:sz="6" w:space="0" w:color="414142"/>
              <w:left w:val="outset" w:sz="6" w:space="0" w:color="414142"/>
              <w:bottom w:val="single" w:sz="6" w:space="0" w:color="auto"/>
              <w:right w:val="outset" w:sz="6" w:space="0" w:color="414142"/>
            </w:tcBorders>
          </w:tcPr>
          <w:p w14:paraId="58001E1C" w14:textId="27F8E25F" w:rsidR="00F84C00" w:rsidRPr="009C1719" w:rsidRDefault="00F84C00" w:rsidP="00F84C00">
            <w:pPr>
              <w:jc w:val="center"/>
              <w:rPr>
                <w:rFonts w:eastAsia="Times New Roman" w:cs="Times New Roman"/>
                <w:sz w:val="22"/>
              </w:rPr>
            </w:pPr>
            <w:r>
              <w:rPr>
                <w:rFonts w:eastAsia="Times New Roman" w:cs="Times New Roman"/>
                <w:sz w:val="22"/>
              </w:rPr>
              <w:t>x</w:t>
            </w:r>
          </w:p>
        </w:tc>
      </w:tr>
      <w:tr w:rsidR="00F84C00" w:rsidRPr="00D3311A" w14:paraId="35261492" w14:textId="77777777" w:rsidTr="00C91322">
        <w:trPr>
          <w:trHeight w:val="89"/>
        </w:trPr>
        <w:tc>
          <w:tcPr>
            <w:tcW w:w="10057" w:type="dxa"/>
            <w:gridSpan w:val="6"/>
            <w:tcBorders>
              <w:top w:val="outset" w:sz="6" w:space="0" w:color="414142"/>
              <w:left w:val="nil"/>
              <w:bottom w:val="nil"/>
              <w:right w:val="outset" w:sz="6" w:space="0" w:color="414142"/>
            </w:tcBorders>
            <w:vAlign w:val="center"/>
          </w:tcPr>
          <w:p w14:paraId="6723C6F5" w14:textId="77777777" w:rsidR="00F84C00" w:rsidRPr="00DD65B0" w:rsidRDefault="00F84C00" w:rsidP="00F84C00">
            <w:pPr>
              <w:ind w:right="112"/>
              <w:jc w:val="right"/>
              <w:rPr>
                <w:sz w:val="22"/>
              </w:rPr>
            </w:pPr>
            <w:r w:rsidRPr="00DD65B0">
              <w:rPr>
                <w:sz w:val="22"/>
              </w:rPr>
              <w:t>Ārvalstu valūtu kopējā tīrā pozīcija</w:t>
            </w:r>
          </w:p>
          <w:p w14:paraId="349323D4" w14:textId="5500B4AD" w:rsidR="00F84C00" w:rsidRPr="00DD65B0" w:rsidRDefault="00F84C00" w:rsidP="00F84C00">
            <w:pPr>
              <w:ind w:right="112"/>
              <w:jc w:val="right"/>
              <w:rPr>
                <w:rFonts w:eastAsia="Times New Roman" w:cs="Times New Roman"/>
                <w:sz w:val="22"/>
              </w:rPr>
            </w:pPr>
            <w:r w:rsidRPr="00DD65B0">
              <w:rPr>
                <w:sz w:val="22"/>
              </w:rPr>
              <w:t>(Kopā (050) vai Kopā (060) lielākā absolūtā vērtība)</w:t>
            </w:r>
            <w:r w:rsidR="009E4689" w:rsidRPr="00DD65B0">
              <w:rPr>
                <w:sz w:val="22"/>
              </w:rPr>
              <w:t xml:space="preserve"> (020)</w:t>
            </w:r>
          </w:p>
        </w:tc>
        <w:tc>
          <w:tcPr>
            <w:tcW w:w="1842" w:type="dxa"/>
            <w:tcBorders>
              <w:top w:val="outset" w:sz="6" w:space="0" w:color="414142"/>
              <w:left w:val="outset" w:sz="6" w:space="0" w:color="414142"/>
              <w:bottom w:val="outset" w:sz="6" w:space="0" w:color="414142"/>
              <w:right w:val="single" w:sz="6" w:space="0" w:color="auto"/>
            </w:tcBorders>
            <w:vAlign w:val="center"/>
          </w:tcPr>
          <w:p w14:paraId="0BD24B12" w14:textId="79DA9F70" w:rsidR="00F84C00" w:rsidRPr="00D3311A" w:rsidRDefault="00F84C00" w:rsidP="00F84C00">
            <w:pPr>
              <w:jc w:val="right"/>
              <w:rPr>
                <w:rFonts w:eastAsia="Times New Roman" w:cs="Times New Roman"/>
                <w:sz w:val="22"/>
              </w:rPr>
            </w:pPr>
          </w:p>
        </w:tc>
        <w:tc>
          <w:tcPr>
            <w:tcW w:w="2694" w:type="dxa"/>
            <w:tcBorders>
              <w:top w:val="single" w:sz="6" w:space="0" w:color="auto"/>
              <w:left w:val="single" w:sz="6" w:space="0" w:color="auto"/>
              <w:bottom w:val="nil"/>
              <w:right w:val="nil"/>
            </w:tcBorders>
            <w:vAlign w:val="center"/>
          </w:tcPr>
          <w:p w14:paraId="1D9696DB" w14:textId="77777777" w:rsidR="00F84C00" w:rsidRPr="00D3311A" w:rsidRDefault="00F84C00" w:rsidP="00F84C00">
            <w:pPr>
              <w:jc w:val="right"/>
              <w:rPr>
                <w:rFonts w:eastAsia="Times New Roman" w:cs="Times New Roman"/>
                <w:sz w:val="22"/>
              </w:rPr>
            </w:pPr>
          </w:p>
        </w:tc>
      </w:tr>
      <w:tr w:rsidR="00F84C00" w:rsidRPr="00D3311A" w14:paraId="4A281DA8" w14:textId="77777777" w:rsidTr="00C91322">
        <w:trPr>
          <w:trHeight w:val="170"/>
        </w:trPr>
        <w:tc>
          <w:tcPr>
            <w:tcW w:w="10057" w:type="dxa"/>
            <w:gridSpan w:val="6"/>
            <w:tcBorders>
              <w:top w:val="nil"/>
              <w:left w:val="nil"/>
              <w:bottom w:val="nil"/>
              <w:right w:val="outset" w:sz="6" w:space="0" w:color="414142"/>
            </w:tcBorders>
            <w:vAlign w:val="center"/>
          </w:tcPr>
          <w:p w14:paraId="57324620" w14:textId="0F3EE8B2" w:rsidR="00F84C00" w:rsidRPr="00DD65B0" w:rsidRDefault="00F84C00" w:rsidP="00F84C00">
            <w:pPr>
              <w:ind w:right="112"/>
              <w:jc w:val="right"/>
              <w:rPr>
                <w:rFonts w:eastAsia="Times New Roman" w:cs="Times New Roman"/>
                <w:sz w:val="22"/>
              </w:rPr>
            </w:pPr>
            <w:r w:rsidRPr="00DD65B0">
              <w:rPr>
                <w:sz w:val="22"/>
              </w:rPr>
              <w:t>Pašu kapitāls</w:t>
            </w:r>
            <w:r w:rsidR="009E4689" w:rsidRPr="00DD65B0">
              <w:rPr>
                <w:sz w:val="22"/>
              </w:rPr>
              <w:t xml:space="preserve"> (030)</w:t>
            </w:r>
          </w:p>
        </w:tc>
        <w:tc>
          <w:tcPr>
            <w:tcW w:w="1842" w:type="dxa"/>
            <w:tcBorders>
              <w:top w:val="outset" w:sz="6" w:space="0" w:color="414142"/>
              <w:left w:val="outset" w:sz="6" w:space="0" w:color="414142"/>
              <w:bottom w:val="outset" w:sz="6" w:space="0" w:color="414142"/>
              <w:right w:val="single" w:sz="6" w:space="0" w:color="auto"/>
            </w:tcBorders>
            <w:vAlign w:val="center"/>
          </w:tcPr>
          <w:p w14:paraId="3EB91D81" w14:textId="77777777" w:rsidR="00F84C00" w:rsidRPr="00D3311A" w:rsidRDefault="00F84C00" w:rsidP="00F84C00">
            <w:pPr>
              <w:rPr>
                <w:rFonts w:eastAsia="Times New Roman" w:cs="Times New Roman"/>
                <w:sz w:val="22"/>
              </w:rPr>
            </w:pPr>
          </w:p>
        </w:tc>
        <w:tc>
          <w:tcPr>
            <w:tcW w:w="2694" w:type="dxa"/>
            <w:tcBorders>
              <w:top w:val="nil"/>
              <w:left w:val="single" w:sz="6" w:space="0" w:color="auto"/>
              <w:bottom w:val="nil"/>
              <w:right w:val="nil"/>
            </w:tcBorders>
            <w:vAlign w:val="center"/>
          </w:tcPr>
          <w:p w14:paraId="5EADBC92" w14:textId="77777777" w:rsidR="00F84C00" w:rsidRPr="00D3311A" w:rsidRDefault="00F84C00" w:rsidP="00F84C00">
            <w:pPr>
              <w:jc w:val="right"/>
              <w:rPr>
                <w:rFonts w:eastAsia="Times New Roman" w:cs="Times New Roman"/>
                <w:sz w:val="22"/>
              </w:rPr>
            </w:pPr>
          </w:p>
        </w:tc>
      </w:tr>
      <w:tr w:rsidR="00F84C00" w:rsidRPr="00D3311A" w14:paraId="2B7664EA" w14:textId="77777777" w:rsidTr="00C91322">
        <w:trPr>
          <w:trHeight w:val="89"/>
        </w:trPr>
        <w:tc>
          <w:tcPr>
            <w:tcW w:w="10057" w:type="dxa"/>
            <w:gridSpan w:val="6"/>
            <w:tcBorders>
              <w:top w:val="nil"/>
              <w:left w:val="nil"/>
              <w:bottom w:val="nil"/>
              <w:right w:val="outset" w:sz="6" w:space="0" w:color="414142"/>
            </w:tcBorders>
            <w:vAlign w:val="center"/>
          </w:tcPr>
          <w:p w14:paraId="0DF4D8E0" w14:textId="77777777" w:rsidR="00F84C00" w:rsidRPr="00DD65B0" w:rsidRDefault="00F84C00" w:rsidP="00F84C00">
            <w:pPr>
              <w:ind w:right="112"/>
              <w:jc w:val="right"/>
              <w:rPr>
                <w:rFonts w:eastAsia="Times New Roman" w:cs="Times New Roman"/>
                <w:sz w:val="22"/>
              </w:rPr>
            </w:pPr>
            <w:r w:rsidRPr="00DD65B0">
              <w:rPr>
                <w:rFonts w:eastAsia="Times New Roman" w:cs="Times New Roman"/>
                <w:sz w:val="22"/>
              </w:rPr>
              <w:t>Ārvalstu valūtu kopējās tīrās pozīcijas</w:t>
            </w:r>
          </w:p>
          <w:p w14:paraId="321D0E50" w14:textId="3DBF54BD" w:rsidR="00F84C00" w:rsidRPr="00DD65B0" w:rsidRDefault="00F84C00" w:rsidP="00F84C00">
            <w:pPr>
              <w:ind w:right="112"/>
              <w:jc w:val="right"/>
              <w:rPr>
                <w:rFonts w:eastAsia="Times New Roman" w:cs="Times New Roman"/>
                <w:sz w:val="22"/>
              </w:rPr>
            </w:pPr>
            <w:r w:rsidRPr="00DD65B0">
              <w:rPr>
                <w:rFonts w:eastAsia="Times New Roman" w:cs="Times New Roman"/>
                <w:sz w:val="22"/>
              </w:rPr>
              <w:t>attiecība pret pašu kapitālu, %</w:t>
            </w:r>
            <w:r w:rsidR="009E4689" w:rsidRPr="00DD65B0">
              <w:rPr>
                <w:rFonts w:eastAsia="Times New Roman" w:cs="Times New Roman"/>
                <w:sz w:val="22"/>
              </w:rPr>
              <w:t xml:space="preserve"> (040)</w:t>
            </w:r>
          </w:p>
        </w:tc>
        <w:tc>
          <w:tcPr>
            <w:tcW w:w="1842" w:type="dxa"/>
            <w:tcBorders>
              <w:top w:val="outset" w:sz="6" w:space="0" w:color="414142"/>
              <w:left w:val="outset" w:sz="6" w:space="0" w:color="414142"/>
              <w:bottom w:val="outset" w:sz="6" w:space="0" w:color="414142"/>
              <w:right w:val="single" w:sz="6" w:space="0" w:color="auto"/>
            </w:tcBorders>
          </w:tcPr>
          <w:p w14:paraId="1FBAE38A" w14:textId="77777777" w:rsidR="00F84C00" w:rsidRPr="00D3311A" w:rsidRDefault="00F84C00" w:rsidP="00F84C00">
            <w:pPr>
              <w:jc w:val="center"/>
              <w:rPr>
                <w:rFonts w:eastAsia="Times New Roman" w:cs="Times New Roman"/>
                <w:sz w:val="22"/>
              </w:rPr>
            </w:pPr>
          </w:p>
        </w:tc>
        <w:tc>
          <w:tcPr>
            <w:tcW w:w="2694" w:type="dxa"/>
            <w:tcBorders>
              <w:top w:val="nil"/>
              <w:left w:val="single" w:sz="6" w:space="0" w:color="auto"/>
              <w:bottom w:val="nil"/>
              <w:right w:val="nil"/>
            </w:tcBorders>
            <w:vAlign w:val="center"/>
          </w:tcPr>
          <w:p w14:paraId="5FB7DBC1" w14:textId="77777777" w:rsidR="00F84C00" w:rsidRPr="00D3311A" w:rsidRDefault="00F84C00" w:rsidP="00F84C00">
            <w:pPr>
              <w:jc w:val="right"/>
              <w:rPr>
                <w:rFonts w:eastAsia="Times New Roman" w:cs="Times New Roman"/>
                <w:sz w:val="22"/>
              </w:rPr>
            </w:pPr>
          </w:p>
        </w:tc>
      </w:tr>
    </w:tbl>
    <w:p w14:paraId="328181BF" w14:textId="77777777" w:rsidR="000D164B" w:rsidRPr="009858EB" w:rsidRDefault="000D164B" w:rsidP="000D164B">
      <w:pPr>
        <w:pStyle w:val="NApunkts1"/>
        <w:spacing w:before="480" w:after="480"/>
        <w:jc w:val="left"/>
      </w:pPr>
      <w:r w:rsidRPr="009858EB">
        <w:rPr>
          <w:b/>
          <w:bCs/>
          <w:sz w:val="20"/>
          <w:szCs w:val="20"/>
        </w:rPr>
        <w:t>ŠIS DOKUMENTS IR ELEKTRONISKI PARAKSTĪTS AR DROŠU ELEKTRONISKO PARAKSTU UN SATUR LAIKA ZĪMOGU</w:t>
      </w:r>
    </w:p>
    <w:tbl>
      <w:tblPr>
        <w:tblStyle w:val="TableGrid"/>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9673"/>
      </w:tblGrid>
      <w:tr w:rsidR="000D164B" w14:paraId="3B955E22" w14:textId="77777777" w:rsidTr="008B09A0">
        <w:tc>
          <w:tcPr>
            <w:tcW w:w="4928" w:type="dxa"/>
            <w:vAlign w:val="bottom"/>
          </w:tcPr>
          <w:p w14:paraId="2D5B3C60" w14:textId="77777777" w:rsidR="000D164B" w:rsidRDefault="00CF5290" w:rsidP="008B09A0">
            <w:pPr>
              <w:pStyle w:val="NoSpacing"/>
              <w:ind w:left="-78"/>
              <w:rPr>
                <w:rFonts w:cs="Times New Roman"/>
              </w:rPr>
            </w:pPr>
            <w:sdt>
              <w:sdtPr>
                <w:rPr>
                  <w:rFonts w:cs="Times New Roman"/>
                </w:rPr>
                <w:alias w:val="Amats"/>
                <w:tag w:val="Amats"/>
                <w:id w:val="-1971042694"/>
                <w:placeholder>
                  <w:docPart w:val="22652AA746BC465C83C545F35C3944A5"/>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0D164B">
                  <w:rPr>
                    <w:rFonts w:cs="Times New Roman"/>
                  </w:rPr>
                  <w:t>Latvijas Bankas prezidents</w:t>
                </w:r>
              </w:sdtContent>
            </w:sdt>
          </w:p>
        </w:tc>
        <w:sdt>
          <w:sdtPr>
            <w:rPr>
              <w:rFonts w:cs="Times New Roman"/>
            </w:rPr>
            <w:alias w:val="V. Uzvārds"/>
            <w:tag w:val="V. Uzvārds"/>
            <w:id w:val="218256281"/>
            <w:placeholder>
              <w:docPart w:val="E317C1B8D65747A5BD929CB2F777433A"/>
            </w:placeholder>
          </w:sdtPr>
          <w:sdtEndPr/>
          <w:sdtContent>
            <w:tc>
              <w:tcPr>
                <w:tcW w:w="9673" w:type="dxa"/>
                <w:vAlign w:val="bottom"/>
              </w:tcPr>
              <w:p w14:paraId="20280D5D" w14:textId="745765B6" w:rsidR="000D164B" w:rsidRDefault="000D164B" w:rsidP="008B09A0">
                <w:pPr>
                  <w:pStyle w:val="NoSpacing"/>
                  <w:ind w:right="-81"/>
                  <w:jc w:val="right"/>
                  <w:rPr>
                    <w:rFonts w:cs="Times New Roman"/>
                  </w:rPr>
                </w:pPr>
                <w:r w:rsidRPr="00AC1153">
                  <w:rPr>
                    <w:rFonts w:cs="Times New Roman"/>
                  </w:rPr>
                  <w:t>M.</w:t>
                </w:r>
                <w:r w:rsidR="00961CF0">
                  <w:rPr>
                    <w:rFonts w:cs="Times New Roman"/>
                  </w:rPr>
                  <w:t> </w:t>
                </w:r>
                <w:r w:rsidRPr="00AC1153">
                  <w:rPr>
                    <w:rFonts w:cs="Times New Roman"/>
                  </w:rPr>
                  <w:t>Kazāks</w:t>
                </w:r>
              </w:p>
            </w:tc>
          </w:sdtContent>
        </w:sdt>
      </w:tr>
    </w:tbl>
    <w:p w14:paraId="0AD05E22" w14:textId="573989E6" w:rsidR="007A3D03" w:rsidRDefault="007A3D03" w:rsidP="007A3D03">
      <w:pPr>
        <w:rPr>
          <w:rFonts w:cs="Times New Roman"/>
          <w:szCs w:val="24"/>
        </w:rPr>
      </w:pPr>
    </w:p>
    <w:sectPr w:rsidR="007A3D03" w:rsidSect="00282382">
      <w:pgSz w:w="16838" w:h="11906" w:orient="landscape" w:code="9"/>
      <w:pgMar w:top="1701" w:right="1134" w:bottom="1701"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8F738" w14:textId="77777777" w:rsidR="00BA033B" w:rsidRDefault="00BA033B" w:rsidP="00AC4B00">
      <w:r>
        <w:separator/>
      </w:r>
    </w:p>
  </w:endnote>
  <w:endnote w:type="continuationSeparator" w:id="0">
    <w:p w14:paraId="426CD667" w14:textId="77777777" w:rsidR="00BA033B" w:rsidRDefault="00BA033B"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15189" w14:textId="77777777" w:rsidR="00BA033B" w:rsidRDefault="00BA033B" w:rsidP="00AC4B00">
      <w:r>
        <w:separator/>
      </w:r>
    </w:p>
  </w:footnote>
  <w:footnote w:type="continuationSeparator" w:id="0">
    <w:p w14:paraId="2076258E" w14:textId="77777777" w:rsidR="00BA033B" w:rsidRDefault="00BA033B"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4A3A3422"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4DE1B" w14:textId="77777777" w:rsidR="009C42A8" w:rsidRPr="009C42A8" w:rsidRDefault="00EA6CA5" w:rsidP="00AA4809">
    <w:pPr>
      <w:pStyle w:val="Header"/>
      <w:spacing w:before="560"/>
      <w:jc w:val="center"/>
    </w:pPr>
    <w:r>
      <w:rPr>
        <w:noProof/>
      </w:rPr>
      <w:drawing>
        <wp:inline distT="0" distB="0" distL="0" distR="0" wp14:anchorId="2F2BAA21" wp14:editId="392A7FBE">
          <wp:extent cx="2087973" cy="737649"/>
          <wp:effectExtent l="19050" t="0" r="7527" b="0"/>
          <wp:docPr id="142172590" name="Picture 773835982"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2E736801" wp14:editId="1C69A8E3">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C2DA7"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55945"/>
    <w:multiLevelType w:val="hybridMultilevel"/>
    <w:tmpl w:val="01543C0E"/>
    <w:lvl w:ilvl="0" w:tplc="64D6DD98">
      <w:start w:val="1"/>
      <w:numFmt w:val="bullet"/>
      <w:lvlText w:val=""/>
      <w:lvlJc w:val="left"/>
      <w:pPr>
        <w:ind w:left="720" w:hanging="360"/>
      </w:pPr>
      <w:rPr>
        <w:rFonts w:ascii="Symbol" w:hAnsi="Symbol"/>
      </w:rPr>
    </w:lvl>
    <w:lvl w:ilvl="1" w:tplc="9A6228D8">
      <w:start w:val="1"/>
      <w:numFmt w:val="bullet"/>
      <w:lvlText w:val=""/>
      <w:lvlJc w:val="left"/>
      <w:pPr>
        <w:ind w:left="720" w:hanging="360"/>
      </w:pPr>
      <w:rPr>
        <w:rFonts w:ascii="Symbol" w:hAnsi="Symbol"/>
      </w:rPr>
    </w:lvl>
    <w:lvl w:ilvl="2" w:tplc="574C896E">
      <w:start w:val="1"/>
      <w:numFmt w:val="bullet"/>
      <w:lvlText w:val=""/>
      <w:lvlJc w:val="left"/>
      <w:pPr>
        <w:ind w:left="720" w:hanging="360"/>
      </w:pPr>
      <w:rPr>
        <w:rFonts w:ascii="Symbol" w:hAnsi="Symbol"/>
      </w:rPr>
    </w:lvl>
    <w:lvl w:ilvl="3" w:tplc="C5B6524A">
      <w:start w:val="1"/>
      <w:numFmt w:val="bullet"/>
      <w:lvlText w:val=""/>
      <w:lvlJc w:val="left"/>
      <w:pPr>
        <w:ind w:left="720" w:hanging="360"/>
      </w:pPr>
      <w:rPr>
        <w:rFonts w:ascii="Symbol" w:hAnsi="Symbol"/>
      </w:rPr>
    </w:lvl>
    <w:lvl w:ilvl="4" w:tplc="575CF1FA">
      <w:start w:val="1"/>
      <w:numFmt w:val="bullet"/>
      <w:lvlText w:val=""/>
      <w:lvlJc w:val="left"/>
      <w:pPr>
        <w:ind w:left="720" w:hanging="360"/>
      </w:pPr>
      <w:rPr>
        <w:rFonts w:ascii="Symbol" w:hAnsi="Symbol"/>
      </w:rPr>
    </w:lvl>
    <w:lvl w:ilvl="5" w:tplc="B24A5F96">
      <w:start w:val="1"/>
      <w:numFmt w:val="bullet"/>
      <w:lvlText w:val=""/>
      <w:lvlJc w:val="left"/>
      <w:pPr>
        <w:ind w:left="720" w:hanging="360"/>
      </w:pPr>
      <w:rPr>
        <w:rFonts w:ascii="Symbol" w:hAnsi="Symbol"/>
      </w:rPr>
    </w:lvl>
    <w:lvl w:ilvl="6" w:tplc="6B342D84">
      <w:start w:val="1"/>
      <w:numFmt w:val="bullet"/>
      <w:lvlText w:val=""/>
      <w:lvlJc w:val="left"/>
      <w:pPr>
        <w:ind w:left="720" w:hanging="360"/>
      </w:pPr>
      <w:rPr>
        <w:rFonts w:ascii="Symbol" w:hAnsi="Symbol"/>
      </w:rPr>
    </w:lvl>
    <w:lvl w:ilvl="7" w:tplc="98F8D7C0">
      <w:start w:val="1"/>
      <w:numFmt w:val="bullet"/>
      <w:lvlText w:val=""/>
      <w:lvlJc w:val="left"/>
      <w:pPr>
        <w:ind w:left="720" w:hanging="360"/>
      </w:pPr>
      <w:rPr>
        <w:rFonts w:ascii="Symbol" w:hAnsi="Symbol"/>
      </w:rPr>
    </w:lvl>
    <w:lvl w:ilvl="8" w:tplc="7D50DC4C">
      <w:start w:val="1"/>
      <w:numFmt w:val="bullet"/>
      <w:lvlText w:val=""/>
      <w:lvlJc w:val="left"/>
      <w:pPr>
        <w:ind w:left="720" w:hanging="360"/>
      </w:pPr>
      <w:rPr>
        <w:rFonts w:ascii="Symbol" w:hAnsi="Symbol"/>
      </w:rPr>
    </w:lvl>
  </w:abstractNum>
  <w:abstractNum w:abstractNumId="1" w15:restartNumberingAfterBreak="0">
    <w:nsid w:val="106B0940"/>
    <w:multiLevelType w:val="hybridMultilevel"/>
    <w:tmpl w:val="0C36E432"/>
    <w:lvl w:ilvl="0" w:tplc="E07EC8AA">
      <w:start w:val="1"/>
      <w:numFmt w:val="decimal"/>
      <w:lvlText w:val="%1)"/>
      <w:lvlJc w:val="left"/>
      <w:pPr>
        <w:ind w:left="1020" w:hanging="360"/>
      </w:pPr>
    </w:lvl>
    <w:lvl w:ilvl="1" w:tplc="B8342034">
      <w:start w:val="1"/>
      <w:numFmt w:val="decimal"/>
      <w:lvlText w:val="%2)"/>
      <w:lvlJc w:val="left"/>
      <w:pPr>
        <w:ind w:left="1020" w:hanging="360"/>
      </w:pPr>
    </w:lvl>
    <w:lvl w:ilvl="2" w:tplc="CA28FF4E">
      <w:start w:val="1"/>
      <w:numFmt w:val="decimal"/>
      <w:lvlText w:val="%3)"/>
      <w:lvlJc w:val="left"/>
      <w:pPr>
        <w:ind w:left="1020" w:hanging="360"/>
      </w:pPr>
    </w:lvl>
    <w:lvl w:ilvl="3" w:tplc="E878EA10">
      <w:start w:val="1"/>
      <w:numFmt w:val="decimal"/>
      <w:lvlText w:val="%4)"/>
      <w:lvlJc w:val="left"/>
      <w:pPr>
        <w:ind w:left="1020" w:hanging="360"/>
      </w:pPr>
    </w:lvl>
    <w:lvl w:ilvl="4" w:tplc="F0A20DBE">
      <w:start w:val="1"/>
      <w:numFmt w:val="decimal"/>
      <w:lvlText w:val="%5)"/>
      <w:lvlJc w:val="left"/>
      <w:pPr>
        <w:ind w:left="1020" w:hanging="360"/>
      </w:pPr>
    </w:lvl>
    <w:lvl w:ilvl="5" w:tplc="95F41F74">
      <w:start w:val="1"/>
      <w:numFmt w:val="decimal"/>
      <w:lvlText w:val="%6)"/>
      <w:lvlJc w:val="left"/>
      <w:pPr>
        <w:ind w:left="1020" w:hanging="360"/>
      </w:pPr>
    </w:lvl>
    <w:lvl w:ilvl="6" w:tplc="0EB82C36">
      <w:start w:val="1"/>
      <w:numFmt w:val="decimal"/>
      <w:lvlText w:val="%7)"/>
      <w:lvlJc w:val="left"/>
      <w:pPr>
        <w:ind w:left="1020" w:hanging="360"/>
      </w:pPr>
    </w:lvl>
    <w:lvl w:ilvl="7" w:tplc="999ECCA2">
      <w:start w:val="1"/>
      <w:numFmt w:val="decimal"/>
      <w:lvlText w:val="%8)"/>
      <w:lvlJc w:val="left"/>
      <w:pPr>
        <w:ind w:left="1020" w:hanging="360"/>
      </w:pPr>
    </w:lvl>
    <w:lvl w:ilvl="8" w:tplc="096CF44C">
      <w:start w:val="1"/>
      <w:numFmt w:val="decimal"/>
      <w:lvlText w:val="%9)"/>
      <w:lvlJc w:val="left"/>
      <w:pPr>
        <w:ind w:left="1020" w:hanging="360"/>
      </w:pPr>
    </w:lvl>
  </w:abstractNum>
  <w:abstractNum w:abstractNumId="2" w15:restartNumberingAfterBreak="0">
    <w:nsid w:val="12B42FCD"/>
    <w:multiLevelType w:val="hybridMultilevel"/>
    <w:tmpl w:val="FDD452C2"/>
    <w:lvl w:ilvl="0" w:tplc="5668336E">
      <w:start w:val="1"/>
      <w:numFmt w:val="decimal"/>
      <w:lvlText w:val="%1)"/>
      <w:lvlJc w:val="left"/>
      <w:pPr>
        <w:ind w:left="1020" w:hanging="360"/>
      </w:pPr>
    </w:lvl>
    <w:lvl w:ilvl="1" w:tplc="8C7028FA">
      <w:start w:val="1"/>
      <w:numFmt w:val="decimal"/>
      <w:lvlText w:val="%2)"/>
      <w:lvlJc w:val="left"/>
      <w:pPr>
        <w:ind w:left="1020" w:hanging="360"/>
      </w:pPr>
    </w:lvl>
    <w:lvl w:ilvl="2" w:tplc="4A8C721A">
      <w:start w:val="1"/>
      <w:numFmt w:val="decimal"/>
      <w:lvlText w:val="%3)"/>
      <w:lvlJc w:val="left"/>
      <w:pPr>
        <w:ind w:left="1020" w:hanging="360"/>
      </w:pPr>
    </w:lvl>
    <w:lvl w:ilvl="3" w:tplc="CBEE1160">
      <w:start w:val="1"/>
      <w:numFmt w:val="decimal"/>
      <w:lvlText w:val="%4)"/>
      <w:lvlJc w:val="left"/>
      <w:pPr>
        <w:ind w:left="1020" w:hanging="360"/>
      </w:pPr>
    </w:lvl>
    <w:lvl w:ilvl="4" w:tplc="DDD00308">
      <w:start w:val="1"/>
      <w:numFmt w:val="decimal"/>
      <w:lvlText w:val="%5)"/>
      <w:lvlJc w:val="left"/>
      <w:pPr>
        <w:ind w:left="1020" w:hanging="360"/>
      </w:pPr>
    </w:lvl>
    <w:lvl w:ilvl="5" w:tplc="88B288E6">
      <w:start w:val="1"/>
      <w:numFmt w:val="decimal"/>
      <w:lvlText w:val="%6)"/>
      <w:lvlJc w:val="left"/>
      <w:pPr>
        <w:ind w:left="1020" w:hanging="360"/>
      </w:pPr>
    </w:lvl>
    <w:lvl w:ilvl="6" w:tplc="5B566B6C">
      <w:start w:val="1"/>
      <w:numFmt w:val="decimal"/>
      <w:lvlText w:val="%7)"/>
      <w:lvlJc w:val="left"/>
      <w:pPr>
        <w:ind w:left="1020" w:hanging="360"/>
      </w:pPr>
    </w:lvl>
    <w:lvl w:ilvl="7" w:tplc="709211B4">
      <w:start w:val="1"/>
      <w:numFmt w:val="decimal"/>
      <w:lvlText w:val="%8)"/>
      <w:lvlJc w:val="left"/>
      <w:pPr>
        <w:ind w:left="1020" w:hanging="360"/>
      </w:pPr>
    </w:lvl>
    <w:lvl w:ilvl="8" w:tplc="941C761A">
      <w:start w:val="1"/>
      <w:numFmt w:val="decimal"/>
      <w:lvlText w:val="%9)"/>
      <w:lvlJc w:val="left"/>
      <w:pPr>
        <w:ind w:left="1020" w:hanging="360"/>
      </w:pPr>
    </w:lvl>
  </w:abstractNum>
  <w:abstractNum w:abstractNumId="3" w15:restartNumberingAfterBreak="0">
    <w:nsid w:val="15B856D5"/>
    <w:multiLevelType w:val="hybridMultilevel"/>
    <w:tmpl w:val="FA52A55A"/>
    <w:lvl w:ilvl="0" w:tplc="EF005E84">
      <w:start w:val="1"/>
      <w:numFmt w:val="upperRoman"/>
      <w:lvlText w:val="%1."/>
      <w:lvlJc w:val="right"/>
      <w:pPr>
        <w:ind w:left="720" w:hanging="360"/>
      </w:pPr>
    </w:lvl>
    <w:lvl w:ilvl="1" w:tplc="5E64AE4A">
      <w:start w:val="1"/>
      <w:numFmt w:val="upperRoman"/>
      <w:lvlText w:val="%2."/>
      <w:lvlJc w:val="right"/>
      <w:pPr>
        <w:ind w:left="720" w:hanging="360"/>
      </w:pPr>
    </w:lvl>
    <w:lvl w:ilvl="2" w:tplc="036EFBAE">
      <w:start w:val="1"/>
      <w:numFmt w:val="upperRoman"/>
      <w:lvlText w:val="%3."/>
      <w:lvlJc w:val="right"/>
      <w:pPr>
        <w:ind w:left="720" w:hanging="360"/>
      </w:pPr>
    </w:lvl>
    <w:lvl w:ilvl="3" w:tplc="CF64C990">
      <w:start w:val="1"/>
      <w:numFmt w:val="upperRoman"/>
      <w:lvlText w:val="%4."/>
      <w:lvlJc w:val="right"/>
      <w:pPr>
        <w:ind w:left="720" w:hanging="360"/>
      </w:pPr>
    </w:lvl>
    <w:lvl w:ilvl="4" w:tplc="1C9E393E">
      <w:start w:val="1"/>
      <w:numFmt w:val="upperRoman"/>
      <w:lvlText w:val="%5."/>
      <w:lvlJc w:val="right"/>
      <w:pPr>
        <w:ind w:left="720" w:hanging="360"/>
      </w:pPr>
    </w:lvl>
    <w:lvl w:ilvl="5" w:tplc="702A6EF6">
      <w:start w:val="1"/>
      <w:numFmt w:val="upperRoman"/>
      <w:lvlText w:val="%6."/>
      <w:lvlJc w:val="right"/>
      <w:pPr>
        <w:ind w:left="720" w:hanging="360"/>
      </w:pPr>
    </w:lvl>
    <w:lvl w:ilvl="6" w:tplc="2D766A78">
      <w:start w:val="1"/>
      <w:numFmt w:val="upperRoman"/>
      <w:lvlText w:val="%7."/>
      <w:lvlJc w:val="right"/>
      <w:pPr>
        <w:ind w:left="720" w:hanging="360"/>
      </w:pPr>
    </w:lvl>
    <w:lvl w:ilvl="7" w:tplc="F3140F7A">
      <w:start w:val="1"/>
      <w:numFmt w:val="upperRoman"/>
      <w:lvlText w:val="%8."/>
      <w:lvlJc w:val="right"/>
      <w:pPr>
        <w:ind w:left="720" w:hanging="360"/>
      </w:pPr>
    </w:lvl>
    <w:lvl w:ilvl="8" w:tplc="38A8CFC0">
      <w:start w:val="1"/>
      <w:numFmt w:val="upperRoman"/>
      <w:lvlText w:val="%9."/>
      <w:lvlJc w:val="right"/>
      <w:pPr>
        <w:ind w:left="720" w:hanging="360"/>
      </w:pPr>
    </w:lvl>
  </w:abstractNum>
  <w:abstractNum w:abstractNumId="4" w15:restartNumberingAfterBreak="0">
    <w:nsid w:val="1860477F"/>
    <w:multiLevelType w:val="hybridMultilevel"/>
    <w:tmpl w:val="2A30F336"/>
    <w:lvl w:ilvl="0" w:tplc="1E34213C">
      <w:start w:val="1"/>
      <w:numFmt w:val="decimal"/>
      <w:lvlText w:val="%1."/>
      <w:lvlJc w:val="left"/>
      <w:pPr>
        <w:ind w:left="720" w:hanging="360"/>
      </w:pPr>
    </w:lvl>
    <w:lvl w:ilvl="1" w:tplc="69765A28">
      <w:start w:val="1"/>
      <w:numFmt w:val="decimal"/>
      <w:lvlText w:val="%2."/>
      <w:lvlJc w:val="left"/>
      <w:pPr>
        <w:ind w:left="720" w:hanging="360"/>
      </w:pPr>
    </w:lvl>
    <w:lvl w:ilvl="2" w:tplc="44D4DF48">
      <w:start w:val="1"/>
      <w:numFmt w:val="decimal"/>
      <w:lvlText w:val="%3."/>
      <w:lvlJc w:val="left"/>
      <w:pPr>
        <w:ind w:left="720" w:hanging="360"/>
      </w:pPr>
    </w:lvl>
    <w:lvl w:ilvl="3" w:tplc="7C60D514">
      <w:start w:val="1"/>
      <w:numFmt w:val="decimal"/>
      <w:lvlText w:val="%4."/>
      <w:lvlJc w:val="left"/>
      <w:pPr>
        <w:ind w:left="720" w:hanging="360"/>
      </w:pPr>
    </w:lvl>
    <w:lvl w:ilvl="4" w:tplc="0D586A7E">
      <w:start w:val="1"/>
      <w:numFmt w:val="decimal"/>
      <w:lvlText w:val="%5."/>
      <w:lvlJc w:val="left"/>
      <w:pPr>
        <w:ind w:left="720" w:hanging="360"/>
      </w:pPr>
    </w:lvl>
    <w:lvl w:ilvl="5" w:tplc="02189CBC">
      <w:start w:val="1"/>
      <w:numFmt w:val="decimal"/>
      <w:lvlText w:val="%6."/>
      <w:lvlJc w:val="left"/>
      <w:pPr>
        <w:ind w:left="720" w:hanging="360"/>
      </w:pPr>
    </w:lvl>
    <w:lvl w:ilvl="6" w:tplc="48E04E3E">
      <w:start w:val="1"/>
      <w:numFmt w:val="decimal"/>
      <w:lvlText w:val="%7."/>
      <w:lvlJc w:val="left"/>
      <w:pPr>
        <w:ind w:left="720" w:hanging="360"/>
      </w:pPr>
    </w:lvl>
    <w:lvl w:ilvl="7" w:tplc="02CEEF36">
      <w:start w:val="1"/>
      <w:numFmt w:val="decimal"/>
      <w:lvlText w:val="%8."/>
      <w:lvlJc w:val="left"/>
      <w:pPr>
        <w:ind w:left="720" w:hanging="360"/>
      </w:pPr>
    </w:lvl>
    <w:lvl w:ilvl="8" w:tplc="9E02623E">
      <w:start w:val="1"/>
      <w:numFmt w:val="decimal"/>
      <w:lvlText w:val="%9."/>
      <w:lvlJc w:val="left"/>
      <w:pPr>
        <w:ind w:left="720" w:hanging="360"/>
      </w:pPr>
    </w:lvl>
  </w:abstractNum>
  <w:abstractNum w:abstractNumId="5" w15:restartNumberingAfterBreak="0">
    <w:nsid w:val="20080F6E"/>
    <w:multiLevelType w:val="hybridMultilevel"/>
    <w:tmpl w:val="60ACFFD8"/>
    <w:lvl w:ilvl="0" w:tplc="C3ECD748">
      <w:start w:val="1"/>
      <w:numFmt w:val="decimal"/>
      <w:lvlText w:val="%1."/>
      <w:lvlJc w:val="left"/>
      <w:pPr>
        <w:ind w:left="720" w:hanging="360"/>
      </w:pPr>
    </w:lvl>
    <w:lvl w:ilvl="1" w:tplc="74D6BCE8">
      <w:start w:val="1"/>
      <w:numFmt w:val="decimal"/>
      <w:lvlText w:val="%2."/>
      <w:lvlJc w:val="left"/>
      <w:pPr>
        <w:ind w:left="720" w:hanging="360"/>
      </w:pPr>
    </w:lvl>
    <w:lvl w:ilvl="2" w:tplc="9ECC8A00">
      <w:start w:val="1"/>
      <w:numFmt w:val="decimal"/>
      <w:lvlText w:val="%3."/>
      <w:lvlJc w:val="left"/>
      <w:pPr>
        <w:ind w:left="720" w:hanging="360"/>
      </w:pPr>
    </w:lvl>
    <w:lvl w:ilvl="3" w:tplc="84E6F8CE">
      <w:start w:val="1"/>
      <w:numFmt w:val="decimal"/>
      <w:lvlText w:val="%4."/>
      <w:lvlJc w:val="left"/>
      <w:pPr>
        <w:ind w:left="720" w:hanging="360"/>
      </w:pPr>
    </w:lvl>
    <w:lvl w:ilvl="4" w:tplc="AD10D504">
      <w:start w:val="1"/>
      <w:numFmt w:val="decimal"/>
      <w:lvlText w:val="%5."/>
      <w:lvlJc w:val="left"/>
      <w:pPr>
        <w:ind w:left="720" w:hanging="360"/>
      </w:pPr>
    </w:lvl>
    <w:lvl w:ilvl="5" w:tplc="B70E465E">
      <w:start w:val="1"/>
      <w:numFmt w:val="decimal"/>
      <w:lvlText w:val="%6."/>
      <w:lvlJc w:val="left"/>
      <w:pPr>
        <w:ind w:left="720" w:hanging="360"/>
      </w:pPr>
    </w:lvl>
    <w:lvl w:ilvl="6" w:tplc="16FE974C">
      <w:start w:val="1"/>
      <w:numFmt w:val="decimal"/>
      <w:lvlText w:val="%7."/>
      <w:lvlJc w:val="left"/>
      <w:pPr>
        <w:ind w:left="720" w:hanging="360"/>
      </w:pPr>
    </w:lvl>
    <w:lvl w:ilvl="7" w:tplc="DAE40DAC">
      <w:start w:val="1"/>
      <w:numFmt w:val="decimal"/>
      <w:lvlText w:val="%8."/>
      <w:lvlJc w:val="left"/>
      <w:pPr>
        <w:ind w:left="720" w:hanging="360"/>
      </w:pPr>
    </w:lvl>
    <w:lvl w:ilvl="8" w:tplc="C3B2015E">
      <w:start w:val="1"/>
      <w:numFmt w:val="decimal"/>
      <w:lvlText w:val="%9."/>
      <w:lvlJc w:val="left"/>
      <w:pPr>
        <w:ind w:left="720" w:hanging="360"/>
      </w:pPr>
    </w:lvl>
  </w:abstractNum>
  <w:abstractNum w:abstractNumId="6" w15:restartNumberingAfterBreak="0">
    <w:nsid w:val="21D46A8C"/>
    <w:multiLevelType w:val="hybridMultilevel"/>
    <w:tmpl w:val="A1A008B8"/>
    <w:lvl w:ilvl="0" w:tplc="BABA0876">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0B2C59"/>
    <w:multiLevelType w:val="hybridMultilevel"/>
    <w:tmpl w:val="F69C74EE"/>
    <w:lvl w:ilvl="0" w:tplc="4098965E">
      <w:start w:val="1"/>
      <w:numFmt w:val="decimal"/>
      <w:lvlText w:val="%1)"/>
      <w:lvlJc w:val="left"/>
      <w:pPr>
        <w:ind w:left="1020" w:hanging="360"/>
      </w:pPr>
    </w:lvl>
    <w:lvl w:ilvl="1" w:tplc="1BB2D8F8">
      <w:start w:val="1"/>
      <w:numFmt w:val="decimal"/>
      <w:lvlText w:val="%2)"/>
      <w:lvlJc w:val="left"/>
      <w:pPr>
        <w:ind w:left="1020" w:hanging="360"/>
      </w:pPr>
    </w:lvl>
    <w:lvl w:ilvl="2" w:tplc="235CC9E4">
      <w:start w:val="1"/>
      <w:numFmt w:val="decimal"/>
      <w:lvlText w:val="%3)"/>
      <w:lvlJc w:val="left"/>
      <w:pPr>
        <w:ind w:left="1020" w:hanging="360"/>
      </w:pPr>
    </w:lvl>
    <w:lvl w:ilvl="3" w:tplc="A92A4E88">
      <w:start w:val="1"/>
      <w:numFmt w:val="decimal"/>
      <w:lvlText w:val="%4)"/>
      <w:lvlJc w:val="left"/>
      <w:pPr>
        <w:ind w:left="1020" w:hanging="360"/>
      </w:pPr>
    </w:lvl>
    <w:lvl w:ilvl="4" w:tplc="389868AA">
      <w:start w:val="1"/>
      <w:numFmt w:val="decimal"/>
      <w:lvlText w:val="%5)"/>
      <w:lvlJc w:val="left"/>
      <w:pPr>
        <w:ind w:left="1020" w:hanging="360"/>
      </w:pPr>
    </w:lvl>
    <w:lvl w:ilvl="5" w:tplc="C5780044">
      <w:start w:val="1"/>
      <w:numFmt w:val="decimal"/>
      <w:lvlText w:val="%6)"/>
      <w:lvlJc w:val="left"/>
      <w:pPr>
        <w:ind w:left="1020" w:hanging="360"/>
      </w:pPr>
    </w:lvl>
    <w:lvl w:ilvl="6" w:tplc="7EFE45E2">
      <w:start w:val="1"/>
      <w:numFmt w:val="decimal"/>
      <w:lvlText w:val="%7)"/>
      <w:lvlJc w:val="left"/>
      <w:pPr>
        <w:ind w:left="1020" w:hanging="360"/>
      </w:pPr>
    </w:lvl>
    <w:lvl w:ilvl="7" w:tplc="4C886BB8">
      <w:start w:val="1"/>
      <w:numFmt w:val="decimal"/>
      <w:lvlText w:val="%8)"/>
      <w:lvlJc w:val="left"/>
      <w:pPr>
        <w:ind w:left="1020" w:hanging="360"/>
      </w:pPr>
    </w:lvl>
    <w:lvl w:ilvl="8" w:tplc="0CAA36E2">
      <w:start w:val="1"/>
      <w:numFmt w:val="decimal"/>
      <w:lvlText w:val="%9)"/>
      <w:lvlJc w:val="left"/>
      <w:pPr>
        <w:ind w:left="1020" w:hanging="360"/>
      </w:pPr>
    </w:lvl>
  </w:abstractNum>
  <w:abstractNum w:abstractNumId="8" w15:restartNumberingAfterBreak="0">
    <w:nsid w:val="29EF6676"/>
    <w:multiLevelType w:val="hybridMultilevel"/>
    <w:tmpl w:val="34B69F02"/>
    <w:lvl w:ilvl="0" w:tplc="B1F2FF1C">
      <w:start w:val="1"/>
      <w:numFmt w:val="decimal"/>
      <w:lvlText w:val="%1)"/>
      <w:lvlJc w:val="left"/>
      <w:pPr>
        <w:ind w:left="1020" w:hanging="360"/>
      </w:pPr>
    </w:lvl>
    <w:lvl w:ilvl="1" w:tplc="957E8438">
      <w:start w:val="1"/>
      <w:numFmt w:val="decimal"/>
      <w:lvlText w:val="%2)"/>
      <w:lvlJc w:val="left"/>
      <w:pPr>
        <w:ind w:left="1020" w:hanging="360"/>
      </w:pPr>
    </w:lvl>
    <w:lvl w:ilvl="2" w:tplc="D058600E">
      <w:start w:val="1"/>
      <w:numFmt w:val="decimal"/>
      <w:lvlText w:val="%3)"/>
      <w:lvlJc w:val="left"/>
      <w:pPr>
        <w:ind w:left="1020" w:hanging="360"/>
      </w:pPr>
    </w:lvl>
    <w:lvl w:ilvl="3" w:tplc="6F1AADA6">
      <w:start w:val="1"/>
      <w:numFmt w:val="decimal"/>
      <w:lvlText w:val="%4)"/>
      <w:lvlJc w:val="left"/>
      <w:pPr>
        <w:ind w:left="1020" w:hanging="360"/>
      </w:pPr>
    </w:lvl>
    <w:lvl w:ilvl="4" w:tplc="38568CD0">
      <w:start w:val="1"/>
      <w:numFmt w:val="decimal"/>
      <w:lvlText w:val="%5)"/>
      <w:lvlJc w:val="left"/>
      <w:pPr>
        <w:ind w:left="1020" w:hanging="360"/>
      </w:pPr>
    </w:lvl>
    <w:lvl w:ilvl="5" w:tplc="73A4CDFA">
      <w:start w:val="1"/>
      <w:numFmt w:val="decimal"/>
      <w:lvlText w:val="%6)"/>
      <w:lvlJc w:val="left"/>
      <w:pPr>
        <w:ind w:left="1020" w:hanging="360"/>
      </w:pPr>
    </w:lvl>
    <w:lvl w:ilvl="6" w:tplc="6F5C7CD6">
      <w:start w:val="1"/>
      <w:numFmt w:val="decimal"/>
      <w:lvlText w:val="%7)"/>
      <w:lvlJc w:val="left"/>
      <w:pPr>
        <w:ind w:left="1020" w:hanging="360"/>
      </w:pPr>
    </w:lvl>
    <w:lvl w:ilvl="7" w:tplc="8802339C">
      <w:start w:val="1"/>
      <w:numFmt w:val="decimal"/>
      <w:lvlText w:val="%8)"/>
      <w:lvlJc w:val="left"/>
      <w:pPr>
        <w:ind w:left="1020" w:hanging="360"/>
      </w:pPr>
    </w:lvl>
    <w:lvl w:ilvl="8" w:tplc="4E1843C6">
      <w:start w:val="1"/>
      <w:numFmt w:val="decimal"/>
      <w:lvlText w:val="%9)"/>
      <w:lvlJc w:val="left"/>
      <w:pPr>
        <w:ind w:left="1020" w:hanging="360"/>
      </w:pPr>
    </w:lvl>
  </w:abstractNum>
  <w:abstractNum w:abstractNumId="9" w15:restartNumberingAfterBreak="0">
    <w:nsid w:val="2A9D156F"/>
    <w:multiLevelType w:val="hybridMultilevel"/>
    <w:tmpl w:val="D1461F4A"/>
    <w:lvl w:ilvl="0" w:tplc="9F12E520">
      <w:start w:val="1"/>
      <w:numFmt w:val="bullet"/>
      <w:lvlText w:val=""/>
      <w:lvlJc w:val="left"/>
      <w:pPr>
        <w:ind w:left="1020" w:hanging="360"/>
      </w:pPr>
      <w:rPr>
        <w:rFonts w:ascii="Symbol" w:hAnsi="Symbol"/>
      </w:rPr>
    </w:lvl>
    <w:lvl w:ilvl="1" w:tplc="BCA2202E">
      <w:start w:val="1"/>
      <w:numFmt w:val="bullet"/>
      <w:lvlText w:val=""/>
      <w:lvlJc w:val="left"/>
      <w:pPr>
        <w:ind w:left="1020" w:hanging="360"/>
      </w:pPr>
      <w:rPr>
        <w:rFonts w:ascii="Symbol" w:hAnsi="Symbol"/>
      </w:rPr>
    </w:lvl>
    <w:lvl w:ilvl="2" w:tplc="E1B2EC82">
      <w:start w:val="1"/>
      <w:numFmt w:val="bullet"/>
      <w:lvlText w:val=""/>
      <w:lvlJc w:val="left"/>
      <w:pPr>
        <w:ind w:left="1020" w:hanging="360"/>
      </w:pPr>
      <w:rPr>
        <w:rFonts w:ascii="Symbol" w:hAnsi="Symbol"/>
      </w:rPr>
    </w:lvl>
    <w:lvl w:ilvl="3" w:tplc="CBE4A8C6">
      <w:start w:val="1"/>
      <w:numFmt w:val="bullet"/>
      <w:lvlText w:val=""/>
      <w:lvlJc w:val="left"/>
      <w:pPr>
        <w:ind w:left="1020" w:hanging="360"/>
      </w:pPr>
      <w:rPr>
        <w:rFonts w:ascii="Symbol" w:hAnsi="Symbol"/>
      </w:rPr>
    </w:lvl>
    <w:lvl w:ilvl="4" w:tplc="50A2B4E6">
      <w:start w:val="1"/>
      <w:numFmt w:val="bullet"/>
      <w:lvlText w:val=""/>
      <w:lvlJc w:val="left"/>
      <w:pPr>
        <w:ind w:left="1020" w:hanging="360"/>
      </w:pPr>
      <w:rPr>
        <w:rFonts w:ascii="Symbol" w:hAnsi="Symbol"/>
      </w:rPr>
    </w:lvl>
    <w:lvl w:ilvl="5" w:tplc="8BD62E6E">
      <w:start w:val="1"/>
      <w:numFmt w:val="bullet"/>
      <w:lvlText w:val=""/>
      <w:lvlJc w:val="left"/>
      <w:pPr>
        <w:ind w:left="1020" w:hanging="360"/>
      </w:pPr>
      <w:rPr>
        <w:rFonts w:ascii="Symbol" w:hAnsi="Symbol"/>
      </w:rPr>
    </w:lvl>
    <w:lvl w:ilvl="6" w:tplc="938CDDFA">
      <w:start w:val="1"/>
      <w:numFmt w:val="bullet"/>
      <w:lvlText w:val=""/>
      <w:lvlJc w:val="left"/>
      <w:pPr>
        <w:ind w:left="1020" w:hanging="360"/>
      </w:pPr>
      <w:rPr>
        <w:rFonts w:ascii="Symbol" w:hAnsi="Symbol"/>
      </w:rPr>
    </w:lvl>
    <w:lvl w:ilvl="7" w:tplc="44640B12">
      <w:start w:val="1"/>
      <w:numFmt w:val="bullet"/>
      <w:lvlText w:val=""/>
      <w:lvlJc w:val="left"/>
      <w:pPr>
        <w:ind w:left="1020" w:hanging="360"/>
      </w:pPr>
      <w:rPr>
        <w:rFonts w:ascii="Symbol" w:hAnsi="Symbol"/>
      </w:rPr>
    </w:lvl>
    <w:lvl w:ilvl="8" w:tplc="0F520A12">
      <w:start w:val="1"/>
      <w:numFmt w:val="bullet"/>
      <w:lvlText w:val=""/>
      <w:lvlJc w:val="left"/>
      <w:pPr>
        <w:ind w:left="1020" w:hanging="360"/>
      </w:pPr>
      <w:rPr>
        <w:rFonts w:ascii="Symbol" w:hAnsi="Symbol"/>
      </w:rPr>
    </w:lvl>
  </w:abstractNum>
  <w:abstractNum w:abstractNumId="10" w15:restartNumberingAfterBreak="0">
    <w:nsid w:val="315422A9"/>
    <w:multiLevelType w:val="hybridMultilevel"/>
    <w:tmpl w:val="BBF67B14"/>
    <w:lvl w:ilvl="0" w:tplc="1CF2BCFA">
      <w:start w:val="1"/>
      <w:numFmt w:val="decimal"/>
      <w:lvlText w:val="%1)"/>
      <w:lvlJc w:val="left"/>
      <w:pPr>
        <w:ind w:left="1020" w:hanging="360"/>
      </w:pPr>
    </w:lvl>
    <w:lvl w:ilvl="1" w:tplc="67408956">
      <w:start w:val="1"/>
      <w:numFmt w:val="decimal"/>
      <w:lvlText w:val="%2)"/>
      <w:lvlJc w:val="left"/>
      <w:pPr>
        <w:ind w:left="1020" w:hanging="360"/>
      </w:pPr>
    </w:lvl>
    <w:lvl w:ilvl="2" w:tplc="2DC2CA88">
      <w:start w:val="1"/>
      <w:numFmt w:val="decimal"/>
      <w:lvlText w:val="%3)"/>
      <w:lvlJc w:val="left"/>
      <w:pPr>
        <w:ind w:left="1020" w:hanging="360"/>
      </w:pPr>
    </w:lvl>
    <w:lvl w:ilvl="3" w:tplc="68AE3D00">
      <w:start w:val="1"/>
      <w:numFmt w:val="decimal"/>
      <w:lvlText w:val="%4)"/>
      <w:lvlJc w:val="left"/>
      <w:pPr>
        <w:ind w:left="1020" w:hanging="360"/>
      </w:pPr>
    </w:lvl>
    <w:lvl w:ilvl="4" w:tplc="A942CFEA">
      <w:start w:val="1"/>
      <w:numFmt w:val="decimal"/>
      <w:lvlText w:val="%5)"/>
      <w:lvlJc w:val="left"/>
      <w:pPr>
        <w:ind w:left="1020" w:hanging="360"/>
      </w:pPr>
    </w:lvl>
    <w:lvl w:ilvl="5" w:tplc="F8708B94">
      <w:start w:val="1"/>
      <w:numFmt w:val="decimal"/>
      <w:lvlText w:val="%6)"/>
      <w:lvlJc w:val="left"/>
      <w:pPr>
        <w:ind w:left="1020" w:hanging="360"/>
      </w:pPr>
    </w:lvl>
    <w:lvl w:ilvl="6" w:tplc="4D9A776C">
      <w:start w:val="1"/>
      <w:numFmt w:val="decimal"/>
      <w:lvlText w:val="%7)"/>
      <w:lvlJc w:val="left"/>
      <w:pPr>
        <w:ind w:left="1020" w:hanging="360"/>
      </w:pPr>
    </w:lvl>
    <w:lvl w:ilvl="7" w:tplc="0AB6331C">
      <w:start w:val="1"/>
      <w:numFmt w:val="decimal"/>
      <w:lvlText w:val="%8)"/>
      <w:lvlJc w:val="left"/>
      <w:pPr>
        <w:ind w:left="1020" w:hanging="360"/>
      </w:pPr>
    </w:lvl>
    <w:lvl w:ilvl="8" w:tplc="01BCF9C6">
      <w:start w:val="1"/>
      <w:numFmt w:val="decimal"/>
      <w:lvlText w:val="%9)"/>
      <w:lvlJc w:val="left"/>
      <w:pPr>
        <w:ind w:left="1020" w:hanging="360"/>
      </w:pPr>
    </w:lvl>
  </w:abstractNum>
  <w:abstractNum w:abstractNumId="11" w15:restartNumberingAfterBreak="0">
    <w:nsid w:val="32104CA9"/>
    <w:multiLevelType w:val="hybridMultilevel"/>
    <w:tmpl w:val="603C725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33410F09"/>
    <w:multiLevelType w:val="hybridMultilevel"/>
    <w:tmpl w:val="EFB20762"/>
    <w:lvl w:ilvl="0" w:tplc="9E02486E">
      <w:start w:val="1"/>
      <w:numFmt w:val="bullet"/>
      <w:lvlText w:val=""/>
      <w:lvlJc w:val="left"/>
      <w:pPr>
        <w:ind w:left="1020" w:hanging="360"/>
      </w:pPr>
      <w:rPr>
        <w:rFonts w:ascii="Symbol" w:hAnsi="Symbol"/>
      </w:rPr>
    </w:lvl>
    <w:lvl w:ilvl="1" w:tplc="F9EC7D2A">
      <w:start w:val="1"/>
      <w:numFmt w:val="bullet"/>
      <w:lvlText w:val=""/>
      <w:lvlJc w:val="left"/>
      <w:pPr>
        <w:ind w:left="1020" w:hanging="360"/>
      </w:pPr>
      <w:rPr>
        <w:rFonts w:ascii="Symbol" w:hAnsi="Symbol"/>
      </w:rPr>
    </w:lvl>
    <w:lvl w:ilvl="2" w:tplc="419696E2">
      <w:start w:val="1"/>
      <w:numFmt w:val="bullet"/>
      <w:lvlText w:val=""/>
      <w:lvlJc w:val="left"/>
      <w:pPr>
        <w:ind w:left="1020" w:hanging="360"/>
      </w:pPr>
      <w:rPr>
        <w:rFonts w:ascii="Symbol" w:hAnsi="Symbol"/>
      </w:rPr>
    </w:lvl>
    <w:lvl w:ilvl="3" w:tplc="C9EE2C4E">
      <w:start w:val="1"/>
      <w:numFmt w:val="bullet"/>
      <w:lvlText w:val=""/>
      <w:lvlJc w:val="left"/>
      <w:pPr>
        <w:ind w:left="1020" w:hanging="360"/>
      </w:pPr>
      <w:rPr>
        <w:rFonts w:ascii="Symbol" w:hAnsi="Symbol"/>
      </w:rPr>
    </w:lvl>
    <w:lvl w:ilvl="4" w:tplc="1BBC4948">
      <w:start w:val="1"/>
      <w:numFmt w:val="bullet"/>
      <w:lvlText w:val=""/>
      <w:lvlJc w:val="left"/>
      <w:pPr>
        <w:ind w:left="1020" w:hanging="360"/>
      </w:pPr>
      <w:rPr>
        <w:rFonts w:ascii="Symbol" w:hAnsi="Symbol"/>
      </w:rPr>
    </w:lvl>
    <w:lvl w:ilvl="5" w:tplc="B546B122">
      <w:start w:val="1"/>
      <w:numFmt w:val="bullet"/>
      <w:lvlText w:val=""/>
      <w:lvlJc w:val="left"/>
      <w:pPr>
        <w:ind w:left="1020" w:hanging="360"/>
      </w:pPr>
      <w:rPr>
        <w:rFonts w:ascii="Symbol" w:hAnsi="Symbol"/>
      </w:rPr>
    </w:lvl>
    <w:lvl w:ilvl="6" w:tplc="EAA44B16">
      <w:start w:val="1"/>
      <w:numFmt w:val="bullet"/>
      <w:lvlText w:val=""/>
      <w:lvlJc w:val="left"/>
      <w:pPr>
        <w:ind w:left="1020" w:hanging="360"/>
      </w:pPr>
      <w:rPr>
        <w:rFonts w:ascii="Symbol" w:hAnsi="Symbol"/>
      </w:rPr>
    </w:lvl>
    <w:lvl w:ilvl="7" w:tplc="EBEA0582">
      <w:start w:val="1"/>
      <w:numFmt w:val="bullet"/>
      <w:lvlText w:val=""/>
      <w:lvlJc w:val="left"/>
      <w:pPr>
        <w:ind w:left="1020" w:hanging="360"/>
      </w:pPr>
      <w:rPr>
        <w:rFonts w:ascii="Symbol" w:hAnsi="Symbol"/>
      </w:rPr>
    </w:lvl>
    <w:lvl w:ilvl="8" w:tplc="984E4DA2">
      <w:start w:val="1"/>
      <w:numFmt w:val="bullet"/>
      <w:lvlText w:val=""/>
      <w:lvlJc w:val="left"/>
      <w:pPr>
        <w:ind w:left="1020" w:hanging="360"/>
      </w:pPr>
      <w:rPr>
        <w:rFonts w:ascii="Symbol" w:hAnsi="Symbol"/>
      </w:rPr>
    </w:lvl>
  </w:abstractNum>
  <w:abstractNum w:abstractNumId="13" w15:restartNumberingAfterBreak="0">
    <w:nsid w:val="34486072"/>
    <w:multiLevelType w:val="hybridMultilevel"/>
    <w:tmpl w:val="8646B8BE"/>
    <w:lvl w:ilvl="0" w:tplc="F3A6C7B6">
      <w:start w:val="1"/>
      <w:numFmt w:val="decimal"/>
      <w:lvlText w:val="%1)"/>
      <w:lvlJc w:val="left"/>
      <w:pPr>
        <w:ind w:left="1020" w:hanging="360"/>
      </w:pPr>
    </w:lvl>
    <w:lvl w:ilvl="1" w:tplc="3DC88414">
      <w:start w:val="1"/>
      <w:numFmt w:val="decimal"/>
      <w:lvlText w:val="%2)"/>
      <w:lvlJc w:val="left"/>
      <w:pPr>
        <w:ind w:left="1020" w:hanging="360"/>
      </w:pPr>
    </w:lvl>
    <w:lvl w:ilvl="2" w:tplc="5C1069CC">
      <w:start w:val="1"/>
      <w:numFmt w:val="decimal"/>
      <w:lvlText w:val="%3)"/>
      <w:lvlJc w:val="left"/>
      <w:pPr>
        <w:ind w:left="1020" w:hanging="360"/>
      </w:pPr>
    </w:lvl>
    <w:lvl w:ilvl="3" w:tplc="3458A1B4">
      <w:start w:val="1"/>
      <w:numFmt w:val="decimal"/>
      <w:lvlText w:val="%4)"/>
      <w:lvlJc w:val="left"/>
      <w:pPr>
        <w:ind w:left="1020" w:hanging="360"/>
      </w:pPr>
    </w:lvl>
    <w:lvl w:ilvl="4" w:tplc="E280076A">
      <w:start w:val="1"/>
      <w:numFmt w:val="decimal"/>
      <w:lvlText w:val="%5)"/>
      <w:lvlJc w:val="left"/>
      <w:pPr>
        <w:ind w:left="1020" w:hanging="360"/>
      </w:pPr>
    </w:lvl>
    <w:lvl w:ilvl="5" w:tplc="DB920DAC">
      <w:start w:val="1"/>
      <w:numFmt w:val="decimal"/>
      <w:lvlText w:val="%6)"/>
      <w:lvlJc w:val="left"/>
      <w:pPr>
        <w:ind w:left="1020" w:hanging="360"/>
      </w:pPr>
    </w:lvl>
    <w:lvl w:ilvl="6" w:tplc="DA5C7FDE">
      <w:start w:val="1"/>
      <w:numFmt w:val="decimal"/>
      <w:lvlText w:val="%7)"/>
      <w:lvlJc w:val="left"/>
      <w:pPr>
        <w:ind w:left="1020" w:hanging="360"/>
      </w:pPr>
    </w:lvl>
    <w:lvl w:ilvl="7" w:tplc="CB0C0974">
      <w:start w:val="1"/>
      <w:numFmt w:val="decimal"/>
      <w:lvlText w:val="%8)"/>
      <w:lvlJc w:val="left"/>
      <w:pPr>
        <w:ind w:left="1020" w:hanging="360"/>
      </w:pPr>
    </w:lvl>
    <w:lvl w:ilvl="8" w:tplc="EA789E96">
      <w:start w:val="1"/>
      <w:numFmt w:val="decimal"/>
      <w:lvlText w:val="%9)"/>
      <w:lvlJc w:val="left"/>
      <w:pPr>
        <w:ind w:left="1020" w:hanging="360"/>
      </w:pPr>
    </w:lvl>
  </w:abstractNum>
  <w:abstractNum w:abstractNumId="14" w15:restartNumberingAfterBreak="0">
    <w:nsid w:val="348B0832"/>
    <w:multiLevelType w:val="hybridMultilevel"/>
    <w:tmpl w:val="1898E722"/>
    <w:lvl w:ilvl="0" w:tplc="0D746960">
      <w:start w:val="1"/>
      <w:numFmt w:val="upperRoman"/>
      <w:pStyle w:val="IPvirsraksts"/>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A643FDD"/>
    <w:multiLevelType w:val="hybridMultilevel"/>
    <w:tmpl w:val="7AB04214"/>
    <w:lvl w:ilvl="0" w:tplc="767A8602">
      <w:start w:val="1"/>
      <w:numFmt w:val="decimal"/>
      <w:lvlText w:val="%1)"/>
      <w:lvlJc w:val="left"/>
      <w:pPr>
        <w:ind w:left="1020" w:hanging="360"/>
      </w:pPr>
    </w:lvl>
    <w:lvl w:ilvl="1" w:tplc="9D9AA4F6">
      <w:start w:val="1"/>
      <w:numFmt w:val="decimal"/>
      <w:lvlText w:val="%2)"/>
      <w:lvlJc w:val="left"/>
      <w:pPr>
        <w:ind w:left="1020" w:hanging="360"/>
      </w:pPr>
    </w:lvl>
    <w:lvl w:ilvl="2" w:tplc="066489FA">
      <w:start w:val="1"/>
      <w:numFmt w:val="decimal"/>
      <w:lvlText w:val="%3)"/>
      <w:lvlJc w:val="left"/>
      <w:pPr>
        <w:ind w:left="1020" w:hanging="360"/>
      </w:pPr>
    </w:lvl>
    <w:lvl w:ilvl="3" w:tplc="C52A4D98">
      <w:start w:val="1"/>
      <w:numFmt w:val="decimal"/>
      <w:lvlText w:val="%4)"/>
      <w:lvlJc w:val="left"/>
      <w:pPr>
        <w:ind w:left="1020" w:hanging="360"/>
      </w:pPr>
    </w:lvl>
    <w:lvl w:ilvl="4" w:tplc="3A9A9BBE">
      <w:start w:val="1"/>
      <w:numFmt w:val="decimal"/>
      <w:lvlText w:val="%5)"/>
      <w:lvlJc w:val="left"/>
      <w:pPr>
        <w:ind w:left="1020" w:hanging="360"/>
      </w:pPr>
    </w:lvl>
    <w:lvl w:ilvl="5" w:tplc="3FC865D6">
      <w:start w:val="1"/>
      <w:numFmt w:val="decimal"/>
      <w:lvlText w:val="%6)"/>
      <w:lvlJc w:val="left"/>
      <w:pPr>
        <w:ind w:left="1020" w:hanging="360"/>
      </w:pPr>
    </w:lvl>
    <w:lvl w:ilvl="6" w:tplc="4BD6A07C">
      <w:start w:val="1"/>
      <w:numFmt w:val="decimal"/>
      <w:lvlText w:val="%7)"/>
      <w:lvlJc w:val="left"/>
      <w:pPr>
        <w:ind w:left="1020" w:hanging="360"/>
      </w:pPr>
    </w:lvl>
    <w:lvl w:ilvl="7" w:tplc="445A84AE">
      <w:start w:val="1"/>
      <w:numFmt w:val="decimal"/>
      <w:lvlText w:val="%8)"/>
      <w:lvlJc w:val="left"/>
      <w:pPr>
        <w:ind w:left="1020" w:hanging="360"/>
      </w:pPr>
    </w:lvl>
    <w:lvl w:ilvl="8" w:tplc="6F42AB00">
      <w:start w:val="1"/>
      <w:numFmt w:val="decimal"/>
      <w:lvlText w:val="%9)"/>
      <w:lvlJc w:val="left"/>
      <w:pPr>
        <w:ind w:left="1020" w:hanging="360"/>
      </w:pPr>
    </w:lvl>
  </w:abstractNum>
  <w:abstractNum w:abstractNumId="16" w15:restartNumberingAfterBreak="0">
    <w:nsid w:val="3DF5323F"/>
    <w:multiLevelType w:val="hybridMultilevel"/>
    <w:tmpl w:val="A7341A7E"/>
    <w:lvl w:ilvl="0" w:tplc="A066F5B6">
      <w:start w:val="1"/>
      <w:numFmt w:val="bullet"/>
      <w:lvlText w:val=""/>
      <w:lvlJc w:val="left"/>
      <w:pPr>
        <w:ind w:left="1020" w:hanging="360"/>
      </w:pPr>
      <w:rPr>
        <w:rFonts w:ascii="Symbol" w:hAnsi="Symbol"/>
      </w:rPr>
    </w:lvl>
    <w:lvl w:ilvl="1" w:tplc="032E5BCA">
      <w:start w:val="1"/>
      <w:numFmt w:val="bullet"/>
      <w:lvlText w:val=""/>
      <w:lvlJc w:val="left"/>
      <w:pPr>
        <w:ind w:left="1020" w:hanging="360"/>
      </w:pPr>
      <w:rPr>
        <w:rFonts w:ascii="Symbol" w:hAnsi="Symbol"/>
      </w:rPr>
    </w:lvl>
    <w:lvl w:ilvl="2" w:tplc="CFAA4558">
      <w:start w:val="1"/>
      <w:numFmt w:val="bullet"/>
      <w:lvlText w:val=""/>
      <w:lvlJc w:val="left"/>
      <w:pPr>
        <w:ind w:left="1020" w:hanging="360"/>
      </w:pPr>
      <w:rPr>
        <w:rFonts w:ascii="Symbol" w:hAnsi="Symbol"/>
      </w:rPr>
    </w:lvl>
    <w:lvl w:ilvl="3" w:tplc="94201C06">
      <w:start w:val="1"/>
      <w:numFmt w:val="bullet"/>
      <w:lvlText w:val=""/>
      <w:lvlJc w:val="left"/>
      <w:pPr>
        <w:ind w:left="1020" w:hanging="360"/>
      </w:pPr>
      <w:rPr>
        <w:rFonts w:ascii="Symbol" w:hAnsi="Symbol"/>
      </w:rPr>
    </w:lvl>
    <w:lvl w:ilvl="4" w:tplc="7400BCAE">
      <w:start w:val="1"/>
      <w:numFmt w:val="bullet"/>
      <w:lvlText w:val=""/>
      <w:lvlJc w:val="left"/>
      <w:pPr>
        <w:ind w:left="1020" w:hanging="360"/>
      </w:pPr>
      <w:rPr>
        <w:rFonts w:ascii="Symbol" w:hAnsi="Symbol"/>
      </w:rPr>
    </w:lvl>
    <w:lvl w:ilvl="5" w:tplc="FCE8F394">
      <w:start w:val="1"/>
      <w:numFmt w:val="bullet"/>
      <w:lvlText w:val=""/>
      <w:lvlJc w:val="left"/>
      <w:pPr>
        <w:ind w:left="1020" w:hanging="360"/>
      </w:pPr>
      <w:rPr>
        <w:rFonts w:ascii="Symbol" w:hAnsi="Symbol"/>
      </w:rPr>
    </w:lvl>
    <w:lvl w:ilvl="6" w:tplc="37867C70">
      <w:start w:val="1"/>
      <w:numFmt w:val="bullet"/>
      <w:lvlText w:val=""/>
      <w:lvlJc w:val="left"/>
      <w:pPr>
        <w:ind w:left="1020" w:hanging="360"/>
      </w:pPr>
      <w:rPr>
        <w:rFonts w:ascii="Symbol" w:hAnsi="Symbol"/>
      </w:rPr>
    </w:lvl>
    <w:lvl w:ilvl="7" w:tplc="360CF30A">
      <w:start w:val="1"/>
      <w:numFmt w:val="bullet"/>
      <w:lvlText w:val=""/>
      <w:lvlJc w:val="left"/>
      <w:pPr>
        <w:ind w:left="1020" w:hanging="360"/>
      </w:pPr>
      <w:rPr>
        <w:rFonts w:ascii="Symbol" w:hAnsi="Symbol"/>
      </w:rPr>
    </w:lvl>
    <w:lvl w:ilvl="8" w:tplc="4CD4FA1E">
      <w:start w:val="1"/>
      <w:numFmt w:val="bullet"/>
      <w:lvlText w:val=""/>
      <w:lvlJc w:val="left"/>
      <w:pPr>
        <w:ind w:left="1020" w:hanging="360"/>
      </w:pPr>
      <w:rPr>
        <w:rFonts w:ascii="Symbol" w:hAnsi="Symbol"/>
      </w:rPr>
    </w:lvl>
  </w:abstractNum>
  <w:abstractNum w:abstractNumId="17" w15:restartNumberingAfterBreak="0">
    <w:nsid w:val="3F4D33CD"/>
    <w:multiLevelType w:val="hybridMultilevel"/>
    <w:tmpl w:val="FE48AEA6"/>
    <w:lvl w:ilvl="0" w:tplc="C21C5C4C">
      <w:start w:val="1"/>
      <w:numFmt w:val="decimal"/>
      <w:lvlText w:val="%1)"/>
      <w:lvlJc w:val="left"/>
      <w:pPr>
        <w:ind w:left="1020" w:hanging="360"/>
      </w:pPr>
    </w:lvl>
    <w:lvl w:ilvl="1" w:tplc="2DCAFC04">
      <w:start w:val="1"/>
      <w:numFmt w:val="decimal"/>
      <w:lvlText w:val="%2)"/>
      <w:lvlJc w:val="left"/>
      <w:pPr>
        <w:ind w:left="1020" w:hanging="360"/>
      </w:pPr>
    </w:lvl>
    <w:lvl w:ilvl="2" w:tplc="D7A43DAE">
      <w:start w:val="1"/>
      <w:numFmt w:val="decimal"/>
      <w:lvlText w:val="%3)"/>
      <w:lvlJc w:val="left"/>
      <w:pPr>
        <w:ind w:left="1020" w:hanging="360"/>
      </w:pPr>
    </w:lvl>
    <w:lvl w:ilvl="3" w:tplc="A2704B3C">
      <w:start w:val="1"/>
      <w:numFmt w:val="decimal"/>
      <w:lvlText w:val="%4)"/>
      <w:lvlJc w:val="left"/>
      <w:pPr>
        <w:ind w:left="1020" w:hanging="360"/>
      </w:pPr>
    </w:lvl>
    <w:lvl w:ilvl="4" w:tplc="B87C1B5E">
      <w:start w:val="1"/>
      <w:numFmt w:val="decimal"/>
      <w:lvlText w:val="%5)"/>
      <w:lvlJc w:val="left"/>
      <w:pPr>
        <w:ind w:left="1020" w:hanging="360"/>
      </w:pPr>
    </w:lvl>
    <w:lvl w:ilvl="5" w:tplc="2BFCE502">
      <w:start w:val="1"/>
      <w:numFmt w:val="decimal"/>
      <w:lvlText w:val="%6)"/>
      <w:lvlJc w:val="left"/>
      <w:pPr>
        <w:ind w:left="1020" w:hanging="360"/>
      </w:pPr>
    </w:lvl>
    <w:lvl w:ilvl="6" w:tplc="1890AFF2">
      <w:start w:val="1"/>
      <w:numFmt w:val="decimal"/>
      <w:lvlText w:val="%7)"/>
      <w:lvlJc w:val="left"/>
      <w:pPr>
        <w:ind w:left="1020" w:hanging="360"/>
      </w:pPr>
    </w:lvl>
    <w:lvl w:ilvl="7" w:tplc="4EA0C288">
      <w:start w:val="1"/>
      <w:numFmt w:val="decimal"/>
      <w:lvlText w:val="%8)"/>
      <w:lvlJc w:val="left"/>
      <w:pPr>
        <w:ind w:left="1020" w:hanging="360"/>
      </w:pPr>
    </w:lvl>
    <w:lvl w:ilvl="8" w:tplc="95A6921C">
      <w:start w:val="1"/>
      <w:numFmt w:val="decimal"/>
      <w:lvlText w:val="%9)"/>
      <w:lvlJc w:val="left"/>
      <w:pPr>
        <w:ind w:left="1020" w:hanging="360"/>
      </w:pPr>
    </w:lvl>
  </w:abstractNum>
  <w:abstractNum w:abstractNumId="18"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DE62FB0"/>
    <w:multiLevelType w:val="hybridMultilevel"/>
    <w:tmpl w:val="78E6AF6C"/>
    <w:lvl w:ilvl="0" w:tplc="57DE4108">
      <w:start w:val="1"/>
      <w:numFmt w:val="bullet"/>
      <w:lvlText w:val=""/>
      <w:lvlJc w:val="left"/>
      <w:pPr>
        <w:ind w:left="1020" w:hanging="360"/>
      </w:pPr>
      <w:rPr>
        <w:rFonts w:ascii="Symbol" w:hAnsi="Symbol"/>
      </w:rPr>
    </w:lvl>
    <w:lvl w:ilvl="1" w:tplc="4C78EB82">
      <w:start w:val="1"/>
      <w:numFmt w:val="bullet"/>
      <w:lvlText w:val=""/>
      <w:lvlJc w:val="left"/>
      <w:pPr>
        <w:ind w:left="1020" w:hanging="360"/>
      </w:pPr>
      <w:rPr>
        <w:rFonts w:ascii="Symbol" w:hAnsi="Symbol"/>
      </w:rPr>
    </w:lvl>
    <w:lvl w:ilvl="2" w:tplc="9200AD3C">
      <w:start w:val="1"/>
      <w:numFmt w:val="bullet"/>
      <w:lvlText w:val=""/>
      <w:lvlJc w:val="left"/>
      <w:pPr>
        <w:ind w:left="1020" w:hanging="360"/>
      </w:pPr>
      <w:rPr>
        <w:rFonts w:ascii="Symbol" w:hAnsi="Symbol"/>
      </w:rPr>
    </w:lvl>
    <w:lvl w:ilvl="3" w:tplc="73888E7C">
      <w:start w:val="1"/>
      <w:numFmt w:val="bullet"/>
      <w:lvlText w:val=""/>
      <w:lvlJc w:val="left"/>
      <w:pPr>
        <w:ind w:left="1020" w:hanging="360"/>
      </w:pPr>
      <w:rPr>
        <w:rFonts w:ascii="Symbol" w:hAnsi="Symbol"/>
      </w:rPr>
    </w:lvl>
    <w:lvl w:ilvl="4" w:tplc="D4D6A5D6">
      <w:start w:val="1"/>
      <w:numFmt w:val="bullet"/>
      <w:lvlText w:val=""/>
      <w:lvlJc w:val="left"/>
      <w:pPr>
        <w:ind w:left="1020" w:hanging="360"/>
      </w:pPr>
      <w:rPr>
        <w:rFonts w:ascii="Symbol" w:hAnsi="Symbol"/>
      </w:rPr>
    </w:lvl>
    <w:lvl w:ilvl="5" w:tplc="92F67182">
      <w:start w:val="1"/>
      <w:numFmt w:val="bullet"/>
      <w:lvlText w:val=""/>
      <w:lvlJc w:val="left"/>
      <w:pPr>
        <w:ind w:left="1020" w:hanging="360"/>
      </w:pPr>
      <w:rPr>
        <w:rFonts w:ascii="Symbol" w:hAnsi="Symbol"/>
      </w:rPr>
    </w:lvl>
    <w:lvl w:ilvl="6" w:tplc="1D8E4EBA">
      <w:start w:val="1"/>
      <w:numFmt w:val="bullet"/>
      <w:lvlText w:val=""/>
      <w:lvlJc w:val="left"/>
      <w:pPr>
        <w:ind w:left="1020" w:hanging="360"/>
      </w:pPr>
      <w:rPr>
        <w:rFonts w:ascii="Symbol" w:hAnsi="Symbol"/>
      </w:rPr>
    </w:lvl>
    <w:lvl w:ilvl="7" w:tplc="8EFCE910">
      <w:start w:val="1"/>
      <w:numFmt w:val="bullet"/>
      <w:lvlText w:val=""/>
      <w:lvlJc w:val="left"/>
      <w:pPr>
        <w:ind w:left="1020" w:hanging="360"/>
      </w:pPr>
      <w:rPr>
        <w:rFonts w:ascii="Symbol" w:hAnsi="Symbol"/>
      </w:rPr>
    </w:lvl>
    <w:lvl w:ilvl="8" w:tplc="B2423ABC">
      <w:start w:val="1"/>
      <w:numFmt w:val="bullet"/>
      <w:lvlText w:val=""/>
      <w:lvlJc w:val="left"/>
      <w:pPr>
        <w:ind w:left="1020" w:hanging="360"/>
      </w:pPr>
      <w:rPr>
        <w:rFonts w:ascii="Symbol" w:hAnsi="Symbol"/>
      </w:rPr>
    </w:lvl>
  </w:abstractNum>
  <w:abstractNum w:abstractNumId="20" w15:restartNumberingAfterBreak="0">
    <w:nsid w:val="53BB7D32"/>
    <w:multiLevelType w:val="multilevel"/>
    <w:tmpl w:val="12188A86"/>
    <w:lvl w:ilvl="0">
      <w:start w:val="1"/>
      <w:numFmt w:val="decimal"/>
      <w:suff w:val="space"/>
      <w:lvlText w:val="%1."/>
      <w:lvlJc w:val="left"/>
      <w:pPr>
        <w:ind w:left="1800" w:hanging="360"/>
      </w:pPr>
      <w:rPr>
        <w:rFonts w:hint="default"/>
      </w:rPr>
    </w:lvl>
    <w:lvl w:ilvl="1">
      <w:start w:val="1"/>
      <w:numFmt w:val="decimal"/>
      <w:suff w:val="space"/>
      <w:lvlText w:val="%1.%2."/>
      <w:lvlJc w:val="left"/>
      <w:pPr>
        <w:ind w:left="1440" w:firstLine="0"/>
      </w:pPr>
      <w:rPr>
        <w:rFonts w:hint="default"/>
      </w:rPr>
    </w:lvl>
    <w:lvl w:ilvl="2">
      <w:start w:val="1"/>
      <w:numFmt w:val="decimal"/>
      <w:suff w:val="space"/>
      <w:lvlText w:val="%1.%2.%3."/>
      <w:lvlJc w:val="left"/>
      <w:pPr>
        <w:ind w:left="1440" w:firstLine="0"/>
      </w:pPr>
      <w:rPr>
        <w:rFonts w:hint="default"/>
      </w:rPr>
    </w:lvl>
    <w:lvl w:ilvl="3">
      <w:start w:val="1"/>
      <w:numFmt w:val="decimal"/>
      <w:suff w:val="space"/>
      <w:lvlText w:val="%1.%2.%3.%4."/>
      <w:lvlJc w:val="left"/>
      <w:pPr>
        <w:ind w:left="1440" w:firstLine="0"/>
      </w:pPr>
      <w:rPr>
        <w:rFonts w:hint="default"/>
      </w:rPr>
    </w:lvl>
    <w:lvl w:ilvl="4">
      <w:start w:val="1"/>
      <w:numFmt w:val="decimal"/>
      <w:lvlText w:val="%1.%2.%3.%4.%5."/>
      <w:lvlJc w:val="left"/>
      <w:pPr>
        <w:ind w:left="3672" w:hanging="792"/>
      </w:pPr>
      <w:rPr>
        <w:rFonts w:hint="default"/>
      </w:rPr>
    </w:lvl>
    <w:lvl w:ilvl="5">
      <w:start w:val="1"/>
      <w:numFmt w:val="decimal"/>
      <w:lvlText w:val="%1.%2.%3.%4.%5.%6."/>
      <w:lvlJc w:val="left"/>
      <w:pPr>
        <w:ind w:left="4176" w:hanging="936"/>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184" w:hanging="1224"/>
      </w:pPr>
      <w:rPr>
        <w:rFonts w:hint="default"/>
      </w:rPr>
    </w:lvl>
    <w:lvl w:ilvl="8">
      <w:start w:val="1"/>
      <w:numFmt w:val="decimal"/>
      <w:lvlText w:val="%1.%2.%3.%4.%5.%6.%7.%8.%9."/>
      <w:lvlJc w:val="left"/>
      <w:pPr>
        <w:ind w:left="5760" w:hanging="1440"/>
      </w:pPr>
      <w:rPr>
        <w:rFonts w:hint="default"/>
      </w:rPr>
    </w:lvl>
  </w:abstractNum>
  <w:abstractNum w:abstractNumId="21" w15:restartNumberingAfterBreak="0">
    <w:nsid w:val="540D2C1E"/>
    <w:multiLevelType w:val="hybridMultilevel"/>
    <w:tmpl w:val="92567F1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541E59B4"/>
    <w:multiLevelType w:val="hybridMultilevel"/>
    <w:tmpl w:val="09EC1814"/>
    <w:lvl w:ilvl="0" w:tplc="FB08EE2E">
      <w:start w:val="1"/>
      <w:numFmt w:val="decimal"/>
      <w:lvlText w:val="%1)"/>
      <w:lvlJc w:val="left"/>
      <w:pPr>
        <w:ind w:left="1020" w:hanging="360"/>
      </w:pPr>
    </w:lvl>
    <w:lvl w:ilvl="1" w:tplc="F3465446">
      <w:start w:val="1"/>
      <w:numFmt w:val="decimal"/>
      <w:lvlText w:val="%2)"/>
      <w:lvlJc w:val="left"/>
      <w:pPr>
        <w:ind w:left="1020" w:hanging="360"/>
      </w:pPr>
    </w:lvl>
    <w:lvl w:ilvl="2" w:tplc="7AAEEF42">
      <w:start w:val="1"/>
      <w:numFmt w:val="decimal"/>
      <w:lvlText w:val="%3)"/>
      <w:lvlJc w:val="left"/>
      <w:pPr>
        <w:ind w:left="1020" w:hanging="360"/>
      </w:pPr>
    </w:lvl>
    <w:lvl w:ilvl="3" w:tplc="76C03F34">
      <w:start w:val="1"/>
      <w:numFmt w:val="decimal"/>
      <w:lvlText w:val="%4)"/>
      <w:lvlJc w:val="left"/>
      <w:pPr>
        <w:ind w:left="1020" w:hanging="360"/>
      </w:pPr>
    </w:lvl>
    <w:lvl w:ilvl="4" w:tplc="118A37AA">
      <w:start w:val="1"/>
      <w:numFmt w:val="decimal"/>
      <w:lvlText w:val="%5)"/>
      <w:lvlJc w:val="left"/>
      <w:pPr>
        <w:ind w:left="1020" w:hanging="360"/>
      </w:pPr>
    </w:lvl>
    <w:lvl w:ilvl="5" w:tplc="FCFCFFF4">
      <w:start w:val="1"/>
      <w:numFmt w:val="decimal"/>
      <w:lvlText w:val="%6)"/>
      <w:lvlJc w:val="left"/>
      <w:pPr>
        <w:ind w:left="1020" w:hanging="360"/>
      </w:pPr>
    </w:lvl>
    <w:lvl w:ilvl="6" w:tplc="F5A451A6">
      <w:start w:val="1"/>
      <w:numFmt w:val="decimal"/>
      <w:lvlText w:val="%7)"/>
      <w:lvlJc w:val="left"/>
      <w:pPr>
        <w:ind w:left="1020" w:hanging="360"/>
      </w:pPr>
    </w:lvl>
    <w:lvl w:ilvl="7" w:tplc="A44C9398">
      <w:start w:val="1"/>
      <w:numFmt w:val="decimal"/>
      <w:lvlText w:val="%8)"/>
      <w:lvlJc w:val="left"/>
      <w:pPr>
        <w:ind w:left="1020" w:hanging="360"/>
      </w:pPr>
    </w:lvl>
    <w:lvl w:ilvl="8" w:tplc="BB0E7DFE">
      <w:start w:val="1"/>
      <w:numFmt w:val="decimal"/>
      <w:lvlText w:val="%9)"/>
      <w:lvlJc w:val="left"/>
      <w:pPr>
        <w:ind w:left="1020" w:hanging="360"/>
      </w:pPr>
    </w:lvl>
  </w:abstractNum>
  <w:abstractNum w:abstractNumId="23" w15:restartNumberingAfterBreak="0">
    <w:nsid w:val="621A57E6"/>
    <w:multiLevelType w:val="hybridMultilevel"/>
    <w:tmpl w:val="D16841B6"/>
    <w:lvl w:ilvl="0" w:tplc="32484E16">
      <w:start w:val="1"/>
      <w:numFmt w:val="bullet"/>
      <w:lvlText w:val=""/>
      <w:lvlJc w:val="left"/>
      <w:pPr>
        <w:ind w:left="720" w:hanging="360"/>
      </w:pPr>
      <w:rPr>
        <w:rFonts w:ascii="Symbol" w:hAnsi="Symbol"/>
      </w:rPr>
    </w:lvl>
    <w:lvl w:ilvl="1" w:tplc="201E9486">
      <w:start w:val="1"/>
      <w:numFmt w:val="bullet"/>
      <w:lvlText w:val=""/>
      <w:lvlJc w:val="left"/>
      <w:pPr>
        <w:ind w:left="720" w:hanging="360"/>
      </w:pPr>
      <w:rPr>
        <w:rFonts w:ascii="Symbol" w:hAnsi="Symbol"/>
      </w:rPr>
    </w:lvl>
    <w:lvl w:ilvl="2" w:tplc="63C8564C">
      <w:start w:val="1"/>
      <w:numFmt w:val="bullet"/>
      <w:lvlText w:val=""/>
      <w:lvlJc w:val="left"/>
      <w:pPr>
        <w:ind w:left="720" w:hanging="360"/>
      </w:pPr>
      <w:rPr>
        <w:rFonts w:ascii="Symbol" w:hAnsi="Symbol"/>
      </w:rPr>
    </w:lvl>
    <w:lvl w:ilvl="3" w:tplc="3CBC5352">
      <w:start w:val="1"/>
      <w:numFmt w:val="bullet"/>
      <w:lvlText w:val=""/>
      <w:lvlJc w:val="left"/>
      <w:pPr>
        <w:ind w:left="720" w:hanging="360"/>
      </w:pPr>
      <w:rPr>
        <w:rFonts w:ascii="Symbol" w:hAnsi="Symbol"/>
      </w:rPr>
    </w:lvl>
    <w:lvl w:ilvl="4" w:tplc="0B8686C8">
      <w:start w:val="1"/>
      <w:numFmt w:val="bullet"/>
      <w:lvlText w:val=""/>
      <w:lvlJc w:val="left"/>
      <w:pPr>
        <w:ind w:left="720" w:hanging="360"/>
      </w:pPr>
      <w:rPr>
        <w:rFonts w:ascii="Symbol" w:hAnsi="Symbol"/>
      </w:rPr>
    </w:lvl>
    <w:lvl w:ilvl="5" w:tplc="1BA8755E">
      <w:start w:val="1"/>
      <w:numFmt w:val="bullet"/>
      <w:lvlText w:val=""/>
      <w:lvlJc w:val="left"/>
      <w:pPr>
        <w:ind w:left="720" w:hanging="360"/>
      </w:pPr>
      <w:rPr>
        <w:rFonts w:ascii="Symbol" w:hAnsi="Symbol"/>
      </w:rPr>
    </w:lvl>
    <w:lvl w:ilvl="6" w:tplc="18F8646E">
      <w:start w:val="1"/>
      <w:numFmt w:val="bullet"/>
      <w:lvlText w:val=""/>
      <w:lvlJc w:val="left"/>
      <w:pPr>
        <w:ind w:left="720" w:hanging="360"/>
      </w:pPr>
      <w:rPr>
        <w:rFonts w:ascii="Symbol" w:hAnsi="Symbol"/>
      </w:rPr>
    </w:lvl>
    <w:lvl w:ilvl="7" w:tplc="604CCBD8">
      <w:start w:val="1"/>
      <w:numFmt w:val="bullet"/>
      <w:lvlText w:val=""/>
      <w:lvlJc w:val="left"/>
      <w:pPr>
        <w:ind w:left="720" w:hanging="360"/>
      </w:pPr>
      <w:rPr>
        <w:rFonts w:ascii="Symbol" w:hAnsi="Symbol"/>
      </w:rPr>
    </w:lvl>
    <w:lvl w:ilvl="8" w:tplc="982C60AC">
      <w:start w:val="1"/>
      <w:numFmt w:val="bullet"/>
      <w:lvlText w:val=""/>
      <w:lvlJc w:val="left"/>
      <w:pPr>
        <w:ind w:left="720" w:hanging="360"/>
      </w:pPr>
      <w:rPr>
        <w:rFonts w:ascii="Symbol" w:hAnsi="Symbol"/>
      </w:rPr>
    </w:lvl>
  </w:abstractNum>
  <w:abstractNum w:abstractNumId="24" w15:restartNumberingAfterBreak="0">
    <w:nsid w:val="64403636"/>
    <w:multiLevelType w:val="hybridMultilevel"/>
    <w:tmpl w:val="0BE6E41C"/>
    <w:lvl w:ilvl="0" w:tplc="C58877F0">
      <w:start w:val="1"/>
      <w:numFmt w:val="bullet"/>
      <w:lvlText w:val=""/>
      <w:lvlJc w:val="left"/>
      <w:pPr>
        <w:ind w:left="1020" w:hanging="360"/>
      </w:pPr>
      <w:rPr>
        <w:rFonts w:ascii="Symbol" w:hAnsi="Symbol"/>
      </w:rPr>
    </w:lvl>
    <w:lvl w:ilvl="1" w:tplc="939AE64A">
      <w:start w:val="1"/>
      <w:numFmt w:val="bullet"/>
      <w:lvlText w:val=""/>
      <w:lvlJc w:val="left"/>
      <w:pPr>
        <w:ind w:left="1020" w:hanging="360"/>
      </w:pPr>
      <w:rPr>
        <w:rFonts w:ascii="Symbol" w:hAnsi="Symbol"/>
      </w:rPr>
    </w:lvl>
    <w:lvl w:ilvl="2" w:tplc="443E61A6">
      <w:start w:val="1"/>
      <w:numFmt w:val="bullet"/>
      <w:lvlText w:val=""/>
      <w:lvlJc w:val="left"/>
      <w:pPr>
        <w:ind w:left="1020" w:hanging="360"/>
      </w:pPr>
      <w:rPr>
        <w:rFonts w:ascii="Symbol" w:hAnsi="Symbol"/>
      </w:rPr>
    </w:lvl>
    <w:lvl w:ilvl="3" w:tplc="97BC7064">
      <w:start w:val="1"/>
      <w:numFmt w:val="bullet"/>
      <w:lvlText w:val=""/>
      <w:lvlJc w:val="left"/>
      <w:pPr>
        <w:ind w:left="1020" w:hanging="360"/>
      </w:pPr>
      <w:rPr>
        <w:rFonts w:ascii="Symbol" w:hAnsi="Symbol"/>
      </w:rPr>
    </w:lvl>
    <w:lvl w:ilvl="4" w:tplc="31E207E0">
      <w:start w:val="1"/>
      <w:numFmt w:val="bullet"/>
      <w:lvlText w:val=""/>
      <w:lvlJc w:val="left"/>
      <w:pPr>
        <w:ind w:left="1020" w:hanging="360"/>
      </w:pPr>
      <w:rPr>
        <w:rFonts w:ascii="Symbol" w:hAnsi="Symbol"/>
      </w:rPr>
    </w:lvl>
    <w:lvl w:ilvl="5" w:tplc="65500B76">
      <w:start w:val="1"/>
      <w:numFmt w:val="bullet"/>
      <w:lvlText w:val=""/>
      <w:lvlJc w:val="left"/>
      <w:pPr>
        <w:ind w:left="1020" w:hanging="360"/>
      </w:pPr>
      <w:rPr>
        <w:rFonts w:ascii="Symbol" w:hAnsi="Symbol"/>
      </w:rPr>
    </w:lvl>
    <w:lvl w:ilvl="6" w:tplc="2F148EB2">
      <w:start w:val="1"/>
      <w:numFmt w:val="bullet"/>
      <w:lvlText w:val=""/>
      <w:lvlJc w:val="left"/>
      <w:pPr>
        <w:ind w:left="1020" w:hanging="360"/>
      </w:pPr>
      <w:rPr>
        <w:rFonts w:ascii="Symbol" w:hAnsi="Symbol"/>
      </w:rPr>
    </w:lvl>
    <w:lvl w:ilvl="7" w:tplc="AD7298F6">
      <w:start w:val="1"/>
      <w:numFmt w:val="bullet"/>
      <w:lvlText w:val=""/>
      <w:lvlJc w:val="left"/>
      <w:pPr>
        <w:ind w:left="1020" w:hanging="360"/>
      </w:pPr>
      <w:rPr>
        <w:rFonts w:ascii="Symbol" w:hAnsi="Symbol"/>
      </w:rPr>
    </w:lvl>
    <w:lvl w:ilvl="8" w:tplc="839EAB8E">
      <w:start w:val="1"/>
      <w:numFmt w:val="bullet"/>
      <w:lvlText w:val=""/>
      <w:lvlJc w:val="left"/>
      <w:pPr>
        <w:ind w:left="1020" w:hanging="360"/>
      </w:pPr>
      <w:rPr>
        <w:rFonts w:ascii="Symbol" w:hAnsi="Symbol"/>
      </w:rPr>
    </w:lvl>
  </w:abstractNum>
  <w:abstractNum w:abstractNumId="25" w15:restartNumberingAfterBreak="0">
    <w:nsid w:val="64C4127B"/>
    <w:multiLevelType w:val="multilevel"/>
    <w:tmpl w:val="564639D0"/>
    <w:lvl w:ilvl="0">
      <w:start w:val="1"/>
      <w:numFmt w:val="decimal"/>
      <w:lvlText w:val="%1."/>
      <w:lvlJc w:val="left"/>
      <w:pPr>
        <w:ind w:left="4755" w:hanging="360"/>
      </w:pPr>
      <w:rPr>
        <w:rFonts w:hint="default"/>
        <w:strike w:val="0"/>
      </w:rPr>
    </w:lvl>
    <w:lvl w:ilvl="1">
      <w:start w:val="1"/>
      <w:numFmt w:val="decimal"/>
      <w:suff w:val="space"/>
      <w:lvlText w:val="%1.%2."/>
      <w:lvlJc w:val="left"/>
      <w:pPr>
        <w:ind w:left="710" w:firstLine="0"/>
      </w:pPr>
      <w:rPr>
        <w:rFonts w:hint="default"/>
        <w:i w:val="0"/>
        <w:iCs w:val="0"/>
        <w:strike w:val="0"/>
      </w:rPr>
    </w:lvl>
    <w:lvl w:ilvl="2">
      <w:start w:val="1"/>
      <w:numFmt w:val="decimal"/>
      <w:suff w:val="space"/>
      <w:lvlText w:val="%1.%2.%3."/>
      <w:lvlJc w:val="left"/>
      <w:pPr>
        <w:ind w:left="1418" w:firstLine="0"/>
      </w:pPr>
      <w:rPr>
        <w:rFonts w:hint="default"/>
        <w:strike w:val="0"/>
      </w:rPr>
    </w:lvl>
    <w:lvl w:ilvl="3">
      <w:start w:val="1"/>
      <w:numFmt w:val="decimal"/>
      <w:suff w:val="space"/>
      <w:lvlText w:val="%1.%2.%3.%4."/>
      <w:lvlJc w:val="left"/>
      <w:pPr>
        <w:ind w:left="3545" w:firstLine="0"/>
      </w:pPr>
      <w:rPr>
        <w:rFonts w:hint="default"/>
      </w:rPr>
    </w:lvl>
    <w:lvl w:ilvl="4">
      <w:start w:val="1"/>
      <w:numFmt w:val="decimal"/>
      <w:lvlText w:val="%1.%2.%3.%4.%5."/>
      <w:lvlJc w:val="left"/>
      <w:pPr>
        <w:ind w:left="3672" w:hanging="792"/>
      </w:pPr>
      <w:rPr>
        <w:rFonts w:hint="default"/>
      </w:rPr>
    </w:lvl>
    <w:lvl w:ilvl="5">
      <w:start w:val="1"/>
      <w:numFmt w:val="decimal"/>
      <w:lvlText w:val="%1.%2.%3.%4.%5.%6."/>
      <w:lvlJc w:val="left"/>
      <w:pPr>
        <w:ind w:left="4176" w:hanging="936"/>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184" w:hanging="1224"/>
      </w:pPr>
      <w:rPr>
        <w:rFonts w:hint="default"/>
      </w:rPr>
    </w:lvl>
    <w:lvl w:ilvl="8">
      <w:start w:val="1"/>
      <w:numFmt w:val="decimal"/>
      <w:lvlText w:val="%1.%2.%3.%4.%5.%6.%7.%8.%9."/>
      <w:lvlJc w:val="left"/>
      <w:pPr>
        <w:ind w:left="5760" w:hanging="1440"/>
      </w:pPr>
      <w:rPr>
        <w:rFonts w:hint="default"/>
      </w:rPr>
    </w:lvl>
  </w:abstractNum>
  <w:abstractNum w:abstractNumId="26" w15:restartNumberingAfterBreak="0">
    <w:nsid w:val="65023B37"/>
    <w:multiLevelType w:val="hybridMultilevel"/>
    <w:tmpl w:val="D9BC93E6"/>
    <w:lvl w:ilvl="0" w:tplc="6C94FDDE">
      <w:start w:val="1"/>
      <w:numFmt w:val="decimal"/>
      <w:lvlText w:val="%1)"/>
      <w:lvlJc w:val="left"/>
      <w:pPr>
        <w:ind w:left="1020" w:hanging="360"/>
      </w:pPr>
    </w:lvl>
    <w:lvl w:ilvl="1" w:tplc="E216200E">
      <w:start w:val="1"/>
      <w:numFmt w:val="decimal"/>
      <w:lvlText w:val="%2)"/>
      <w:lvlJc w:val="left"/>
      <w:pPr>
        <w:ind w:left="1020" w:hanging="360"/>
      </w:pPr>
    </w:lvl>
    <w:lvl w:ilvl="2" w:tplc="2E6C73D8">
      <w:start w:val="1"/>
      <w:numFmt w:val="decimal"/>
      <w:lvlText w:val="%3)"/>
      <w:lvlJc w:val="left"/>
      <w:pPr>
        <w:ind w:left="1020" w:hanging="360"/>
      </w:pPr>
    </w:lvl>
    <w:lvl w:ilvl="3" w:tplc="8EA288F4">
      <w:start w:val="1"/>
      <w:numFmt w:val="decimal"/>
      <w:lvlText w:val="%4)"/>
      <w:lvlJc w:val="left"/>
      <w:pPr>
        <w:ind w:left="1020" w:hanging="360"/>
      </w:pPr>
    </w:lvl>
    <w:lvl w:ilvl="4" w:tplc="702CE450">
      <w:start w:val="1"/>
      <w:numFmt w:val="decimal"/>
      <w:lvlText w:val="%5)"/>
      <w:lvlJc w:val="left"/>
      <w:pPr>
        <w:ind w:left="1020" w:hanging="360"/>
      </w:pPr>
    </w:lvl>
    <w:lvl w:ilvl="5" w:tplc="9544DF72">
      <w:start w:val="1"/>
      <w:numFmt w:val="decimal"/>
      <w:lvlText w:val="%6)"/>
      <w:lvlJc w:val="left"/>
      <w:pPr>
        <w:ind w:left="1020" w:hanging="360"/>
      </w:pPr>
    </w:lvl>
    <w:lvl w:ilvl="6" w:tplc="9C362B8C">
      <w:start w:val="1"/>
      <w:numFmt w:val="decimal"/>
      <w:lvlText w:val="%7)"/>
      <w:lvlJc w:val="left"/>
      <w:pPr>
        <w:ind w:left="1020" w:hanging="360"/>
      </w:pPr>
    </w:lvl>
    <w:lvl w:ilvl="7" w:tplc="23E45758">
      <w:start w:val="1"/>
      <w:numFmt w:val="decimal"/>
      <w:lvlText w:val="%8)"/>
      <w:lvlJc w:val="left"/>
      <w:pPr>
        <w:ind w:left="1020" w:hanging="360"/>
      </w:pPr>
    </w:lvl>
    <w:lvl w:ilvl="8" w:tplc="49768350">
      <w:start w:val="1"/>
      <w:numFmt w:val="decimal"/>
      <w:lvlText w:val="%9)"/>
      <w:lvlJc w:val="left"/>
      <w:pPr>
        <w:ind w:left="1020" w:hanging="360"/>
      </w:pPr>
    </w:lvl>
  </w:abstractNum>
  <w:abstractNum w:abstractNumId="27" w15:restartNumberingAfterBreak="0">
    <w:nsid w:val="6A283F7D"/>
    <w:multiLevelType w:val="hybridMultilevel"/>
    <w:tmpl w:val="DAA0BCD2"/>
    <w:lvl w:ilvl="0" w:tplc="7436D026">
      <w:start w:val="1"/>
      <w:numFmt w:val="bullet"/>
      <w:lvlText w:val=""/>
      <w:lvlJc w:val="left"/>
      <w:pPr>
        <w:ind w:left="1020" w:hanging="360"/>
      </w:pPr>
      <w:rPr>
        <w:rFonts w:ascii="Symbol" w:hAnsi="Symbol"/>
      </w:rPr>
    </w:lvl>
    <w:lvl w:ilvl="1" w:tplc="EE524034">
      <w:start w:val="1"/>
      <w:numFmt w:val="bullet"/>
      <w:lvlText w:val=""/>
      <w:lvlJc w:val="left"/>
      <w:pPr>
        <w:ind w:left="1020" w:hanging="360"/>
      </w:pPr>
      <w:rPr>
        <w:rFonts w:ascii="Symbol" w:hAnsi="Symbol"/>
      </w:rPr>
    </w:lvl>
    <w:lvl w:ilvl="2" w:tplc="567A22FE">
      <w:start w:val="1"/>
      <w:numFmt w:val="bullet"/>
      <w:lvlText w:val=""/>
      <w:lvlJc w:val="left"/>
      <w:pPr>
        <w:ind w:left="1020" w:hanging="360"/>
      </w:pPr>
      <w:rPr>
        <w:rFonts w:ascii="Symbol" w:hAnsi="Symbol"/>
      </w:rPr>
    </w:lvl>
    <w:lvl w:ilvl="3" w:tplc="DF264982">
      <w:start w:val="1"/>
      <w:numFmt w:val="bullet"/>
      <w:lvlText w:val=""/>
      <w:lvlJc w:val="left"/>
      <w:pPr>
        <w:ind w:left="1020" w:hanging="360"/>
      </w:pPr>
      <w:rPr>
        <w:rFonts w:ascii="Symbol" w:hAnsi="Symbol"/>
      </w:rPr>
    </w:lvl>
    <w:lvl w:ilvl="4" w:tplc="787A838C">
      <w:start w:val="1"/>
      <w:numFmt w:val="bullet"/>
      <w:lvlText w:val=""/>
      <w:lvlJc w:val="left"/>
      <w:pPr>
        <w:ind w:left="1020" w:hanging="360"/>
      </w:pPr>
      <w:rPr>
        <w:rFonts w:ascii="Symbol" w:hAnsi="Symbol"/>
      </w:rPr>
    </w:lvl>
    <w:lvl w:ilvl="5" w:tplc="FA40316A">
      <w:start w:val="1"/>
      <w:numFmt w:val="bullet"/>
      <w:lvlText w:val=""/>
      <w:lvlJc w:val="left"/>
      <w:pPr>
        <w:ind w:left="1020" w:hanging="360"/>
      </w:pPr>
      <w:rPr>
        <w:rFonts w:ascii="Symbol" w:hAnsi="Symbol"/>
      </w:rPr>
    </w:lvl>
    <w:lvl w:ilvl="6" w:tplc="00180344">
      <w:start w:val="1"/>
      <w:numFmt w:val="bullet"/>
      <w:lvlText w:val=""/>
      <w:lvlJc w:val="left"/>
      <w:pPr>
        <w:ind w:left="1020" w:hanging="360"/>
      </w:pPr>
      <w:rPr>
        <w:rFonts w:ascii="Symbol" w:hAnsi="Symbol"/>
      </w:rPr>
    </w:lvl>
    <w:lvl w:ilvl="7" w:tplc="9580D9D8">
      <w:start w:val="1"/>
      <w:numFmt w:val="bullet"/>
      <w:lvlText w:val=""/>
      <w:lvlJc w:val="left"/>
      <w:pPr>
        <w:ind w:left="1020" w:hanging="360"/>
      </w:pPr>
      <w:rPr>
        <w:rFonts w:ascii="Symbol" w:hAnsi="Symbol"/>
      </w:rPr>
    </w:lvl>
    <w:lvl w:ilvl="8" w:tplc="E2906D26">
      <w:start w:val="1"/>
      <w:numFmt w:val="bullet"/>
      <w:lvlText w:val=""/>
      <w:lvlJc w:val="left"/>
      <w:pPr>
        <w:ind w:left="1020" w:hanging="360"/>
      </w:pPr>
      <w:rPr>
        <w:rFonts w:ascii="Symbol" w:hAnsi="Symbol"/>
      </w:rPr>
    </w:lvl>
  </w:abstractNum>
  <w:abstractNum w:abstractNumId="28" w15:restartNumberingAfterBreak="0">
    <w:nsid w:val="787E57E1"/>
    <w:multiLevelType w:val="hybridMultilevel"/>
    <w:tmpl w:val="35AC7920"/>
    <w:lvl w:ilvl="0" w:tplc="246824EC">
      <w:start w:val="1"/>
      <w:numFmt w:val="decimal"/>
      <w:lvlText w:val="%1)"/>
      <w:lvlJc w:val="left"/>
      <w:pPr>
        <w:ind w:left="1020" w:hanging="360"/>
      </w:pPr>
    </w:lvl>
    <w:lvl w:ilvl="1" w:tplc="C7AEEC98">
      <w:start w:val="1"/>
      <w:numFmt w:val="decimal"/>
      <w:lvlText w:val="%2)"/>
      <w:lvlJc w:val="left"/>
      <w:pPr>
        <w:ind w:left="1020" w:hanging="360"/>
      </w:pPr>
    </w:lvl>
    <w:lvl w:ilvl="2" w:tplc="2A160D48">
      <w:start w:val="1"/>
      <w:numFmt w:val="decimal"/>
      <w:lvlText w:val="%3)"/>
      <w:lvlJc w:val="left"/>
      <w:pPr>
        <w:ind w:left="1020" w:hanging="360"/>
      </w:pPr>
    </w:lvl>
    <w:lvl w:ilvl="3" w:tplc="EEFA9850">
      <w:start w:val="1"/>
      <w:numFmt w:val="decimal"/>
      <w:lvlText w:val="%4)"/>
      <w:lvlJc w:val="left"/>
      <w:pPr>
        <w:ind w:left="1020" w:hanging="360"/>
      </w:pPr>
    </w:lvl>
    <w:lvl w:ilvl="4" w:tplc="B074E80A">
      <w:start w:val="1"/>
      <w:numFmt w:val="decimal"/>
      <w:lvlText w:val="%5)"/>
      <w:lvlJc w:val="left"/>
      <w:pPr>
        <w:ind w:left="1020" w:hanging="360"/>
      </w:pPr>
    </w:lvl>
    <w:lvl w:ilvl="5" w:tplc="52889558">
      <w:start w:val="1"/>
      <w:numFmt w:val="decimal"/>
      <w:lvlText w:val="%6)"/>
      <w:lvlJc w:val="left"/>
      <w:pPr>
        <w:ind w:left="1020" w:hanging="360"/>
      </w:pPr>
    </w:lvl>
    <w:lvl w:ilvl="6" w:tplc="C02262DC">
      <w:start w:val="1"/>
      <w:numFmt w:val="decimal"/>
      <w:lvlText w:val="%7)"/>
      <w:lvlJc w:val="left"/>
      <w:pPr>
        <w:ind w:left="1020" w:hanging="360"/>
      </w:pPr>
    </w:lvl>
    <w:lvl w:ilvl="7" w:tplc="E82EE7FC">
      <w:start w:val="1"/>
      <w:numFmt w:val="decimal"/>
      <w:lvlText w:val="%8)"/>
      <w:lvlJc w:val="left"/>
      <w:pPr>
        <w:ind w:left="1020" w:hanging="360"/>
      </w:pPr>
    </w:lvl>
    <w:lvl w:ilvl="8" w:tplc="5B3206CA">
      <w:start w:val="1"/>
      <w:numFmt w:val="decimal"/>
      <w:lvlText w:val="%9)"/>
      <w:lvlJc w:val="left"/>
      <w:pPr>
        <w:ind w:left="1020" w:hanging="360"/>
      </w:pPr>
    </w:lvl>
  </w:abstractNum>
  <w:abstractNum w:abstractNumId="29" w15:restartNumberingAfterBreak="0">
    <w:nsid w:val="7E764625"/>
    <w:multiLevelType w:val="hybridMultilevel"/>
    <w:tmpl w:val="DC14AC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18"/>
  </w:num>
  <w:num w:numId="2" w16cid:durableId="765492621">
    <w:abstractNumId w:val="20"/>
  </w:num>
  <w:num w:numId="3" w16cid:durableId="6568832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6"/>
  </w:num>
  <w:num w:numId="8" w16cid:durableId="552355976">
    <w:abstractNumId w:val="6"/>
  </w:num>
  <w:num w:numId="9" w16cid:durableId="1407265462">
    <w:abstractNumId w:val="20"/>
  </w:num>
  <w:num w:numId="10" w16cid:durableId="1671788621">
    <w:abstractNumId w:val="29"/>
  </w:num>
  <w:num w:numId="11" w16cid:durableId="937062741">
    <w:abstractNumId w:val="25"/>
  </w:num>
  <w:num w:numId="12" w16cid:durableId="217204835">
    <w:abstractNumId w:val="21"/>
  </w:num>
  <w:num w:numId="13" w16cid:durableId="889536413">
    <w:abstractNumId w:val="11"/>
  </w:num>
  <w:num w:numId="14" w16cid:durableId="1233079767">
    <w:abstractNumId w:val="15"/>
  </w:num>
  <w:num w:numId="15" w16cid:durableId="1738935131">
    <w:abstractNumId w:val="17"/>
  </w:num>
  <w:num w:numId="16" w16cid:durableId="1809126398">
    <w:abstractNumId w:val="7"/>
  </w:num>
  <w:num w:numId="17" w16cid:durableId="81420462">
    <w:abstractNumId w:val="22"/>
  </w:num>
  <w:num w:numId="18" w16cid:durableId="1057125559">
    <w:abstractNumId w:val="13"/>
  </w:num>
  <w:num w:numId="19" w16cid:durableId="1802185670">
    <w:abstractNumId w:val="28"/>
  </w:num>
  <w:num w:numId="20" w16cid:durableId="1188249546">
    <w:abstractNumId w:val="19"/>
  </w:num>
  <w:num w:numId="21" w16cid:durableId="1755585150">
    <w:abstractNumId w:val="27"/>
  </w:num>
  <w:num w:numId="22" w16cid:durableId="232618796">
    <w:abstractNumId w:val="24"/>
  </w:num>
  <w:num w:numId="23" w16cid:durableId="1733234388">
    <w:abstractNumId w:val="9"/>
  </w:num>
  <w:num w:numId="24" w16cid:durableId="176044248">
    <w:abstractNumId w:val="23"/>
  </w:num>
  <w:num w:numId="25" w16cid:durableId="1521167617">
    <w:abstractNumId w:val="12"/>
  </w:num>
  <w:num w:numId="26" w16cid:durableId="249235958">
    <w:abstractNumId w:val="6"/>
  </w:num>
  <w:num w:numId="27" w16cid:durableId="1745104230">
    <w:abstractNumId w:val="6"/>
  </w:num>
  <w:num w:numId="28" w16cid:durableId="10187304">
    <w:abstractNumId w:val="14"/>
  </w:num>
  <w:num w:numId="29" w16cid:durableId="623465588">
    <w:abstractNumId w:val="14"/>
  </w:num>
  <w:num w:numId="30" w16cid:durableId="381825981">
    <w:abstractNumId w:val="14"/>
  </w:num>
  <w:num w:numId="31" w16cid:durableId="731277097">
    <w:abstractNumId w:val="14"/>
  </w:num>
  <w:num w:numId="32" w16cid:durableId="1679654422">
    <w:abstractNumId w:val="0"/>
  </w:num>
  <w:num w:numId="33" w16cid:durableId="2005548068">
    <w:abstractNumId w:val="16"/>
  </w:num>
  <w:num w:numId="34" w16cid:durableId="1534422288">
    <w:abstractNumId w:val="3"/>
  </w:num>
  <w:num w:numId="35" w16cid:durableId="1698504694">
    <w:abstractNumId w:val="14"/>
  </w:num>
  <w:num w:numId="36" w16cid:durableId="2134013721">
    <w:abstractNumId w:val="14"/>
  </w:num>
  <w:num w:numId="37" w16cid:durableId="825778948">
    <w:abstractNumId w:val="14"/>
  </w:num>
  <w:num w:numId="38" w16cid:durableId="818112707">
    <w:abstractNumId w:val="14"/>
  </w:num>
  <w:num w:numId="39" w16cid:durableId="1656956143">
    <w:abstractNumId w:val="1"/>
  </w:num>
  <w:num w:numId="40" w16cid:durableId="1487017409">
    <w:abstractNumId w:val="5"/>
  </w:num>
  <w:num w:numId="41" w16cid:durableId="956988876">
    <w:abstractNumId w:val="4"/>
  </w:num>
  <w:num w:numId="42" w16cid:durableId="406851467">
    <w:abstractNumId w:val="2"/>
  </w:num>
  <w:num w:numId="43" w16cid:durableId="92216199">
    <w:abstractNumId w:val="26"/>
  </w:num>
  <w:num w:numId="44" w16cid:durableId="806901532">
    <w:abstractNumId w:val="8"/>
  </w:num>
  <w:num w:numId="45" w16cid:durableId="18707999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3DB"/>
    <w:rsid w:val="000004FF"/>
    <w:rsid w:val="0000103B"/>
    <w:rsid w:val="00001229"/>
    <w:rsid w:val="00001AEC"/>
    <w:rsid w:val="0000212C"/>
    <w:rsid w:val="00002868"/>
    <w:rsid w:val="000028F1"/>
    <w:rsid w:val="00002DCE"/>
    <w:rsid w:val="00003926"/>
    <w:rsid w:val="000039A8"/>
    <w:rsid w:val="000043F6"/>
    <w:rsid w:val="00004805"/>
    <w:rsid w:val="00004B6D"/>
    <w:rsid w:val="00005256"/>
    <w:rsid w:val="0000530A"/>
    <w:rsid w:val="00005FA5"/>
    <w:rsid w:val="00005FED"/>
    <w:rsid w:val="00006175"/>
    <w:rsid w:val="00006503"/>
    <w:rsid w:val="00006762"/>
    <w:rsid w:val="00006EFC"/>
    <w:rsid w:val="00007249"/>
    <w:rsid w:val="0000794F"/>
    <w:rsid w:val="00007E0A"/>
    <w:rsid w:val="00010319"/>
    <w:rsid w:val="000105BE"/>
    <w:rsid w:val="00010970"/>
    <w:rsid w:val="00010C89"/>
    <w:rsid w:val="00010E93"/>
    <w:rsid w:val="00011097"/>
    <w:rsid w:val="00011554"/>
    <w:rsid w:val="00011688"/>
    <w:rsid w:val="000116E4"/>
    <w:rsid w:val="00012AD6"/>
    <w:rsid w:val="0001360A"/>
    <w:rsid w:val="000149A0"/>
    <w:rsid w:val="00014C51"/>
    <w:rsid w:val="00014DEE"/>
    <w:rsid w:val="0001541A"/>
    <w:rsid w:val="00015E38"/>
    <w:rsid w:val="00015E95"/>
    <w:rsid w:val="0001619B"/>
    <w:rsid w:val="00017C12"/>
    <w:rsid w:val="000205E3"/>
    <w:rsid w:val="000208C4"/>
    <w:rsid w:val="000213F2"/>
    <w:rsid w:val="00021EAC"/>
    <w:rsid w:val="0002202F"/>
    <w:rsid w:val="00022506"/>
    <w:rsid w:val="00022657"/>
    <w:rsid w:val="00022E1E"/>
    <w:rsid w:val="00023401"/>
    <w:rsid w:val="0002342D"/>
    <w:rsid w:val="00023C47"/>
    <w:rsid w:val="00024187"/>
    <w:rsid w:val="00024217"/>
    <w:rsid w:val="000246A5"/>
    <w:rsid w:val="00024750"/>
    <w:rsid w:val="00025C4C"/>
    <w:rsid w:val="00025D5A"/>
    <w:rsid w:val="00025D69"/>
    <w:rsid w:val="00026A32"/>
    <w:rsid w:val="00026D95"/>
    <w:rsid w:val="00026DE6"/>
    <w:rsid w:val="000272A9"/>
    <w:rsid w:val="000272FF"/>
    <w:rsid w:val="00027AD7"/>
    <w:rsid w:val="000305A9"/>
    <w:rsid w:val="00030A59"/>
    <w:rsid w:val="00031519"/>
    <w:rsid w:val="00032107"/>
    <w:rsid w:val="000326B8"/>
    <w:rsid w:val="00032914"/>
    <w:rsid w:val="00032B7D"/>
    <w:rsid w:val="00032F04"/>
    <w:rsid w:val="00032F7D"/>
    <w:rsid w:val="000330E3"/>
    <w:rsid w:val="00033778"/>
    <w:rsid w:val="00033E90"/>
    <w:rsid w:val="000343E4"/>
    <w:rsid w:val="000345F3"/>
    <w:rsid w:val="00034608"/>
    <w:rsid w:val="00034DDF"/>
    <w:rsid w:val="00035A97"/>
    <w:rsid w:val="00035DBF"/>
    <w:rsid w:val="00035EB7"/>
    <w:rsid w:val="00036FE7"/>
    <w:rsid w:val="000371F2"/>
    <w:rsid w:val="00037F2F"/>
    <w:rsid w:val="00040149"/>
    <w:rsid w:val="000409FE"/>
    <w:rsid w:val="000410E3"/>
    <w:rsid w:val="000412B1"/>
    <w:rsid w:val="0004158A"/>
    <w:rsid w:val="00041962"/>
    <w:rsid w:val="00041BAB"/>
    <w:rsid w:val="00042625"/>
    <w:rsid w:val="00043E1F"/>
    <w:rsid w:val="00044653"/>
    <w:rsid w:val="00044E0A"/>
    <w:rsid w:val="00044FCB"/>
    <w:rsid w:val="00045973"/>
    <w:rsid w:val="0004636C"/>
    <w:rsid w:val="00046BCF"/>
    <w:rsid w:val="00047EC0"/>
    <w:rsid w:val="00051059"/>
    <w:rsid w:val="0005150E"/>
    <w:rsid w:val="00051A31"/>
    <w:rsid w:val="00053090"/>
    <w:rsid w:val="000531EC"/>
    <w:rsid w:val="000533B0"/>
    <w:rsid w:val="00053A88"/>
    <w:rsid w:val="00053C11"/>
    <w:rsid w:val="0005419B"/>
    <w:rsid w:val="000547A2"/>
    <w:rsid w:val="0005501C"/>
    <w:rsid w:val="00055181"/>
    <w:rsid w:val="0005530F"/>
    <w:rsid w:val="000555FD"/>
    <w:rsid w:val="00055697"/>
    <w:rsid w:val="00055796"/>
    <w:rsid w:val="00056324"/>
    <w:rsid w:val="0005688D"/>
    <w:rsid w:val="00056AAE"/>
    <w:rsid w:val="000571EB"/>
    <w:rsid w:val="00057385"/>
    <w:rsid w:val="0006011F"/>
    <w:rsid w:val="000608D1"/>
    <w:rsid w:val="00060C59"/>
    <w:rsid w:val="00060D2F"/>
    <w:rsid w:val="00061235"/>
    <w:rsid w:val="00062160"/>
    <w:rsid w:val="00063182"/>
    <w:rsid w:val="00063D61"/>
    <w:rsid w:val="0006408E"/>
    <w:rsid w:val="0006423C"/>
    <w:rsid w:val="0006451E"/>
    <w:rsid w:val="00064D87"/>
    <w:rsid w:val="00064DB0"/>
    <w:rsid w:val="00065049"/>
    <w:rsid w:val="00065823"/>
    <w:rsid w:val="00065BD2"/>
    <w:rsid w:val="0006621B"/>
    <w:rsid w:val="000663C4"/>
    <w:rsid w:val="00066623"/>
    <w:rsid w:val="00067294"/>
    <w:rsid w:val="0007188C"/>
    <w:rsid w:val="00071DA9"/>
    <w:rsid w:val="00073764"/>
    <w:rsid w:val="000738BF"/>
    <w:rsid w:val="0007459B"/>
    <w:rsid w:val="00075E77"/>
    <w:rsid w:val="0007622A"/>
    <w:rsid w:val="00076D9A"/>
    <w:rsid w:val="000772B0"/>
    <w:rsid w:val="0008020B"/>
    <w:rsid w:val="0008022F"/>
    <w:rsid w:val="0008067F"/>
    <w:rsid w:val="00080B84"/>
    <w:rsid w:val="00080FE4"/>
    <w:rsid w:val="000810FF"/>
    <w:rsid w:val="00081A65"/>
    <w:rsid w:val="00081D43"/>
    <w:rsid w:val="00081D7E"/>
    <w:rsid w:val="000824B1"/>
    <w:rsid w:val="00082931"/>
    <w:rsid w:val="00083485"/>
    <w:rsid w:val="00083BA8"/>
    <w:rsid w:val="0008446E"/>
    <w:rsid w:val="00084D6C"/>
    <w:rsid w:val="000850B8"/>
    <w:rsid w:val="0008520E"/>
    <w:rsid w:val="00086A5C"/>
    <w:rsid w:val="00086A6F"/>
    <w:rsid w:val="0008713F"/>
    <w:rsid w:val="000871AF"/>
    <w:rsid w:val="00087402"/>
    <w:rsid w:val="00087CEE"/>
    <w:rsid w:val="00087F22"/>
    <w:rsid w:val="000903D8"/>
    <w:rsid w:val="000904F4"/>
    <w:rsid w:val="00090758"/>
    <w:rsid w:val="00090C22"/>
    <w:rsid w:val="00090D46"/>
    <w:rsid w:val="0009113A"/>
    <w:rsid w:val="00092322"/>
    <w:rsid w:val="00092600"/>
    <w:rsid w:val="00092AD0"/>
    <w:rsid w:val="00092EBA"/>
    <w:rsid w:val="0009306E"/>
    <w:rsid w:val="0009345D"/>
    <w:rsid w:val="00093567"/>
    <w:rsid w:val="0009364D"/>
    <w:rsid w:val="00093E4D"/>
    <w:rsid w:val="00094D91"/>
    <w:rsid w:val="00095CE9"/>
    <w:rsid w:val="00096411"/>
    <w:rsid w:val="00096995"/>
    <w:rsid w:val="00096B93"/>
    <w:rsid w:val="000970AD"/>
    <w:rsid w:val="000973A6"/>
    <w:rsid w:val="000975C5"/>
    <w:rsid w:val="00097E09"/>
    <w:rsid w:val="000A1ADC"/>
    <w:rsid w:val="000A1E7E"/>
    <w:rsid w:val="000A2AA0"/>
    <w:rsid w:val="000A30E4"/>
    <w:rsid w:val="000A32BB"/>
    <w:rsid w:val="000A3665"/>
    <w:rsid w:val="000A3E82"/>
    <w:rsid w:val="000A3EB4"/>
    <w:rsid w:val="000A43C0"/>
    <w:rsid w:val="000A4627"/>
    <w:rsid w:val="000A4892"/>
    <w:rsid w:val="000A4F8F"/>
    <w:rsid w:val="000A51E9"/>
    <w:rsid w:val="000A5358"/>
    <w:rsid w:val="000A62D9"/>
    <w:rsid w:val="000A65A2"/>
    <w:rsid w:val="000A6C2E"/>
    <w:rsid w:val="000A6C36"/>
    <w:rsid w:val="000A6EAD"/>
    <w:rsid w:val="000A7036"/>
    <w:rsid w:val="000A7169"/>
    <w:rsid w:val="000A738E"/>
    <w:rsid w:val="000A744C"/>
    <w:rsid w:val="000A75BF"/>
    <w:rsid w:val="000A7698"/>
    <w:rsid w:val="000A77EC"/>
    <w:rsid w:val="000B0120"/>
    <w:rsid w:val="000B0D47"/>
    <w:rsid w:val="000B0F29"/>
    <w:rsid w:val="000B0FF3"/>
    <w:rsid w:val="000B10E9"/>
    <w:rsid w:val="000B18AE"/>
    <w:rsid w:val="000B1B65"/>
    <w:rsid w:val="000B1F72"/>
    <w:rsid w:val="000B205E"/>
    <w:rsid w:val="000B20E6"/>
    <w:rsid w:val="000B249A"/>
    <w:rsid w:val="000B25AC"/>
    <w:rsid w:val="000B26D6"/>
    <w:rsid w:val="000B2B5F"/>
    <w:rsid w:val="000B30BB"/>
    <w:rsid w:val="000B312C"/>
    <w:rsid w:val="000B3349"/>
    <w:rsid w:val="000B3586"/>
    <w:rsid w:val="000B3673"/>
    <w:rsid w:val="000B39AA"/>
    <w:rsid w:val="000B41DB"/>
    <w:rsid w:val="000B43B7"/>
    <w:rsid w:val="000B44B5"/>
    <w:rsid w:val="000B4A82"/>
    <w:rsid w:val="000B5F19"/>
    <w:rsid w:val="000B63BB"/>
    <w:rsid w:val="000B65F2"/>
    <w:rsid w:val="000B665D"/>
    <w:rsid w:val="000B6CE9"/>
    <w:rsid w:val="000B7401"/>
    <w:rsid w:val="000B7CE6"/>
    <w:rsid w:val="000B7F22"/>
    <w:rsid w:val="000B7FA8"/>
    <w:rsid w:val="000C0D29"/>
    <w:rsid w:val="000C1205"/>
    <w:rsid w:val="000C15CF"/>
    <w:rsid w:val="000C1751"/>
    <w:rsid w:val="000C2E56"/>
    <w:rsid w:val="000C2EBC"/>
    <w:rsid w:val="000C2EFD"/>
    <w:rsid w:val="000C35AA"/>
    <w:rsid w:val="000C383C"/>
    <w:rsid w:val="000C3A32"/>
    <w:rsid w:val="000C5E03"/>
    <w:rsid w:val="000C76E3"/>
    <w:rsid w:val="000D0547"/>
    <w:rsid w:val="000D164B"/>
    <w:rsid w:val="000D18A5"/>
    <w:rsid w:val="000D30FA"/>
    <w:rsid w:val="000D34C0"/>
    <w:rsid w:val="000D481C"/>
    <w:rsid w:val="000D4FB6"/>
    <w:rsid w:val="000D51A8"/>
    <w:rsid w:val="000D5802"/>
    <w:rsid w:val="000D59FE"/>
    <w:rsid w:val="000D5BCA"/>
    <w:rsid w:val="000D5FBE"/>
    <w:rsid w:val="000D63CD"/>
    <w:rsid w:val="000D64A8"/>
    <w:rsid w:val="000D6E15"/>
    <w:rsid w:val="000D701A"/>
    <w:rsid w:val="000D7C07"/>
    <w:rsid w:val="000E0B46"/>
    <w:rsid w:val="000E0E7D"/>
    <w:rsid w:val="000E1207"/>
    <w:rsid w:val="000E135D"/>
    <w:rsid w:val="000E1510"/>
    <w:rsid w:val="000E1E26"/>
    <w:rsid w:val="000E20C3"/>
    <w:rsid w:val="000E2635"/>
    <w:rsid w:val="000E2981"/>
    <w:rsid w:val="000E35CA"/>
    <w:rsid w:val="000E38BD"/>
    <w:rsid w:val="000E4379"/>
    <w:rsid w:val="000E46FF"/>
    <w:rsid w:val="000E472E"/>
    <w:rsid w:val="000E4A1E"/>
    <w:rsid w:val="000E4FA0"/>
    <w:rsid w:val="000E5107"/>
    <w:rsid w:val="000E6120"/>
    <w:rsid w:val="000E6187"/>
    <w:rsid w:val="000E6231"/>
    <w:rsid w:val="000E64C3"/>
    <w:rsid w:val="000E7406"/>
    <w:rsid w:val="000E7B5E"/>
    <w:rsid w:val="000E7C54"/>
    <w:rsid w:val="000E7D92"/>
    <w:rsid w:val="000E7DEB"/>
    <w:rsid w:val="000F000D"/>
    <w:rsid w:val="000F0AC9"/>
    <w:rsid w:val="000F1DD4"/>
    <w:rsid w:val="000F1FD1"/>
    <w:rsid w:val="000F26DC"/>
    <w:rsid w:val="000F294C"/>
    <w:rsid w:val="000F439A"/>
    <w:rsid w:val="000F5B4F"/>
    <w:rsid w:val="000F69D3"/>
    <w:rsid w:val="000F78D3"/>
    <w:rsid w:val="001002D1"/>
    <w:rsid w:val="001007AB"/>
    <w:rsid w:val="001008FA"/>
    <w:rsid w:val="00101302"/>
    <w:rsid w:val="001014C0"/>
    <w:rsid w:val="00101F5B"/>
    <w:rsid w:val="00102105"/>
    <w:rsid w:val="0010248E"/>
    <w:rsid w:val="001026BB"/>
    <w:rsid w:val="00102936"/>
    <w:rsid w:val="00102FA0"/>
    <w:rsid w:val="001038E3"/>
    <w:rsid w:val="0010434F"/>
    <w:rsid w:val="001050A1"/>
    <w:rsid w:val="0010592F"/>
    <w:rsid w:val="00105C46"/>
    <w:rsid w:val="001062EA"/>
    <w:rsid w:val="00106A7B"/>
    <w:rsid w:val="00106D30"/>
    <w:rsid w:val="00107380"/>
    <w:rsid w:val="00107619"/>
    <w:rsid w:val="001079FB"/>
    <w:rsid w:val="00110621"/>
    <w:rsid w:val="001111B5"/>
    <w:rsid w:val="001114E2"/>
    <w:rsid w:val="001114FF"/>
    <w:rsid w:val="00112265"/>
    <w:rsid w:val="00112B83"/>
    <w:rsid w:val="00112C50"/>
    <w:rsid w:val="00112DF1"/>
    <w:rsid w:val="00113DA2"/>
    <w:rsid w:val="00114179"/>
    <w:rsid w:val="001142BA"/>
    <w:rsid w:val="00115877"/>
    <w:rsid w:val="001158E8"/>
    <w:rsid w:val="00115C69"/>
    <w:rsid w:val="00115D70"/>
    <w:rsid w:val="001166D1"/>
    <w:rsid w:val="001170D4"/>
    <w:rsid w:val="00117674"/>
    <w:rsid w:val="001177AF"/>
    <w:rsid w:val="00117849"/>
    <w:rsid w:val="001208DA"/>
    <w:rsid w:val="00120D3B"/>
    <w:rsid w:val="001211BE"/>
    <w:rsid w:val="001218FB"/>
    <w:rsid w:val="00121CA1"/>
    <w:rsid w:val="00121E6C"/>
    <w:rsid w:val="00122683"/>
    <w:rsid w:val="00122D7D"/>
    <w:rsid w:val="00123001"/>
    <w:rsid w:val="0012314F"/>
    <w:rsid w:val="001239B5"/>
    <w:rsid w:val="001243D8"/>
    <w:rsid w:val="00124822"/>
    <w:rsid w:val="00124FCF"/>
    <w:rsid w:val="0012502F"/>
    <w:rsid w:val="00126761"/>
    <w:rsid w:val="00126E44"/>
    <w:rsid w:val="001277D7"/>
    <w:rsid w:val="00127C4D"/>
    <w:rsid w:val="00127F30"/>
    <w:rsid w:val="00127FD0"/>
    <w:rsid w:val="00130220"/>
    <w:rsid w:val="001304F7"/>
    <w:rsid w:val="001306DB"/>
    <w:rsid w:val="0013112C"/>
    <w:rsid w:val="00131BF4"/>
    <w:rsid w:val="00131F63"/>
    <w:rsid w:val="00132293"/>
    <w:rsid w:val="001329CD"/>
    <w:rsid w:val="00132F09"/>
    <w:rsid w:val="0013321E"/>
    <w:rsid w:val="001335EF"/>
    <w:rsid w:val="00133754"/>
    <w:rsid w:val="00133B59"/>
    <w:rsid w:val="00133DEA"/>
    <w:rsid w:val="00134F90"/>
    <w:rsid w:val="00135276"/>
    <w:rsid w:val="001353DF"/>
    <w:rsid w:val="00135581"/>
    <w:rsid w:val="00135772"/>
    <w:rsid w:val="00135F3C"/>
    <w:rsid w:val="00136BEF"/>
    <w:rsid w:val="001371AA"/>
    <w:rsid w:val="001374FB"/>
    <w:rsid w:val="001400F9"/>
    <w:rsid w:val="00141745"/>
    <w:rsid w:val="00142533"/>
    <w:rsid w:val="00142B0E"/>
    <w:rsid w:val="00142F76"/>
    <w:rsid w:val="00143C26"/>
    <w:rsid w:val="00143D6A"/>
    <w:rsid w:val="00144534"/>
    <w:rsid w:val="001449F6"/>
    <w:rsid w:val="00144B17"/>
    <w:rsid w:val="00145455"/>
    <w:rsid w:val="00145951"/>
    <w:rsid w:val="00145992"/>
    <w:rsid w:val="00145A8E"/>
    <w:rsid w:val="00145D4F"/>
    <w:rsid w:val="001466D3"/>
    <w:rsid w:val="00147223"/>
    <w:rsid w:val="00147E7E"/>
    <w:rsid w:val="00150BC8"/>
    <w:rsid w:val="00150FBA"/>
    <w:rsid w:val="00150FE2"/>
    <w:rsid w:val="00151226"/>
    <w:rsid w:val="00151C33"/>
    <w:rsid w:val="00151E1B"/>
    <w:rsid w:val="001521ED"/>
    <w:rsid w:val="00152908"/>
    <w:rsid w:val="00152D86"/>
    <w:rsid w:val="00153514"/>
    <w:rsid w:val="001536F5"/>
    <w:rsid w:val="00153F3D"/>
    <w:rsid w:val="0015416F"/>
    <w:rsid w:val="00154892"/>
    <w:rsid w:val="00155359"/>
    <w:rsid w:val="0015566B"/>
    <w:rsid w:val="00156594"/>
    <w:rsid w:val="00156BF7"/>
    <w:rsid w:val="001577AF"/>
    <w:rsid w:val="00157BF6"/>
    <w:rsid w:val="001605FB"/>
    <w:rsid w:val="00160EEC"/>
    <w:rsid w:val="001612CA"/>
    <w:rsid w:val="001613A2"/>
    <w:rsid w:val="00161A36"/>
    <w:rsid w:val="00161E42"/>
    <w:rsid w:val="00161F7F"/>
    <w:rsid w:val="001622C9"/>
    <w:rsid w:val="001623D0"/>
    <w:rsid w:val="00162522"/>
    <w:rsid w:val="001627E4"/>
    <w:rsid w:val="00162F7E"/>
    <w:rsid w:val="00163060"/>
    <w:rsid w:val="0016397E"/>
    <w:rsid w:val="0016397F"/>
    <w:rsid w:val="00164541"/>
    <w:rsid w:val="00164956"/>
    <w:rsid w:val="00164D00"/>
    <w:rsid w:val="0016508C"/>
    <w:rsid w:val="00165952"/>
    <w:rsid w:val="00165AE8"/>
    <w:rsid w:val="00166409"/>
    <w:rsid w:val="00166465"/>
    <w:rsid w:val="001664D1"/>
    <w:rsid w:val="001665D6"/>
    <w:rsid w:val="001666F8"/>
    <w:rsid w:val="001669F1"/>
    <w:rsid w:val="001674C5"/>
    <w:rsid w:val="0016757B"/>
    <w:rsid w:val="001677B9"/>
    <w:rsid w:val="0017066F"/>
    <w:rsid w:val="0017141A"/>
    <w:rsid w:val="00171E95"/>
    <w:rsid w:val="00172883"/>
    <w:rsid w:val="0017393B"/>
    <w:rsid w:val="00174015"/>
    <w:rsid w:val="0017441A"/>
    <w:rsid w:val="00174A77"/>
    <w:rsid w:val="00174C4F"/>
    <w:rsid w:val="00174EEB"/>
    <w:rsid w:val="00175B84"/>
    <w:rsid w:val="00175E6E"/>
    <w:rsid w:val="00175EC9"/>
    <w:rsid w:val="001767D8"/>
    <w:rsid w:val="001769D1"/>
    <w:rsid w:val="0017785E"/>
    <w:rsid w:val="0017794A"/>
    <w:rsid w:val="00177F4D"/>
    <w:rsid w:val="001802B9"/>
    <w:rsid w:val="00180522"/>
    <w:rsid w:val="00180560"/>
    <w:rsid w:val="001806DD"/>
    <w:rsid w:val="00180861"/>
    <w:rsid w:val="00180C00"/>
    <w:rsid w:val="00180D45"/>
    <w:rsid w:val="001813EE"/>
    <w:rsid w:val="00182982"/>
    <w:rsid w:val="00182CA3"/>
    <w:rsid w:val="00182DDB"/>
    <w:rsid w:val="00183777"/>
    <w:rsid w:val="00184662"/>
    <w:rsid w:val="0018486C"/>
    <w:rsid w:val="00185DFF"/>
    <w:rsid w:val="00185E24"/>
    <w:rsid w:val="00186026"/>
    <w:rsid w:val="00186AE8"/>
    <w:rsid w:val="001872E2"/>
    <w:rsid w:val="0018777B"/>
    <w:rsid w:val="00190917"/>
    <w:rsid w:val="001915B6"/>
    <w:rsid w:val="00191A55"/>
    <w:rsid w:val="00191B54"/>
    <w:rsid w:val="00192620"/>
    <w:rsid w:val="00192D8D"/>
    <w:rsid w:val="0019345D"/>
    <w:rsid w:val="00193B16"/>
    <w:rsid w:val="00194B1B"/>
    <w:rsid w:val="00195909"/>
    <w:rsid w:val="0019595C"/>
    <w:rsid w:val="00195B1D"/>
    <w:rsid w:val="00196F2C"/>
    <w:rsid w:val="00196F7A"/>
    <w:rsid w:val="00196FCF"/>
    <w:rsid w:val="001A0A11"/>
    <w:rsid w:val="001A0DD9"/>
    <w:rsid w:val="001A13CB"/>
    <w:rsid w:val="001A2A0C"/>
    <w:rsid w:val="001A3B80"/>
    <w:rsid w:val="001A4772"/>
    <w:rsid w:val="001A4A95"/>
    <w:rsid w:val="001A4C4F"/>
    <w:rsid w:val="001A4CF9"/>
    <w:rsid w:val="001A557B"/>
    <w:rsid w:val="001A62C8"/>
    <w:rsid w:val="001A6C45"/>
    <w:rsid w:val="001A6FC2"/>
    <w:rsid w:val="001A751B"/>
    <w:rsid w:val="001A7E2E"/>
    <w:rsid w:val="001A7F86"/>
    <w:rsid w:val="001B00D4"/>
    <w:rsid w:val="001B01BF"/>
    <w:rsid w:val="001B043A"/>
    <w:rsid w:val="001B079A"/>
    <w:rsid w:val="001B0D41"/>
    <w:rsid w:val="001B1FDB"/>
    <w:rsid w:val="001B24CE"/>
    <w:rsid w:val="001B31CE"/>
    <w:rsid w:val="001B35CB"/>
    <w:rsid w:val="001B37C8"/>
    <w:rsid w:val="001B3AEA"/>
    <w:rsid w:val="001B3F71"/>
    <w:rsid w:val="001B41B3"/>
    <w:rsid w:val="001B41B8"/>
    <w:rsid w:val="001B437B"/>
    <w:rsid w:val="001B4C68"/>
    <w:rsid w:val="001B5092"/>
    <w:rsid w:val="001B6537"/>
    <w:rsid w:val="001B74AE"/>
    <w:rsid w:val="001B77A0"/>
    <w:rsid w:val="001B7C02"/>
    <w:rsid w:val="001C0145"/>
    <w:rsid w:val="001C0A6F"/>
    <w:rsid w:val="001C1149"/>
    <w:rsid w:val="001C1E58"/>
    <w:rsid w:val="001C1F5A"/>
    <w:rsid w:val="001C22DB"/>
    <w:rsid w:val="001C2FC7"/>
    <w:rsid w:val="001C30D0"/>
    <w:rsid w:val="001C348F"/>
    <w:rsid w:val="001C42F0"/>
    <w:rsid w:val="001C4830"/>
    <w:rsid w:val="001C49F2"/>
    <w:rsid w:val="001C5487"/>
    <w:rsid w:val="001C5F1A"/>
    <w:rsid w:val="001C6ACA"/>
    <w:rsid w:val="001C7B65"/>
    <w:rsid w:val="001C7BAC"/>
    <w:rsid w:val="001D0000"/>
    <w:rsid w:val="001D06A0"/>
    <w:rsid w:val="001D06DB"/>
    <w:rsid w:val="001D0714"/>
    <w:rsid w:val="001D0E00"/>
    <w:rsid w:val="001D0FF1"/>
    <w:rsid w:val="001D1280"/>
    <w:rsid w:val="001D13F9"/>
    <w:rsid w:val="001D14A9"/>
    <w:rsid w:val="001D15F7"/>
    <w:rsid w:val="001D1627"/>
    <w:rsid w:val="001D1E64"/>
    <w:rsid w:val="001D20F1"/>
    <w:rsid w:val="001D24F1"/>
    <w:rsid w:val="001D25E7"/>
    <w:rsid w:val="001D2D12"/>
    <w:rsid w:val="001D2ECA"/>
    <w:rsid w:val="001D3074"/>
    <w:rsid w:val="001D30E1"/>
    <w:rsid w:val="001D3C9F"/>
    <w:rsid w:val="001D3F2A"/>
    <w:rsid w:val="001D4401"/>
    <w:rsid w:val="001D59F7"/>
    <w:rsid w:val="001D5E63"/>
    <w:rsid w:val="001D7365"/>
    <w:rsid w:val="001E03BC"/>
    <w:rsid w:val="001E0646"/>
    <w:rsid w:val="001E0BE5"/>
    <w:rsid w:val="001E147F"/>
    <w:rsid w:val="001E1804"/>
    <w:rsid w:val="001E1B89"/>
    <w:rsid w:val="001E21B4"/>
    <w:rsid w:val="001E299A"/>
    <w:rsid w:val="001E3CC0"/>
    <w:rsid w:val="001E3F1F"/>
    <w:rsid w:val="001E4A06"/>
    <w:rsid w:val="001E4B4C"/>
    <w:rsid w:val="001E5B30"/>
    <w:rsid w:val="001E5DF6"/>
    <w:rsid w:val="001E6F5C"/>
    <w:rsid w:val="001E6F6D"/>
    <w:rsid w:val="001E78E8"/>
    <w:rsid w:val="001E7916"/>
    <w:rsid w:val="001F0303"/>
    <w:rsid w:val="001F09AB"/>
    <w:rsid w:val="001F1249"/>
    <w:rsid w:val="001F1BEA"/>
    <w:rsid w:val="001F1C35"/>
    <w:rsid w:val="001F1DC0"/>
    <w:rsid w:val="001F2537"/>
    <w:rsid w:val="001F25D0"/>
    <w:rsid w:val="001F2CD5"/>
    <w:rsid w:val="001F2DE6"/>
    <w:rsid w:val="001F358E"/>
    <w:rsid w:val="001F385D"/>
    <w:rsid w:val="001F428E"/>
    <w:rsid w:val="001F493F"/>
    <w:rsid w:val="001F4E7B"/>
    <w:rsid w:val="001F500C"/>
    <w:rsid w:val="001F51BD"/>
    <w:rsid w:val="001F56CF"/>
    <w:rsid w:val="001F66B2"/>
    <w:rsid w:val="001F7019"/>
    <w:rsid w:val="002009A6"/>
    <w:rsid w:val="002016F8"/>
    <w:rsid w:val="00201C1A"/>
    <w:rsid w:val="00201FA0"/>
    <w:rsid w:val="00202396"/>
    <w:rsid w:val="00202873"/>
    <w:rsid w:val="00203B67"/>
    <w:rsid w:val="00203C23"/>
    <w:rsid w:val="00203E80"/>
    <w:rsid w:val="00204183"/>
    <w:rsid w:val="00204BA7"/>
    <w:rsid w:val="00204D56"/>
    <w:rsid w:val="00204E80"/>
    <w:rsid w:val="002052A9"/>
    <w:rsid w:val="00205438"/>
    <w:rsid w:val="0020561E"/>
    <w:rsid w:val="00205B3D"/>
    <w:rsid w:val="00207283"/>
    <w:rsid w:val="0020747C"/>
    <w:rsid w:val="0020759B"/>
    <w:rsid w:val="0020774B"/>
    <w:rsid w:val="00207A08"/>
    <w:rsid w:val="0021075E"/>
    <w:rsid w:val="00210ECB"/>
    <w:rsid w:val="002113C1"/>
    <w:rsid w:val="002115AD"/>
    <w:rsid w:val="00211772"/>
    <w:rsid w:val="00211B49"/>
    <w:rsid w:val="00211DF9"/>
    <w:rsid w:val="00211FFC"/>
    <w:rsid w:val="00212255"/>
    <w:rsid w:val="0021237D"/>
    <w:rsid w:val="00212A40"/>
    <w:rsid w:val="00212DB4"/>
    <w:rsid w:val="002136A3"/>
    <w:rsid w:val="0021393F"/>
    <w:rsid w:val="00213A0A"/>
    <w:rsid w:val="00213B4E"/>
    <w:rsid w:val="0021417B"/>
    <w:rsid w:val="002147F9"/>
    <w:rsid w:val="002148CB"/>
    <w:rsid w:val="00214BF6"/>
    <w:rsid w:val="002154EB"/>
    <w:rsid w:val="00215938"/>
    <w:rsid w:val="00216AA8"/>
    <w:rsid w:val="00216AAD"/>
    <w:rsid w:val="00216CDD"/>
    <w:rsid w:val="00217094"/>
    <w:rsid w:val="00217201"/>
    <w:rsid w:val="002173FE"/>
    <w:rsid w:val="002179B3"/>
    <w:rsid w:val="002202DD"/>
    <w:rsid w:val="00220FF3"/>
    <w:rsid w:val="00221D36"/>
    <w:rsid w:val="002220E9"/>
    <w:rsid w:val="002222C9"/>
    <w:rsid w:val="00223156"/>
    <w:rsid w:val="002233B0"/>
    <w:rsid w:val="00223905"/>
    <w:rsid w:val="00223D79"/>
    <w:rsid w:val="002245F4"/>
    <w:rsid w:val="00224DE8"/>
    <w:rsid w:val="0022502B"/>
    <w:rsid w:val="002267FA"/>
    <w:rsid w:val="00226EFC"/>
    <w:rsid w:val="00227489"/>
    <w:rsid w:val="00227D5B"/>
    <w:rsid w:val="00227D5D"/>
    <w:rsid w:val="002303C4"/>
    <w:rsid w:val="00230446"/>
    <w:rsid w:val="002306C3"/>
    <w:rsid w:val="0023089F"/>
    <w:rsid w:val="00230CFB"/>
    <w:rsid w:val="00231F06"/>
    <w:rsid w:val="002320A0"/>
    <w:rsid w:val="00232E91"/>
    <w:rsid w:val="002337E5"/>
    <w:rsid w:val="00233AF5"/>
    <w:rsid w:val="00233DBA"/>
    <w:rsid w:val="002342CF"/>
    <w:rsid w:val="0023463E"/>
    <w:rsid w:val="00234E9E"/>
    <w:rsid w:val="002356DE"/>
    <w:rsid w:val="00235E6F"/>
    <w:rsid w:val="00236457"/>
    <w:rsid w:val="00236BFC"/>
    <w:rsid w:val="00236F2B"/>
    <w:rsid w:val="00237255"/>
    <w:rsid w:val="00237877"/>
    <w:rsid w:val="00237AE8"/>
    <w:rsid w:val="00240129"/>
    <w:rsid w:val="00241342"/>
    <w:rsid w:val="00241696"/>
    <w:rsid w:val="00241978"/>
    <w:rsid w:val="0024291A"/>
    <w:rsid w:val="002433CD"/>
    <w:rsid w:val="00243717"/>
    <w:rsid w:val="00243E9B"/>
    <w:rsid w:val="0024490C"/>
    <w:rsid w:val="00244AFE"/>
    <w:rsid w:val="0024708F"/>
    <w:rsid w:val="002507CD"/>
    <w:rsid w:val="00251C19"/>
    <w:rsid w:val="00251F75"/>
    <w:rsid w:val="00252021"/>
    <w:rsid w:val="0025242E"/>
    <w:rsid w:val="0025249B"/>
    <w:rsid w:val="002528E9"/>
    <w:rsid w:val="00252AC2"/>
    <w:rsid w:val="00253C05"/>
    <w:rsid w:val="00253F49"/>
    <w:rsid w:val="002548DD"/>
    <w:rsid w:val="00254DD4"/>
    <w:rsid w:val="00255CD3"/>
    <w:rsid w:val="0025628A"/>
    <w:rsid w:val="002567AE"/>
    <w:rsid w:val="002573A6"/>
    <w:rsid w:val="00257FD2"/>
    <w:rsid w:val="00261471"/>
    <w:rsid w:val="0026232B"/>
    <w:rsid w:val="00263C8F"/>
    <w:rsid w:val="00263DE6"/>
    <w:rsid w:val="002645A1"/>
    <w:rsid w:val="00264751"/>
    <w:rsid w:val="00264959"/>
    <w:rsid w:val="00265250"/>
    <w:rsid w:val="0026548F"/>
    <w:rsid w:val="00265889"/>
    <w:rsid w:val="00265EC2"/>
    <w:rsid w:val="00266408"/>
    <w:rsid w:val="00266AF8"/>
    <w:rsid w:val="00266E1C"/>
    <w:rsid w:val="00266EF4"/>
    <w:rsid w:val="0026765A"/>
    <w:rsid w:val="00270BF1"/>
    <w:rsid w:val="00270C30"/>
    <w:rsid w:val="0027190C"/>
    <w:rsid w:val="002728B2"/>
    <w:rsid w:val="0027313A"/>
    <w:rsid w:val="00273581"/>
    <w:rsid w:val="002738D3"/>
    <w:rsid w:val="0027426B"/>
    <w:rsid w:val="00274828"/>
    <w:rsid w:val="002748D5"/>
    <w:rsid w:val="0027492B"/>
    <w:rsid w:val="0027517A"/>
    <w:rsid w:val="002756B7"/>
    <w:rsid w:val="002757CF"/>
    <w:rsid w:val="00276001"/>
    <w:rsid w:val="00276E0E"/>
    <w:rsid w:val="00276F89"/>
    <w:rsid w:val="00277022"/>
    <w:rsid w:val="0027713D"/>
    <w:rsid w:val="00277529"/>
    <w:rsid w:val="00277B12"/>
    <w:rsid w:val="00277BCD"/>
    <w:rsid w:val="00277C5A"/>
    <w:rsid w:val="00277CBC"/>
    <w:rsid w:val="0028047E"/>
    <w:rsid w:val="00280C2F"/>
    <w:rsid w:val="00280E11"/>
    <w:rsid w:val="00281C91"/>
    <w:rsid w:val="002821F5"/>
    <w:rsid w:val="00282382"/>
    <w:rsid w:val="0028266A"/>
    <w:rsid w:val="002826C9"/>
    <w:rsid w:val="00282A7A"/>
    <w:rsid w:val="00282B9A"/>
    <w:rsid w:val="00282BE3"/>
    <w:rsid w:val="00282F6A"/>
    <w:rsid w:val="002839F5"/>
    <w:rsid w:val="002846E9"/>
    <w:rsid w:val="00285166"/>
    <w:rsid w:val="00285379"/>
    <w:rsid w:val="002855FC"/>
    <w:rsid w:val="0028696F"/>
    <w:rsid w:val="00287162"/>
    <w:rsid w:val="00290333"/>
    <w:rsid w:val="00290A00"/>
    <w:rsid w:val="00291306"/>
    <w:rsid w:val="00291461"/>
    <w:rsid w:val="00291A63"/>
    <w:rsid w:val="00291B8F"/>
    <w:rsid w:val="00292F12"/>
    <w:rsid w:val="00293292"/>
    <w:rsid w:val="002942D5"/>
    <w:rsid w:val="00294AF1"/>
    <w:rsid w:val="00294F01"/>
    <w:rsid w:val="00295859"/>
    <w:rsid w:val="00295D4B"/>
    <w:rsid w:val="00295D8B"/>
    <w:rsid w:val="00295DDB"/>
    <w:rsid w:val="00295E92"/>
    <w:rsid w:val="00296736"/>
    <w:rsid w:val="00296970"/>
    <w:rsid w:val="0029775E"/>
    <w:rsid w:val="002979A3"/>
    <w:rsid w:val="00297F0F"/>
    <w:rsid w:val="00297FFC"/>
    <w:rsid w:val="002A037C"/>
    <w:rsid w:val="002A1098"/>
    <w:rsid w:val="002A1711"/>
    <w:rsid w:val="002A226F"/>
    <w:rsid w:val="002A2577"/>
    <w:rsid w:val="002A36AE"/>
    <w:rsid w:val="002A3BD1"/>
    <w:rsid w:val="002A3C93"/>
    <w:rsid w:val="002A3F40"/>
    <w:rsid w:val="002A455E"/>
    <w:rsid w:val="002A4590"/>
    <w:rsid w:val="002A4B9B"/>
    <w:rsid w:val="002A548C"/>
    <w:rsid w:val="002A5763"/>
    <w:rsid w:val="002A617A"/>
    <w:rsid w:val="002A6E55"/>
    <w:rsid w:val="002A7AE9"/>
    <w:rsid w:val="002B06B0"/>
    <w:rsid w:val="002B0771"/>
    <w:rsid w:val="002B0FFC"/>
    <w:rsid w:val="002B10DB"/>
    <w:rsid w:val="002B111C"/>
    <w:rsid w:val="002B154C"/>
    <w:rsid w:val="002B18A0"/>
    <w:rsid w:val="002B1D3B"/>
    <w:rsid w:val="002B1EF6"/>
    <w:rsid w:val="002B2330"/>
    <w:rsid w:val="002B2437"/>
    <w:rsid w:val="002B2987"/>
    <w:rsid w:val="002B2BB2"/>
    <w:rsid w:val="002B318C"/>
    <w:rsid w:val="002B3597"/>
    <w:rsid w:val="002B46AD"/>
    <w:rsid w:val="002B4EA9"/>
    <w:rsid w:val="002B5641"/>
    <w:rsid w:val="002B5B63"/>
    <w:rsid w:val="002B62D8"/>
    <w:rsid w:val="002B6593"/>
    <w:rsid w:val="002B6946"/>
    <w:rsid w:val="002B78CC"/>
    <w:rsid w:val="002B7AD9"/>
    <w:rsid w:val="002C05C4"/>
    <w:rsid w:val="002C08EB"/>
    <w:rsid w:val="002C0C2D"/>
    <w:rsid w:val="002C1073"/>
    <w:rsid w:val="002C118A"/>
    <w:rsid w:val="002C1304"/>
    <w:rsid w:val="002C14BD"/>
    <w:rsid w:val="002C1C54"/>
    <w:rsid w:val="002C250C"/>
    <w:rsid w:val="002C2AB3"/>
    <w:rsid w:val="002C2BAD"/>
    <w:rsid w:val="002C309A"/>
    <w:rsid w:val="002C332F"/>
    <w:rsid w:val="002C423C"/>
    <w:rsid w:val="002C511C"/>
    <w:rsid w:val="002C58B2"/>
    <w:rsid w:val="002C6DCF"/>
    <w:rsid w:val="002C6FD2"/>
    <w:rsid w:val="002C74A8"/>
    <w:rsid w:val="002C7E9A"/>
    <w:rsid w:val="002D0B9D"/>
    <w:rsid w:val="002D1BB8"/>
    <w:rsid w:val="002D1FED"/>
    <w:rsid w:val="002D2DA2"/>
    <w:rsid w:val="002D4071"/>
    <w:rsid w:val="002D4F66"/>
    <w:rsid w:val="002D5309"/>
    <w:rsid w:val="002D551C"/>
    <w:rsid w:val="002D5E07"/>
    <w:rsid w:val="002D6AAD"/>
    <w:rsid w:val="002D6D70"/>
    <w:rsid w:val="002E036C"/>
    <w:rsid w:val="002E06A6"/>
    <w:rsid w:val="002E0A71"/>
    <w:rsid w:val="002E0D40"/>
    <w:rsid w:val="002E21D1"/>
    <w:rsid w:val="002E2EA6"/>
    <w:rsid w:val="002E2EE9"/>
    <w:rsid w:val="002E34A1"/>
    <w:rsid w:val="002E35C2"/>
    <w:rsid w:val="002E393C"/>
    <w:rsid w:val="002E39ED"/>
    <w:rsid w:val="002E3D2D"/>
    <w:rsid w:val="002E3E9F"/>
    <w:rsid w:val="002E4721"/>
    <w:rsid w:val="002E5F84"/>
    <w:rsid w:val="002E601A"/>
    <w:rsid w:val="002E6A20"/>
    <w:rsid w:val="002E6BEC"/>
    <w:rsid w:val="002E71A5"/>
    <w:rsid w:val="002E7FED"/>
    <w:rsid w:val="002F0563"/>
    <w:rsid w:val="002F09C6"/>
    <w:rsid w:val="002F0FF6"/>
    <w:rsid w:val="002F2173"/>
    <w:rsid w:val="002F2680"/>
    <w:rsid w:val="002F3B22"/>
    <w:rsid w:val="002F3BC7"/>
    <w:rsid w:val="002F4323"/>
    <w:rsid w:val="002F5636"/>
    <w:rsid w:val="002F6068"/>
    <w:rsid w:val="002F7A67"/>
    <w:rsid w:val="003001E2"/>
    <w:rsid w:val="00300737"/>
    <w:rsid w:val="00300EE5"/>
    <w:rsid w:val="00301089"/>
    <w:rsid w:val="003017C2"/>
    <w:rsid w:val="00301AA1"/>
    <w:rsid w:val="00301AAC"/>
    <w:rsid w:val="00302087"/>
    <w:rsid w:val="00302C94"/>
    <w:rsid w:val="00302CC5"/>
    <w:rsid w:val="00303174"/>
    <w:rsid w:val="0030324C"/>
    <w:rsid w:val="00303817"/>
    <w:rsid w:val="003038A8"/>
    <w:rsid w:val="003039F9"/>
    <w:rsid w:val="00303F75"/>
    <w:rsid w:val="003041C4"/>
    <w:rsid w:val="003042B1"/>
    <w:rsid w:val="003042BB"/>
    <w:rsid w:val="00304780"/>
    <w:rsid w:val="003047AF"/>
    <w:rsid w:val="003049DA"/>
    <w:rsid w:val="0030631B"/>
    <w:rsid w:val="0030644D"/>
    <w:rsid w:val="003069C9"/>
    <w:rsid w:val="00306D92"/>
    <w:rsid w:val="003070B4"/>
    <w:rsid w:val="00307830"/>
    <w:rsid w:val="00307845"/>
    <w:rsid w:val="0031056C"/>
    <w:rsid w:val="00310AB2"/>
    <w:rsid w:val="00310BF2"/>
    <w:rsid w:val="00310D0B"/>
    <w:rsid w:val="00310E88"/>
    <w:rsid w:val="00311174"/>
    <w:rsid w:val="00312451"/>
    <w:rsid w:val="00312492"/>
    <w:rsid w:val="003127BD"/>
    <w:rsid w:val="003128FE"/>
    <w:rsid w:val="00312AE6"/>
    <w:rsid w:val="00312E77"/>
    <w:rsid w:val="003132E2"/>
    <w:rsid w:val="003137B5"/>
    <w:rsid w:val="0031429B"/>
    <w:rsid w:val="0031446B"/>
    <w:rsid w:val="00314BDD"/>
    <w:rsid w:val="00314EF3"/>
    <w:rsid w:val="003156A6"/>
    <w:rsid w:val="00315964"/>
    <w:rsid w:val="00315A82"/>
    <w:rsid w:val="00315AC0"/>
    <w:rsid w:val="003160F6"/>
    <w:rsid w:val="00316846"/>
    <w:rsid w:val="00316F44"/>
    <w:rsid w:val="0031705B"/>
    <w:rsid w:val="0031738E"/>
    <w:rsid w:val="003174AA"/>
    <w:rsid w:val="003178B6"/>
    <w:rsid w:val="00320FFD"/>
    <w:rsid w:val="00321592"/>
    <w:rsid w:val="00321A8D"/>
    <w:rsid w:val="00321ADC"/>
    <w:rsid w:val="00321B71"/>
    <w:rsid w:val="00321BE5"/>
    <w:rsid w:val="00322484"/>
    <w:rsid w:val="003227A2"/>
    <w:rsid w:val="00322BA8"/>
    <w:rsid w:val="003235E6"/>
    <w:rsid w:val="0032394B"/>
    <w:rsid w:val="00323D9F"/>
    <w:rsid w:val="00324497"/>
    <w:rsid w:val="00324A4F"/>
    <w:rsid w:val="00324EC3"/>
    <w:rsid w:val="00326168"/>
    <w:rsid w:val="003261A5"/>
    <w:rsid w:val="003261F7"/>
    <w:rsid w:val="00326797"/>
    <w:rsid w:val="0032679B"/>
    <w:rsid w:val="00327CFF"/>
    <w:rsid w:val="00327E67"/>
    <w:rsid w:val="0033078B"/>
    <w:rsid w:val="00330899"/>
    <w:rsid w:val="00331550"/>
    <w:rsid w:val="00331DEA"/>
    <w:rsid w:val="003328BC"/>
    <w:rsid w:val="00333BB7"/>
    <w:rsid w:val="00333D26"/>
    <w:rsid w:val="00333DD8"/>
    <w:rsid w:val="00333E4A"/>
    <w:rsid w:val="003340F1"/>
    <w:rsid w:val="0033427E"/>
    <w:rsid w:val="0033483D"/>
    <w:rsid w:val="0033493B"/>
    <w:rsid w:val="00334BEC"/>
    <w:rsid w:val="00335303"/>
    <w:rsid w:val="00335AE7"/>
    <w:rsid w:val="00336BCF"/>
    <w:rsid w:val="00336F56"/>
    <w:rsid w:val="00337A15"/>
    <w:rsid w:val="00337A69"/>
    <w:rsid w:val="00337F12"/>
    <w:rsid w:val="00340C78"/>
    <w:rsid w:val="00341322"/>
    <w:rsid w:val="003414ED"/>
    <w:rsid w:val="00341CFD"/>
    <w:rsid w:val="0034221A"/>
    <w:rsid w:val="00343F0B"/>
    <w:rsid w:val="003443F4"/>
    <w:rsid w:val="00344419"/>
    <w:rsid w:val="00344D9F"/>
    <w:rsid w:val="00344FEF"/>
    <w:rsid w:val="00345082"/>
    <w:rsid w:val="00345A77"/>
    <w:rsid w:val="00345B18"/>
    <w:rsid w:val="00345ECE"/>
    <w:rsid w:val="00346567"/>
    <w:rsid w:val="00346761"/>
    <w:rsid w:val="00347416"/>
    <w:rsid w:val="0034753D"/>
    <w:rsid w:val="00350047"/>
    <w:rsid w:val="0035080C"/>
    <w:rsid w:val="00350875"/>
    <w:rsid w:val="00350CE9"/>
    <w:rsid w:val="00351718"/>
    <w:rsid w:val="00351BEC"/>
    <w:rsid w:val="0035257E"/>
    <w:rsid w:val="00352D52"/>
    <w:rsid w:val="003558A1"/>
    <w:rsid w:val="00355A58"/>
    <w:rsid w:val="003576D1"/>
    <w:rsid w:val="00360EEC"/>
    <w:rsid w:val="00361883"/>
    <w:rsid w:val="00361C97"/>
    <w:rsid w:val="00361DD4"/>
    <w:rsid w:val="00361E2D"/>
    <w:rsid w:val="00361F45"/>
    <w:rsid w:val="00362709"/>
    <w:rsid w:val="00362E82"/>
    <w:rsid w:val="003630B1"/>
    <w:rsid w:val="003632D6"/>
    <w:rsid w:val="0036382E"/>
    <w:rsid w:val="00364095"/>
    <w:rsid w:val="00365151"/>
    <w:rsid w:val="00365400"/>
    <w:rsid w:val="00365CD6"/>
    <w:rsid w:val="00365DF6"/>
    <w:rsid w:val="00365F30"/>
    <w:rsid w:val="00366379"/>
    <w:rsid w:val="00366661"/>
    <w:rsid w:val="00366BE3"/>
    <w:rsid w:val="003675F0"/>
    <w:rsid w:val="003679F9"/>
    <w:rsid w:val="003704E6"/>
    <w:rsid w:val="003726FC"/>
    <w:rsid w:val="00372E20"/>
    <w:rsid w:val="00373960"/>
    <w:rsid w:val="00373A25"/>
    <w:rsid w:val="00373ACD"/>
    <w:rsid w:val="00373AEA"/>
    <w:rsid w:val="00373E3D"/>
    <w:rsid w:val="00374189"/>
    <w:rsid w:val="003746B1"/>
    <w:rsid w:val="00374E41"/>
    <w:rsid w:val="00374FF7"/>
    <w:rsid w:val="00375DB1"/>
    <w:rsid w:val="00375FA2"/>
    <w:rsid w:val="00376676"/>
    <w:rsid w:val="00376FF3"/>
    <w:rsid w:val="0037758A"/>
    <w:rsid w:val="0037762D"/>
    <w:rsid w:val="00377B9F"/>
    <w:rsid w:val="00377CD9"/>
    <w:rsid w:val="00377E44"/>
    <w:rsid w:val="00377E93"/>
    <w:rsid w:val="00380594"/>
    <w:rsid w:val="0038065A"/>
    <w:rsid w:val="00380B6D"/>
    <w:rsid w:val="00380B8B"/>
    <w:rsid w:val="00381AF0"/>
    <w:rsid w:val="00382267"/>
    <w:rsid w:val="003824E0"/>
    <w:rsid w:val="003825CD"/>
    <w:rsid w:val="00382935"/>
    <w:rsid w:val="00382EBE"/>
    <w:rsid w:val="00383289"/>
    <w:rsid w:val="003837CC"/>
    <w:rsid w:val="00383887"/>
    <w:rsid w:val="00383C2C"/>
    <w:rsid w:val="00384384"/>
    <w:rsid w:val="00384DC4"/>
    <w:rsid w:val="003854C0"/>
    <w:rsid w:val="00385699"/>
    <w:rsid w:val="00385F3D"/>
    <w:rsid w:val="0038608B"/>
    <w:rsid w:val="003866C5"/>
    <w:rsid w:val="00387046"/>
    <w:rsid w:val="003871C3"/>
    <w:rsid w:val="003874BC"/>
    <w:rsid w:val="003879E2"/>
    <w:rsid w:val="00390403"/>
    <w:rsid w:val="00390508"/>
    <w:rsid w:val="00391103"/>
    <w:rsid w:val="00391303"/>
    <w:rsid w:val="003915C8"/>
    <w:rsid w:val="00391D02"/>
    <w:rsid w:val="00393E89"/>
    <w:rsid w:val="00394390"/>
    <w:rsid w:val="0039469F"/>
    <w:rsid w:val="003948BC"/>
    <w:rsid w:val="00395063"/>
    <w:rsid w:val="003957D4"/>
    <w:rsid w:val="00395A36"/>
    <w:rsid w:val="003962D2"/>
    <w:rsid w:val="00396368"/>
    <w:rsid w:val="003970F7"/>
    <w:rsid w:val="003975AD"/>
    <w:rsid w:val="00397746"/>
    <w:rsid w:val="003A0AA8"/>
    <w:rsid w:val="003A1172"/>
    <w:rsid w:val="003A1666"/>
    <w:rsid w:val="003A18D3"/>
    <w:rsid w:val="003A274B"/>
    <w:rsid w:val="003A2AA1"/>
    <w:rsid w:val="003A3347"/>
    <w:rsid w:val="003A3C74"/>
    <w:rsid w:val="003A3D74"/>
    <w:rsid w:val="003A3FDE"/>
    <w:rsid w:val="003A4A8B"/>
    <w:rsid w:val="003A54D6"/>
    <w:rsid w:val="003A581F"/>
    <w:rsid w:val="003A5DCB"/>
    <w:rsid w:val="003A620A"/>
    <w:rsid w:val="003A699B"/>
    <w:rsid w:val="003A704D"/>
    <w:rsid w:val="003A7D07"/>
    <w:rsid w:val="003B01DE"/>
    <w:rsid w:val="003B0A10"/>
    <w:rsid w:val="003B10D8"/>
    <w:rsid w:val="003B15E7"/>
    <w:rsid w:val="003B276B"/>
    <w:rsid w:val="003B2A13"/>
    <w:rsid w:val="003B2CDA"/>
    <w:rsid w:val="003B2EBF"/>
    <w:rsid w:val="003B37DD"/>
    <w:rsid w:val="003B3E8B"/>
    <w:rsid w:val="003B4090"/>
    <w:rsid w:val="003B422F"/>
    <w:rsid w:val="003B425B"/>
    <w:rsid w:val="003B477F"/>
    <w:rsid w:val="003B485F"/>
    <w:rsid w:val="003B4B68"/>
    <w:rsid w:val="003B4EFC"/>
    <w:rsid w:val="003B672A"/>
    <w:rsid w:val="003B7162"/>
    <w:rsid w:val="003B79C0"/>
    <w:rsid w:val="003B79E2"/>
    <w:rsid w:val="003C0298"/>
    <w:rsid w:val="003C05DA"/>
    <w:rsid w:val="003C0876"/>
    <w:rsid w:val="003C0881"/>
    <w:rsid w:val="003C0AE8"/>
    <w:rsid w:val="003C0EA1"/>
    <w:rsid w:val="003C0F90"/>
    <w:rsid w:val="003C13D6"/>
    <w:rsid w:val="003C18D8"/>
    <w:rsid w:val="003C1EF2"/>
    <w:rsid w:val="003C20CA"/>
    <w:rsid w:val="003C3064"/>
    <w:rsid w:val="003C333B"/>
    <w:rsid w:val="003C3698"/>
    <w:rsid w:val="003C4469"/>
    <w:rsid w:val="003C461A"/>
    <w:rsid w:val="003C47C6"/>
    <w:rsid w:val="003C5F7D"/>
    <w:rsid w:val="003C6062"/>
    <w:rsid w:val="003C6429"/>
    <w:rsid w:val="003C6C29"/>
    <w:rsid w:val="003C6F0D"/>
    <w:rsid w:val="003C7651"/>
    <w:rsid w:val="003C7953"/>
    <w:rsid w:val="003D0069"/>
    <w:rsid w:val="003D0D05"/>
    <w:rsid w:val="003D1206"/>
    <w:rsid w:val="003D12D3"/>
    <w:rsid w:val="003D221F"/>
    <w:rsid w:val="003D2640"/>
    <w:rsid w:val="003D2DC9"/>
    <w:rsid w:val="003D369E"/>
    <w:rsid w:val="003D4136"/>
    <w:rsid w:val="003D4588"/>
    <w:rsid w:val="003D5306"/>
    <w:rsid w:val="003D56D4"/>
    <w:rsid w:val="003D5A57"/>
    <w:rsid w:val="003D6615"/>
    <w:rsid w:val="003D6E06"/>
    <w:rsid w:val="003D70EC"/>
    <w:rsid w:val="003D7231"/>
    <w:rsid w:val="003D7658"/>
    <w:rsid w:val="003D7AC9"/>
    <w:rsid w:val="003E04D4"/>
    <w:rsid w:val="003E088C"/>
    <w:rsid w:val="003E0F78"/>
    <w:rsid w:val="003E0FBE"/>
    <w:rsid w:val="003E1061"/>
    <w:rsid w:val="003E1E81"/>
    <w:rsid w:val="003E2B97"/>
    <w:rsid w:val="003E3B26"/>
    <w:rsid w:val="003E4197"/>
    <w:rsid w:val="003E45A3"/>
    <w:rsid w:val="003E46F5"/>
    <w:rsid w:val="003E47EE"/>
    <w:rsid w:val="003E48A7"/>
    <w:rsid w:val="003E5788"/>
    <w:rsid w:val="003E57C6"/>
    <w:rsid w:val="003E66A1"/>
    <w:rsid w:val="003E6782"/>
    <w:rsid w:val="003E67A7"/>
    <w:rsid w:val="003E6A66"/>
    <w:rsid w:val="003E6B07"/>
    <w:rsid w:val="003E6B33"/>
    <w:rsid w:val="003E6B60"/>
    <w:rsid w:val="003E6D75"/>
    <w:rsid w:val="003E765E"/>
    <w:rsid w:val="003F01EF"/>
    <w:rsid w:val="003F0531"/>
    <w:rsid w:val="003F0A5A"/>
    <w:rsid w:val="003F2755"/>
    <w:rsid w:val="003F2B40"/>
    <w:rsid w:val="003F31EC"/>
    <w:rsid w:val="003F39B6"/>
    <w:rsid w:val="003F3E27"/>
    <w:rsid w:val="003F441E"/>
    <w:rsid w:val="003F4522"/>
    <w:rsid w:val="003F4E11"/>
    <w:rsid w:val="003F4EF6"/>
    <w:rsid w:val="003F4F4C"/>
    <w:rsid w:val="003F4F5A"/>
    <w:rsid w:val="003F5DFF"/>
    <w:rsid w:val="003F704C"/>
    <w:rsid w:val="004004B7"/>
    <w:rsid w:val="004006E5"/>
    <w:rsid w:val="00400D21"/>
    <w:rsid w:val="004010BE"/>
    <w:rsid w:val="00402B09"/>
    <w:rsid w:val="00403FF6"/>
    <w:rsid w:val="004052A5"/>
    <w:rsid w:val="00405DF6"/>
    <w:rsid w:val="004065A9"/>
    <w:rsid w:val="00406686"/>
    <w:rsid w:val="00406903"/>
    <w:rsid w:val="00406EB4"/>
    <w:rsid w:val="00407B4D"/>
    <w:rsid w:val="00407C2A"/>
    <w:rsid w:val="00410323"/>
    <w:rsid w:val="00411667"/>
    <w:rsid w:val="00413A39"/>
    <w:rsid w:val="00413F98"/>
    <w:rsid w:val="00414785"/>
    <w:rsid w:val="0041481C"/>
    <w:rsid w:val="00414963"/>
    <w:rsid w:val="00414E34"/>
    <w:rsid w:val="00415B6F"/>
    <w:rsid w:val="004160EC"/>
    <w:rsid w:val="00416123"/>
    <w:rsid w:val="00416288"/>
    <w:rsid w:val="0041641D"/>
    <w:rsid w:val="00416991"/>
    <w:rsid w:val="0042024C"/>
    <w:rsid w:val="00420B72"/>
    <w:rsid w:val="0042108E"/>
    <w:rsid w:val="00421204"/>
    <w:rsid w:val="00421209"/>
    <w:rsid w:val="00421654"/>
    <w:rsid w:val="00421E05"/>
    <w:rsid w:val="00422910"/>
    <w:rsid w:val="00423985"/>
    <w:rsid w:val="004239C6"/>
    <w:rsid w:val="00423B3D"/>
    <w:rsid w:val="0042446C"/>
    <w:rsid w:val="004247AE"/>
    <w:rsid w:val="00424B73"/>
    <w:rsid w:val="004253AD"/>
    <w:rsid w:val="004253CA"/>
    <w:rsid w:val="0042717D"/>
    <w:rsid w:val="00427445"/>
    <w:rsid w:val="004274F3"/>
    <w:rsid w:val="004275A1"/>
    <w:rsid w:val="00430607"/>
    <w:rsid w:val="00430BE0"/>
    <w:rsid w:val="00430E4E"/>
    <w:rsid w:val="004313B4"/>
    <w:rsid w:val="00431E7B"/>
    <w:rsid w:val="004324DE"/>
    <w:rsid w:val="00433475"/>
    <w:rsid w:val="0043354D"/>
    <w:rsid w:val="00434143"/>
    <w:rsid w:val="004342BA"/>
    <w:rsid w:val="00434556"/>
    <w:rsid w:val="00435F82"/>
    <w:rsid w:val="00437144"/>
    <w:rsid w:val="004377A6"/>
    <w:rsid w:val="004401B4"/>
    <w:rsid w:val="004402D8"/>
    <w:rsid w:val="0044074C"/>
    <w:rsid w:val="00440CAF"/>
    <w:rsid w:val="00440D45"/>
    <w:rsid w:val="0044130C"/>
    <w:rsid w:val="0044138B"/>
    <w:rsid w:val="00441DAA"/>
    <w:rsid w:val="00442CBD"/>
    <w:rsid w:val="00443B6B"/>
    <w:rsid w:val="00443C4B"/>
    <w:rsid w:val="00444470"/>
    <w:rsid w:val="00444B25"/>
    <w:rsid w:val="00444B7C"/>
    <w:rsid w:val="00445273"/>
    <w:rsid w:val="0044623E"/>
    <w:rsid w:val="004462C4"/>
    <w:rsid w:val="004464AC"/>
    <w:rsid w:val="004469EF"/>
    <w:rsid w:val="00446BF1"/>
    <w:rsid w:val="004470AB"/>
    <w:rsid w:val="0044745C"/>
    <w:rsid w:val="004476CA"/>
    <w:rsid w:val="00447C16"/>
    <w:rsid w:val="00450B89"/>
    <w:rsid w:val="00451034"/>
    <w:rsid w:val="004515AC"/>
    <w:rsid w:val="0045169C"/>
    <w:rsid w:val="004523F0"/>
    <w:rsid w:val="0045242F"/>
    <w:rsid w:val="00452E04"/>
    <w:rsid w:val="00452E24"/>
    <w:rsid w:val="004530F9"/>
    <w:rsid w:val="004535A0"/>
    <w:rsid w:val="0045384D"/>
    <w:rsid w:val="00453AB1"/>
    <w:rsid w:val="0045484E"/>
    <w:rsid w:val="004548DE"/>
    <w:rsid w:val="004548E1"/>
    <w:rsid w:val="00454CB2"/>
    <w:rsid w:val="00454FA7"/>
    <w:rsid w:val="00455480"/>
    <w:rsid w:val="0045589C"/>
    <w:rsid w:val="00455E5D"/>
    <w:rsid w:val="00455F12"/>
    <w:rsid w:val="0045610E"/>
    <w:rsid w:val="004562B3"/>
    <w:rsid w:val="00456985"/>
    <w:rsid w:val="00456A84"/>
    <w:rsid w:val="00456B5C"/>
    <w:rsid w:val="00457636"/>
    <w:rsid w:val="004576BD"/>
    <w:rsid w:val="004606C7"/>
    <w:rsid w:val="004608C6"/>
    <w:rsid w:val="004612C8"/>
    <w:rsid w:val="00461DE5"/>
    <w:rsid w:val="00462768"/>
    <w:rsid w:val="00462FCF"/>
    <w:rsid w:val="00463123"/>
    <w:rsid w:val="00463B48"/>
    <w:rsid w:val="00463C05"/>
    <w:rsid w:val="00463C28"/>
    <w:rsid w:val="00463E03"/>
    <w:rsid w:val="00463E5D"/>
    <w:rsid w:val="004648D1"/>
    <w:rsid w:val="00464A8E"/>
    <w:rsid w:val="00464F3C"/>
    <w:rsid w:val="00465C05"/>
    <w:rsid w:val="00466829"/>
    <w:rsid w:val="00466E96"/>
    <w:rsid w:val="00466F8E"/>
    <w:rsid w:val="00467514"/>
    <w:rsid w:val="0047070B"/>
    <w:rsid w:val="00470B6A"/>
    <w:rsid w:val="004719B6"/>
    <w:rsid w:val="00471F18"/>
    <w:rsid w:val="004723EC"/>
    <w:rsid w:val="00473BBC"/>
    <w:rsid w:val="004745A7"/>
    <w:rsid w:val="00474DEB"/>
    <w:rsid w:val="00475060"/>
    <w:rsid w:val="00475502"/>
    <w:rsid w:val="00475703"/>
    <w:rsid w:val="00475B2C"/>
    <w:rsid w:val="00475D00"/>
    <w:rsid w:val="00475F05"/>
    <w:rsid w:val="00476524"/>
    <w:rsid w:val="004766A1"/>
    <w:rsid w:val="0047690C"/>
    <w:rsid w:val="00477825"/>
    <w:rsid w:val="0047783C"/>
    <w:rsid w:val="00477C06"/>
    <w:rsid w:val="00480DDB"/>
    <w:rsid w:val="00481042"/>
    <w:rsid w:val="004812BA"/>
    <w:rsid w:val="004829AF"/>
    <w:rsid w:val="004834A4"/>
    <w:rsid w:val="00483631"/>
    <w:rsid w:val="00483F21"/>
    <w:rsid w:val="004848A4"/>
    <w:rsid w:val="0048545D"/>
    <w:rsid w:val="0048587A"/>
    <w:rsid w:val="00485A6A"/>
    <w:rsid w:val="00485D2E"/>
    <w:rsid w:val="004862BC"/>
    <w:rsid w:val="0048698A"/>
    <w:rsid w:val="004875D3"/>
    <w:rsid w:val="00487883"/>
    <w:rsid w:val="00487964"/>
    <w:rsid w:val="00487C0E"/>
    <w:rsid w:val="004902AD"/>
    <w:rsid w:val="00490946"/>
    <w:rsid w:val="00491032"/>
    <w:rsid w:val="0049161F"/>
    <w:rsid w:val="004916C6"/>
    <w:rsid w:val="004918DD"/>
    <w:rsid w:val="0049232C"/>
    <w:rsid w:val="00492502"/>
    <w:rsid w:val="004933A8"/>
    <w:rsid w:val="00493549"/>
    <w:rsid w:val="00493878"/>
    <w:rsid w:val="00493DB3"/>
    <w:rsid w:val="00494408"/>
    <w:rsid w:val="00494ADF"/>
    <w:rsid w:val="004958B2"/>
    <w:rsid w:val="00495DD9"/>
    <w:rsid w:val="004962F6"/>
    <w:rsid w:val="004966B2"/>
    <w:rsid w:val="0049671E"/>
    <w:rsid w:val="00496AE6"/>
    <w:rsid w:val="00497378"/>
    <w:rsid w:val="00497F03"/>
    <w:rsid w:val="004A0D01"/>
    <w:rsid w:val="004A0FD5"/>
    <w:rsid w:val="004A1B73"/>
    <w:rsid w:val="004A1CAE"/>
    <w:rsid w:val="004A1E25"/>
    <w:rsid w:val="004A24B4"/>
    <w:rsid w:val="004A2D2C"/>
    <w:rsid w:val="004A3A28"/>
    <w:rsid w:val="004A3DFB"/>
    <w:rsid w:val="004A3F5A"/>
    <w:rsid w:val="004A48AD"/>
    <w:rsid w:val="004A4AE2"/>
    <w:rsid w:val="004A4CB0"/>
    <w:rsid w:val="004A563E"/>
    <w:rsid w:val="004A5E26"/>
    <w:rsid w:val="004A63EE"/>
    <w:rsid w:val="004A66B5"/>
    <w:rsid w:val="004A68CC"/>
    <w:rsid w:val="004A7E10"/>
    <w:rsid w:val="004B05B1"/>
    <w:rsid w:val="004B092F"/>
    <w:rsid w:val="004B0A22"/>
    <w:rsid w:val="004B0AC6"/>
    <w:rsid w:val="004B0F27"/>
    <w:rsid w:val="004B101E"/>
    <w:rsid w:val="004B1631"/>
    <w:rsid w:val="004B1C7E"/>
    <w:rsid w:val="004B1CDF"/>
    <w:rsid w:val="004B2047"/>
    <w:rsid w:val="004B2C34"/>
    <w:rsid w:val="004B2CC3"/>
    <w:rsid w:val="004B2EBF"/>
    <w:rsid w:val="004B353E"/>
    <w:rsid w:val="004B3701"/>
    <w:rsid w:val="004B3AC3"/>
    <w:rsid w:val="004B3BC5"/>
    <w:rsid w:val="004B50F4"/>
    <w:rsid w:val="004B5785"/>
    <w:rsid w:val="004B5F6B"/>
    <w:rsid w:val="004B60A8"/>
    <w:rsid w:val="004B6674"/>
    <w:rsid w:val="004B7C0D"/>
    <w:rsid w:val="004C0008"/>
    <w:rsid w:val="004C02F0"/>
    <w:rsid w:val="004C03F8"/>
    <w:rsid w:val="004C07AD"/>
    <w:rsid w:val="004C1293"/>
    <w:rsid w:val="004C15B4"/>
    <w:rsid w:val="004C1795"/>
    <w:rsid w:val="004C23C2"/>
    <w:rsid w:val="004C2716"/>
    <w:rsid w:val="004C2AC1"/>
    <w:rsid w:val="004C2D2A"/>
    <w:rsid w:val="004C2D90"/>
    <w:rsid w:val="004C35E5"/>
    <w:rsid w:val="004C3DB9"/>
    <w:rsid w:val="004C4B12"/>
    <w:rsid w:val="004C4B63"/>
    <w:rsid w:val="004C4C4E"/>
    <w:rsid w:val="004C4FC1"/>
    <w:rsid w:val="004C561C"/>
    <w:rsid w:val="004C6100"/>
    <w:rsid w:val="004C61DD"/>
    <w:rsid w:val="004C6585"/>
    <w:rsid w:val="004C66FE"/>
    <w:rsid w:val="004C6982"/>
    <w:rsid w:val="004C76C8"/>
    <w:rsid w:val="004D060B"/>
    <w:rsid w:val="004D0C83"/>
    <w:rsid w:val="004D2B1C"/>
    <w:rsid w:val="004D2F33"/>
    <w:rsid w:val="004D3F00"/>
    <w:rsid w:val="004D439D"/>
    <w:rsid w:val="004D454C"/>
    <w:rsid w:val="004D4648"/>
    <w:rsid w:val="004D4CEE"/>
    <w:rsid w:val="004D551A"/>
    <w:rsid w:val="004D57D0"/>
    <w:rsid w:val="004D648B"/>
    <w:rsid w:val="004D6DB6"/>
    <w:rsid w:val="004D71A3"/>
    <w:rsid w:val="004D74C3"/>
    <w:rsid w:val="004D78CE"/>
    <w:rsid w:val="004D7C85"/>
    <w:rsid w:val="004E029F"/>
    <w:rsid w:val="004E0984"/>
    <w:rsid w:val="004E0AFB"/>
    <w:rsid w:val="004E1535"/>
    <w:rsid w:val="004E1692"/>
    <w:rsid w:val="004E2325"/>
    <w:rsid w:val="004E3633"/>
    <w:rsid w:val="004E3754"/>
    <w:rsid w:val="004E3910"/>
    <w:rsid w:val="004E3BF6"/>
    <w:rsid w:val="004E3FF5"/>
    <w:rsid w:val="004E40D4"/>
    <w:rsid w:val="004E552C"/>
    <w:rsid w:val="004E5B1E"/>
    <w:rsid w:val="004E6674"/>
    <w:rsid w:val="004E71D4"/>
    <w:rsid w:val="004E7CBF"/>
    <w:rsid w:val="004E7F34"/>
    <w:rsid w:val="004F0533"/>
    <w:rsid w:val="004F171F"/>
    <w:rsid w:val="004F1F63"/>
    <w:rsid w:val="004F2430"/>
    <w:rsid w:val="004F2C60"/>
    <w:rsid w:val="004F3EE4"/>
    <w:rsid w:val="004F3EE9"/>
    <w:rsid w:val="004F4544"/>
    <w:rsid w:val="004F48E3"/>
    <w:rsid w:val="004F4D22"/>
    <w:rsid w:val="004F519E"/>
    <w:rsid w:val="004F5588"/>
    <w:rsid w:val="004F58B6"/>
    <w:rsid w:val="004F6408"/>
    <w:rsid w:val="004F6D30"/>
    <w:rsid w:val="004F6F0A"/>
    <w:rsid w:val="004F705E"/>
    <w:rsid w:val="004F7D75"/>
    <w:rsid w:val="0050131B"/>
    <w:rsid w:val="005013DA"/>
    <w:rsid w:val="005018E2"/>
    <w:rsid w:val="00502183"/>
    <w:rsid w:val="00502255"/>
    <w:rsid w:val="0050353A"/>
    <w:rsid w:val="005035D6"/>
    <w:rsid w:val="00503E73"/>
    <w:rsid w:val="005045EF"/>
    <w:rsid w:val="005050ED"/>
    <w:rsid w:val="00505E69"/>
    <w:rsid w:val="00506043"/>
    <w:rsid w:val="00507979"/>
    <w:rsid w:val="00507AF5"/>
    <w:rsid w:val="0051012E"/>
    <w:rsid w:val="00510141"/>
    <w:rsid w:val="00510360"/>
    <w:rsid w:val="00510776"/>
    <w:rsid w:val="00510804"/>
    <w:rsid w:val="005108EB"/>
    <w:rsid w:val="005115E3"/>
    <w:rsid w:val="005116BD"/>
    <w:rsid w:val="005119E1"/>
    <w:rsid w:val="00512045"/>
    <w:rsid w:val="005128BE"/>
    <w:rsid w:val="00512937"/>
    <w:rsid w:val="00512A0B"/>
    <w:rsid w:val="00512A9D"/>
    <w:rsid w:val="00512E05"/>
    <w:rsid w:val="00513419"/>
    <w:rsid w:val="005135F7"/>
    <w:rsid w:val="00514060"/>
    <w:rsid w:val="005140B6"/>
    <w:rsid w:val="00514C9D"/>
    <w:rsid w:val="005152E9"/>
    <w:rsid w:val="0051560A"/>
    <w:rsid w:val="00515763"/>
    <w:rsid w:val="0051668E"/>
    <w:rsid w:val="00516852"/>
    <w:rsid w:val="00516AC9"/>
    <w:rsid w:val="00516F37"/>
    <w:rsid w:val="0051713F"/>
    <w:rsid w:val="00517CD3"/>
    <w:rsid w:val="0052018A"/>
    <w:rsid w:val="005205EF"/>
    <w:rsid w:val="00520A86"/>
    <w:rsid w:val="00520B7C"/>
    <w:rsid w:val="0052112F"/>
    <w:rsid w:val="00521D4D"/>
    <w:rsid w:val="0052320F"/>
    <w:rsid w:val="00524351"/>
    <w:rsid w:val="00524398"/>
    <w:rsid w:val="00526DC0"/>
    <w:rsid w:val="005273DC"/>
    <w:rsid w:val="00527707"/>
    <w:rsid w:val="00530446"/>
    <w:rsid w:val="005307E6"/>
    <w:rsid w:val="00530CA5"/>
    <w:rsid w:val="00530E08"/>
    <w:rsid w:val="00531095"/>
    <w:rsid w:val="00531F58"/>
    <w:rsid w:val="00533236"/>
    <w:rsid w:val="00533CA3"/>
    <w:rsid w:val="0053491F"/>
    <w:rsid w:val="00534A64"/>
    <w:rsid w:val="00534E5A"/>
    <w:rsid w:val="005353AF"/>
    <w:rsid w:val="005354BC"/>
    <w:rsid w:val="0053589A"/>
    <w:rsid w:val="00535B61"/>
    <w:rsid w:val="00535DBF"/>
    <w:rsid w:val="00535FCB"/>
    <w:rsid w:val="00537135"/>
    <w:rsid w:val="0053722F"/>
    <w:rsid w:val="0053779B"/>
    <w:rsid w:val="005416B1"/>
    <w:rsid w:val="00541BFF"/>
    <w:rsid w:val="00542D2E"/>
    <w:rsid w:val="00542ECC"/>
    <w:rsid w:val="005430A0"/>
    <w:rsid w:val="00543443"/>
    <w:rsid w:val="00544BBF"/>
    <w:rsid w:val="00545831"/>
    <w:rsid w:val="00545CC8"/>
    <w:rsid w:val="00546979"/>
    <w:rsid w:val="00546CF0"/>
    <w:rsid w:val="005471EB"/>
    <w:rsid w:val="00547539"/>
    <w:rsid w:val="00547B56"/>
    <w:rsid w:val="00547EEE"/>
    <w:rsid w:val="005502B6"/>
    <w:rsid w:val="005506F3"/>
    <w:rsid w:val="0055096E"/>
    <w:rsid w:val="00550EDB"/>
    <w:rsid w:val="0055171C"/>
    <w:rsid w:val="005531D7"/>
    <w:rsid w:val="00553206"/>
    <w:rsid w:val="005541E5"/>
    <w:rsid w:val="00555233"/>
    <w:rsid w:val="0055543E"/>
    <w:rsid w:val="005556A8"/>
    <w:rsid w:val="00555906"/>
    <w:rsid w:val="00555D03"/>
    <w:rsid w:val="00556326"/>
    <w:rsid w:val="005567FF"/>
    <w:rsid w:val="00556931"/>
    <w:rsid w:val="00557121"/>
    <w:rsid w:val="005577EF"/>
    <w:rsid w:val="00557CBC"/>
    <w:rsid w:val="0056078D"/>
    <w:rsid w:val="00560AAF"/>
    <w:rsid w:val="005610F6"/>
    <w:rsid w:val="00561E0C"/>
    <w:rsid w:val="00562DF5"/>
    <w:rsid w:val="00563CBC"/>
    <w:rsid w:val="00563D8D"/>
    <w:rsid w:val="00564206"/>
    <w:rsid w:val="00564461"/>
    <w:rsid w:val="00564945"/>
    <w:rsid w:val="00564ECE"/>
    <w:rsid w:val="00564EF7"/>
    <w:rsid w:val="00564F25"/>
    <w:rsid w:val="005653E5"/>
    <w:rsid w:val="0056573D"/>
    <w:rsid w:val="005659F5"/>
    <w:rsid w:val="00565B16"/>
    <w:rsid w:val="00567884"/>
    <w:rsid w:val="00570512"/>
    <w:rsid w:val="00570C51"/>
    <w:rsid w:val="00570E38"/>
    <w:rsid w:val="00571710"/>
    <w:rsid w:val="00572027"/>
    <w:rsid w:val="005723AD"/>
    <w:rsid w:val="005726A2"/>
    <w:rsid w:val="00572CD8"/>
    <w:rsid w:val="00573DFE"/>
    <w:rsid w:val="00574181"/>
    <w:rsid w:val="005743A1"/>
    <w:rsid w:val="005749C9"/>
    <w:rsid w:val="00574B3F"/>
    <w:rsid w:val="00574CDE"/>
    <w:rsid w:val="00575A9C"/>
    <w:rsid w:val="005760B3"/>
    <w:rsid w:val="00576F77"/>
    <w:rsid w:val="00577370"/>
    <w:rsid w:val="00577592"/>
    <w:rsid w:val="005776D7"/>
    <w:rsid w:val="00577858"/>
    <w:rsid w:val="005778F7"/>
    <w:rsid w:val="00577A6C"/>
    <w:rsid w:val="00580B94"/>
    <w:rsid w:val="0058173D"/>
    <w:rsid w:val="00581C66"/>
    <w:rsid w:val="00581D25"/>
    <w:rsid w:val="00582315"/>
    <w:rsid w:val="00582AE3"/>
    <w:rsid w:val="00582D27"/>
    <w:rsid w:val="005835C2"/>
    <w:rsid w:val="005840EF"/>
    <w:rsid w:val="00584953"/>
    <w:rsid w:val="00584D34"/>
    <w:rsid w:val="00585681"/>
    <w:rsid w:val="005860B3"/>
    <w:rsid w:val="00586A9C"/>
    <w:rsid w:val="00586EB1"/>
    <w:rsid w:val="00586FC9"/>
    <w:rsid w:val="00587120"/>
    <w:rsid w:val="0058740B"/>
    <w:rsid w:val="005875D4"/>
    <w:rsid w:val="005877C2"/>
    <w:rsid w:val="0059097F"/>
    <w:rsid w:val="00591186"/>
    <w:rsid w:val="00592A63"/>
    <w:rsid w:val="00592EE6"/>
    <w:rsid w:val="005934A7"/>
    <w:rsid w:val="005950E5"/>
    <w:rsid w:val="00595EFA"/>
    <w:rsid w:val="0059638B"/>
    <w:rsid w:val="00596EBE"/>
    <w:rsid w:val="00597049"/>
    <w:rsid w:val="00597D2D"/>
    <w:rsid w:val="005A06D4"/>
    <w:rsid w:val="005A09C3"/>
    <w:rsid w:val="005A184F"/>
    <w:rsid w:val="005A1E9B"/>
    <w:rsid w:val="005A20ED"/>
    <w:rsid w:val="005A2202"/>
    <w:rsid w:val="005A22DF"/>
    <w:rsid w:val="005A23C5"/>
    <w:rsid w:val="005A259A"/>
    <w:rsid w:val="005A3198"/>
    <w:rsid w:val="005A3424"/>
    <w:rsid w:val="005A493F"/>
    <w:rsid w:val="005A496A"/>
    <w:rsid w:val="005A4FCF"/>
    <w:rsid w:val="005A5507"/>
    <w:rsid w:val="005A78C2"/>
    <w:rsid w:val="005B001F"/>
    <w:rsid w:val="005B0354"/>
    <w:rsid w:val="005B0719"/>
    <w:rsid w:val="005B0BBB"/>
    <w:rsid w:val="005B116D"/>
    <w:rsid w:val="005B1660"/>
    <w:rsid w:val="005B172E"/>
    <w:rsid w:val="005B173A"/>
    <w:rsid w:val="005B19BC"/>
    <w:rsid w:val="005B2AA5"/>
    <w:rsid w:val="005B2B8E"/>
    <w:rsid w:val="005B3069"/>
    <w:rsid w:val="005B345A"/>
    <w:rsid w:val="005B3602"/>
    <w:rsid w:val="005B3746"/>
    <w:rsid w:val="005B47C1"/>
    <w:rsid w:val="005B4AC9"/>
    <w:rsid w:val="005B4B0D"/>
    <w:rsid w:val="005B4C59"/>
    <w:rsid w:val="005B4DC1"/>
    <w:rsid w:val="005B6461"/>
    <w:rsid w:val="005B653B"/>
    <w:rsid w:val="005B670B"/>
    <w:rsid w:val="005B6CE4"/>
    <w:rsid w:val="005B7182"/>
    <w:rsid w:val="005B7188"/>
    <w:rsid w:val="005B737F"/>
    <w:rsid w:val="005B7570"/>
    <w:rsid w:val="005B7DF3"/>
    <w:rsid w:val="005C00B2"/>
    <w:rsid w:val="005C0E52"/>
    <w:rsid w:val="005C1917"/>
    <w:rsid w:val="005C1CCF"/>
    <w:rsid w:val="005C2436"/>
    <w:rsid w:val="005C3A3D"/>
    <w:rsid w:val="005C43B0"/>
    <w:rsid w:val="005C44CE"/>
    <w:rsid w:val="005C47B1"/>
    <w:rsid w:val="005C4D0A"/>
    <w:rsid w:val="005C4DB9"/>
    <w:rsid w:val="005C4F9F"/>
    <w:rsid w:val="005C57A2"/>
    <w:rsid w:val="005C57A7"/>
    <w:rsid w:val="005C698B"/>
    <w:rsid w:val="005C6F34"/>
    <w:rsid w:val="005C7531"/>
    <w:rsid w:val="005C76BE"/>
    <w:rsid w:val="005C7B83"/>
    <w:rsid w:val="005C7BB1"/>
    <w:rsid w:val="005C7BDB"/>
    <w:rsid w:val="005C7F08"/>
    <w:rsid w:val="005D05E7"/>
    <w:rsid w:val="005D172F"/>
    <w:rsid w:val="005D1C6C"/>
    <w:rsid w:val="005D20DB"/>
    <w:rsid w:val="005D222B"/>
    <w:rsid w:val="005D26F7"/>
    <w:rsid w:val="005D2897"/>
    <w:rsid w:val="005D28BF"/>
    <w:rsid w:val="005D298B"/>
    <w:rsid w:val="005D2E85"/>
    <w:rsid w:val="005D3801"/>
    <w:rsid w:val="005D43A9"/>
    <w:rsid w:val="005D57AB"/>
    <w:rsid w:val="005D5809"/>
    <w:rsid w:val="005D5B74"/>
    <w:rsid w:val="005D5E2D"/>
    <w:rsid w:val="005D5EEF"/>
    <w:rsid w:val="005D6D89"/>
    <w:rsid w:val="005D7455"/>
    <w:rsid w:val="005D770C"/>
    <w:rsid w:val="005E0D60"/>
    <w:rsid w:val="005E159D"/>
    <w:rsid w:val="005E19F0"/>
    <w:rsid w:val="005E1A0B"/>
    <w:rsid w:val="005E1A5D"/>
    <w:rsid w:val="005E1CC7"/>
    <w:rsid w:val="005E25B7"/>
    <w:rsid w:val="005E2810"/>
    <w:rsid w:val="005E2822"/>
    <w:rsid w:val="005E2C61"/>
    <w:rsid w:val="005E2E0C"/>
    <w:rsid w:val="005E2F0E"/>
    <w:rsid w:val="005E3969"/>
    <w:rsid w:val="005E4084"/>
    <w:rsid w:val="005E479C"/>
    <w:rsid w:val="005E4841"/>
    <w:rsid w:val="005E4B49"/>
    <w:rsid w:val="005E4E5C"/>
    <w:rsid w:val="005E4ED7"/>
    <w:rsid w:val="005E5187"/>
    <w:rsid w:val="005E556F"/>
    <w:rsid w:val="005E582F"/>
    <w:rsid w:val="005E5D41"/>
    <w:rsid w:val="005E5DD4"/>
    <w:rsid w:val="005E6586"/>
    <w:rsid w:val="005E7168"/>
    <w:rsid w:val="005F005E"/>
    <w:rsid w:val="005F11CF"/>
    <w:rsid w:val="005F130D"/>
    <w:rsid w:val="005F1537"/>
    <w:rsid w:val="005F16D9"/>
    <w:rsid w:val="005F1F5A"/>
    <w:rsid w:val="005F26F1"/>
    <w:rsid w:val="005F34FD"/>
    <w:rsid w:val="005F3C39"/>
    <w:rsid w:val="005F3CC6"/>
    <w:rsid w:val="005F44BF"/>
    <w:rsid w:val="005F462E"/>
    <w:rsid w:val="005F4681"/>
    <w:rsid w:val="005F4B30"/>
    <w:rsid w:val="005F4D64"/>
    <w:rsid w:val="005F4EAF"/>
    <w:rsid w:val="005F4F18"/>
    <w:rsid w:val="005F53E7"/>
    <w:rsid w:val="005F57DC"/>
    <w:rsid w:val="005F5862"/>
    <w:rsid w:val="005F62A8"/>
    <w:rsid w:val="005F6339"/>
    <w:rsid w:val="005F65BC"/>
    <w:rsid w:val="005F6C29"/>
    <w:rsid w:val="005F70D9"/>
    <w:rsid w:val="005F7111"/>
    <w:rsid w:val="005F7DA4"/>
    <w:rsid w:val="00600074"/>
    <w:rsid w:val="006009A4"/>
    <w:rsid w:val="006014E4"/>
    <w:rsid w:val="00601578"/>
    <w:rsid w:val="00601DEA"/>
    <w:rsid w:val="00601F1C"/>
    <w:rsid w:val="00603594"/>
    <w:rsid w:val="0060375E"/>
    <w:rsid w:val="0060388E"/>
    <w:rsid w:val="00603EE0"/>
    <w:rsid w:val="00604A17"/>
    <w:rsid w:val="0060514E"/>
    <w:rsid w:val="00605D4A"/>
    <w:rsid w:val="0060661D"/>
    <w:rsid w:val="00606C1D"/>
    <w:rsid w:val="00606D11"/>
    <w:rsid w:val="006073A7"/>
    <w:rsid w:val="00611BA8"/>
    <w:rsid w:val="00611F8E"/>
    <w:rsid w:val="00612D6A"/>
    <w:rsid w:val="006137BE"/>
    <w:rsid w:val="00613844"/>
    <w:rsid w:val="00614168"/>
    <w:rsid w:val="00614C29"/>
    <w:rsid w:val="00614C89"/>
    <w:rsid w:val="00614CCE"/>
    <w:rsid w:val="00615869"/>
    <w:rsid w:val="00615B55"/>
    <w:rsid w:val="006163DD"/>
    <w:rsid w:val="0061680D"/>
    <w:rsid w:val="00616A0E"/>
    <w:rsid w:val="0061794B"/>
    <w:rsid w:val="00617FF2"/>
    <w:rsid w:val="00620277"/>
    <w:rsid w:val="00620C29"/>
    <w:rsid w:val="00620E60"/>
    <w:rsid w:val="0062118D"/>
    <w:rsid w:val="00621820"/>
    <w:rsid w:val="00621A07"/>
    <w:rsid w:val="00622215"/>
    <w:rsid w:val="006223CD"/>
    <w:rsid w:val="00622BF7"/>
    <w:rsid w:val="00622C48"/>
    <w:rsid w:val="00622F42"/>
    <w:rsid w:val="00623AC7"/>
    <w:rsid w:val="00623D82"/>
    <w:rsid w:val="0062465F"/>
    <w:rsid w:val="00624BDF"/>
    <w:rsid w:val="00625003"/>
    <w:rsid w:val="00625075"/>
    <w:rsid w:val="006255D2"/>
    <w:rsid w:val="006259E6"/>
    <w:rsid w:val="0062649B"/>
    <w:rsid w:val="00626791"/>
    <w:rsid w:val="00626B8E"/>
    <w:rsid w:val="00626D42"/>
    <w:rsid w:val="0062722E"/>
    <w:rsid w:val="00627646"/>
    <w:rsid w:val="006278BD"/>
    <w:rsid w:val="006278E3"/>
    <w:rsid w:val="00630626"/>
    <w:rsid w:val="00630C6B"/>
    <w:rsid w:val="00631896"/>
    <w:rsid w:val="00632369"/>
    <w:rsid w:val="006323B5"/>
    <w:rsid w:val="00632424"/>
    <w:rsid w:val="00632955"/>
    <w:rsid w:val="00632BFD"/>
    <w:rsid w:val="006330D2"/>
    <w:rsid w:val="006338E5"/>
    <w:rsid w:val="00633B3D"/>
    <w:rsid w:val="006347DE"/>
    <w:rsid w:val="00634E2C"/>
    <w:rsid w:val="00635213"/>
    <w:rsid w:val="006353F0"/>
    <w:rsid w:val="00635A15"/>
    <w:rsid w:val="00636768"/>
    <w:rsid w:val="00637320"/>
    <w:rsid w:val="00637B4B"/>
    <w:rsid w:val="00640705"/>
    <w:rsid w:val="00640820"/>
    <w:rsid w:val="00640A06"/>
    <w:rsid w:val="00640DEE"/>
    <w:rsid w:val="006416FF"/>
    <w:rsid w:val="00642152"/>
    <w:rsid w:val="0064246B"/>
    <w:rsid w:val="00642549"/>
    <w:rsid w:val="006430A8"/>
    <w:rsid w:val="006430B5"/>
    <w:rsid w:val="0064458F"/>
    <w:rsid w:val="00644ADE"/>
    <w:rsid w:val="00644D2E"/>
    <w:rsid w:val="00644FF6"/>
    <w:rsid w:val="006453DE"/>
    <w:rsid w:val="00645691"/>
    <w:rsid w:val="006456A0"/>
    <w:rsid w:val="006457C9"/>
    <w:rsid w:val="00646145"/>
    <w:rsid w:val="00647D58"/>
    <w:rsid w:val="006508E7"/>
    <w:rsid w:val="00650B8F"/>
    <w:rsid w:val="00650B9C"/>
    <w:rsid w:val="006511A4"/>
    <w:rsid w:val="00651899"/>
    <w:rsid w:val="00651C6C"/>
    <w:rsid w:val="00652CEF"/>
    <w:rsid w:val="0065332D"/>
    <w:rsid w:val="00653FC3"/>
    <w:rsid w:val="006541D9"/>
    <w:rsid w:val="006549F6"/>
    <w:rsid w:val="00655CAC"/>
    <w:rsid w:val="00656751"/>
    <w:rsid w:val="006568A6"/>
    <w:rsid w:val="00656E82"/>
    <w:rsid w:val="00656F91"/>
    <w:rsid w:val="00657A56"/>
    <w:rsid w:val="00657BC6"/>
    <w:rsid w:val="00657F1B"/>
    <w:rsid w:val="00660A75"/>
    <w:rsid w:val="00660D90"/>
    <w:rsid w:val="006615D4"/>
    <w:rsid w:val="00661F99"/>
    <w:rsid w:val="0066233B"/>
    <w:rsid w:val="006625EA"/>
    <w:rsid w:val="00662A1D"/>
    <w:rsid w:val="0066461B"/>
    <w:rsid w:val="00664CF6"/>
    <w:rsid w:val="00664F2B"/>
    <w:rsid w:val="006651D7"/>
    <w:rsid w:val="006652A4"/>
    <w:rsid w:val="006652C4"/>
    <w:rsid w:val="006654B6"/>
    <w:rsid w:val="00665A11"/>
    <w:rsid w:val="00665C66"/>
    <w:rsid w:val="00665CBD"/>
    <w:rsid w:val="00666627"/>
    <w:rsid w:val="00666816"/>
    <w:rsid w:val="00666B4F"/>
    <w:rsid w:val="00666CF8"/>
    <w:rsid w:val="00666E3E"/>
    <w:rsid w:val="00667887"/>
    <w:rsid w:val="006678DB"/>
    <w:rsid w:val="00667A60"/>
    <w:rsid w:val="00670532"/>
    <w:rsid w:val="006706C3"/>
    <w:rsid w:val="006714A4"/>
    <w:rsid w:val="0067174D"/>
    <w:rsid w:val="00671799"/>
    <w:rsid w:val="00671C3D"/>
    <w:rsid w:val="00671E42"/>
    <w:rsid w:val="0067201B"/>
    <w:rsid w:val="00672833"/>
    <w:rsid w:val="00672DA3"/>
    <w:rsid w:val="00672F45"/>
    <w:rsid w:val="006733A6"/>
    <w:rsid w:val="00673E7E"/>
    <w:rsid w:val="00674A2A"/>
    <w:rsid w:val="0067566B"/>
    <w:rsid w:val="00675F0F"/>
    <w:rsid w:val="0067685C"/>
    <w:rsid w:val="0067689D"/>
    <w:rsid w:val="006777F3"/>
    <w:rsid w:val="00677BF4"/>
    <w:rsid w:val="00677D7B"/>
    <w:rsid w:val="00677F96"/>
    <w:rsid w:val="0068025A"/>
    <w:rsid w:val="006803F4"/>
    <w:rsid w:val="00680707"/>
    <w:rsid w:val="006817A6"/>
    <w:rsid w:val="00681CBC"/>
    <w:rsid w:val="00682FD7"/>
    <w:rsid w:val="00683561"/>
    <w:rsid w:val="00683DFD"/>
    <w:rsid w:val="00684745"/>
    <w:rsid w:val="0068488F"/>
    <w:rsid w:val="00684B12"/>
    <w:rsid w:val="00684BF8"/>
    <w:rsid w:val="00684C38"/>
    <w:rsid w:val="00684F6E"/>
    <w:rsid w:val="00685270"/>
    <w:rsid w:val="0068530B"/>
    <w:rsid w:val="00685400"/>
    <w:rsid w:val="00685436"/>
    <w:rsid w:val="0068612F"/>
    <w:rsid w:val="00686207"/>
    <w:rsid w:val="00686481"/>
    <w:rsid w:val="006864B7"/>
    <w:rsid w:val="0068751E"/>
    <w:rsid w:val="00687549"/>
    <w:rsid w:val="00690451"/>
    <w:rsid w:val="006906FA"/>
    <w:rsid w:val="00690952"/>
    <w:rsid w:val="00690DED"/>
    <w:rsid w:val="00691F2B"/>
    <w:rsid w:val="00691F85"/>
    <w:rsid w:val="00691FDD"/>
    <w:rsid w:val="0069205C"/>
    <w:rsid w:val="006921D0"/>
    <w:rsid w:val="00692444"/>
    <w:rsid w:val="00692DF2"/>
    <w:rsid w:val="00692DF9"/>
    <w:rsid w:val="00693214"/>
    <w:rsid w:val="0069335D"/>
    <w:rsid w:val="0069361C"/>
    <w:rsid w:val="00693672"/>
    <w:rsid w:val="00693835"/>
    <w:rsid w:val="00694318"/>
    <w:rsid w:val="00694750"/>
    <w:rsid w:val="006949C1"/>
    <w:rsid w:val="00694B3A"/>
    <w:rsid w:val="00695D2B"/>
    <w:rsid w:val="0069629F"/>
    <w:rsid w:val="0069643A"/>
    <w:rsid w:val="00696841"/>
    <w:rsid w:val="006968C5"/>
    <w:rsid w:val="00697668"/>
    <w:rsid w:val="00697EFD"/>
    <w:rsid w:val="006A00FC"/>
    <w:rsid w:val="006A01A9"/>
    <w:rsid w:val="006A094C"/>
    <w:rsid w:val="006A0A4A"/>
    <w:rsid w:val="006A1278"/>
    <w:rsid w:val="006A1968"/>
    <w:rsid w:val="006A1B9E"/>
    <w:rsid w:val="006A2084"/>
    <w:rsid w:val="006A2736"/>
    <w:rsid w:val="006A28DF"/>
    <w:rsid w:val="006A290C"/>
    <w:rsid w:val="006A2ACE"/>
    <w:rsid w:val="006A2B53"/>
    <w:rsid w:val="006A3269"/>
    <w:rsid w:val="006A3333"/>
    <w:rsid w:val="006A361D"/>
    <w:rsid w:val="006A517D"/>
    <w:rsid w:val="006A52A7"/>
    <w:rsid w:val="006A5603"/>
    <w:rsid w:val="006A588E"/>
    <w:rsid w:val="006A5BDB"/>
    <w:rsid w:val="006A5C10"/>
    <w:rsid w:val="006A5D89"/>
    <w:rsid w:val="006A5DAF"/>
    <w:rsid w:val="006A648C"/>
    <w:rsid w:val="006A6535"/>
    <w:rsid w:val="006A68FD"/>
    <w:rsid w:val="006A70E0"/>
    <w:rsid w:val="006A78B6"/>
    <w:rsid w:val="006A7EF9"/>
    <w:rsid w:val="006A7FC5"/>
    <w:rsid w:val="006B0298"/>
    <w:rsid w:val="006B0562"/>
    <w:rsid w:val="006B13A9"/>
    <w:rsid w:val="006B1C39"/>
    <w:rsid w:val="006B1F36"/>
    <w:rsid w:val="006B217B"/>
    <w:rsid w:val="006B23D0"/>
    <w:rsid w:val="006B271D"/>
    <w:rsid w:val="006B3BDD"/>
    <w:rsid w:val="006B3BFC"/>
    <w:rsid w:val="006B3D50"/>
    <w:rsid w:val="006B4155"/>
    <w:rsid w:val="006B4569"/>
    <w:rsid w:val="006B561E"/>
    <w:rsid w:val="006B5655"/>
    <w:rsid w:val="006B57C4"/>
    <w:rsid w:val="006B5B04"/>
    <w:rsid w:val="006B6133"/>
    <w:rsid w:val="006B7221"/>
    <w:rsid w:val="006B7687"/>
    <w:rsid w:val="006B7FDE"/>
    <w:rsid w:val="006C0365"/>
    <w:rsid w:val="006C0B4B"/>
    <w:rsid w:val="006C1485"/>
    <w:rsid w:val="006C1780"/>
    <w:rsid w:val="006C23E0"/>
    <w:rsid w:val="006C292E"/>
    <w:rsid w:val="006C2E73"/>
    <w:rsid w:val="006C303C"/>
    <w:rsid w:val="006C332C"/>
    <w:rsid w:val="006C3C93"/>
    <w:rsid w:val="006C4150"/>
    <w:rsid w:val="006C47CD"/>
    <w:rsid w:val="006C4873"/>
    <w:rsid w:val="006C5091"/>
    <w:rsid w:val="006C5DD6"/>
    <w:rsid w:val="006C5E7C"/>
    <w:rsid w:val="006C6174"/>
    <w:rsid w:val="006C64E0"/>
    <w:rsid w:val="006C68D0"/>
    <w:rsid w:val="006C6AF9"/>
    <w:rsid w:val="006C6C74"/>
    <w:rsid w:val="006C72C8"/>
    <w:rsid w:val="006C754D"/>
    <w:rsid w:val="006C79F8"/>
    <w:rsid w:val="006C7CC0"/>
    <w:rsid w:val="006D089B"/>
    <w:rsid w:val="006D09FB"/>
    <w:rsid w:val="006D0E35"/>
    <w:rsid w:val="006D1A78"/>
    <w:rsid w:val="006D23BC"/>
    <w:rsid w:val="006D26A9"/>
    <w:rsid w:val="006D2D37"/>
    <w:rsid w:val="006D395C"/>
    <w:rsid w:val="006D3EA8"/>
    <w:rsid w:val="006D43EA"/>
    <w:rsid w:val="006D4745"/>
    <w:rsid w:val="006D4A77"/>
    <w:rsid w:val="006D59F8"/>
    <w:rsid w:val="006D5AA5"/>
    <w:rsid w:val="006D5FCD"/>
    <w:rsid w:val="006D61BB"/>
    <w:rsid w:val="006D6383"/>
    <w:rsid w:val="006D65E9"/>
    <w:rsid w:val="006D69CC"/>
    <w:rsid w:val="006D6E89"/>
    <w:rsid w:val="006D7ACE"/>
    <w:rsid w:val="006E1409"/>
    <w:rsid w:val="006E15BB"/>
    <w:rsid w:val="006E173A"/>
    <w:rsid w:val="006E1857"/>
    <w:rsid w:val="006E18FB"/>
    <w:rsid w:val="006E1B3F"/>
    <w:rsid w:val="006E1BCB"/>
    <w:rsid w:val="006E1E68"/>
    <w:rsid w:val="006E1F54"/>
    <w:rsid w:val="006E2393"/>
    <w:rsid w:val="006E2696"/>
    <w:rsid w:val="006E3666"/>
    <w:rsid w:val="006E388E"/>
    <w:rsid w:val="006E416D"/>
    <w:rsid w:val="006E41FC"/>
    <w:rsid w:val="006E42DF"/>
    <w:rsid w:val="006E4939"/>
    <w:rsid w:val="006E5032"/>
    <w:rsid w:val="006E5152"/>
    <w:rsid w:val="006E525E"/>
    <w:rsid w:val="006E527B"/>
    <w:rsid w:val="006E6DD0"/>
    <w:rsid w:val="006E7704"/>
    <w:rsid w:val="006E78E6"/>
    <w:rsid w:val="006E7D39"/>
    <w:rsid w:val="006F0C8F"/>
    <w:rsid w:val="006F1BD0"/>
    <w:rsid w:val="006F20D1"/>
    <w:rsid w:val="006F31C0"/>
    <w:rsid w:val="006F3309"/>
    <w:rsid w:val="006F3E35"/>
    <w:rsid w:val="006F4838"/>
    <w:rsid w:val="006F5854"/>
    <w:rsid w:val="006F59C7"/>
    <w:rsid w:val="006F664D"/>
    <w:rsid w:val="006F695E"/>
    <w:rsid w:val="006F6EF4"/>
    <w:rsid w:val="006F709C"/>
    <w:rsid w:val="006F7297"/>
    <w:rsid w:val="006F7354"/>
    <w:rsid w:val="006F76D2"/>
    <w:rsid w:val="006F7BBA"/>
    <w:rsid w:val="00700ED8"/>
    <w:rsid w:val="007017E5"/>
    <w:rsid w:val="00701A05"/>
    <w:rsid w:val="0070265A"/>
    <w:rsid w:val="00702676"/>
    <w:rsid w:val="00702C46"/>
    <w:rsid w:val="0070308D"/>
    <w:rsid w:val="007033FE"/>
    <w:rsid w:val="00703FE8"/>
    <w:rsid w:val="00704527"/>
    <w:rsid w:val="00704600"/>
    <w:rsid w:val="00705CCC"/>
    <w:rsid w:val="007061B9"/>
    <w:rsid w:val="007065D4"/>
    <w:rsid w:val="007069EF"/>
    <w:rsid w:val="00707862"/>
    <w:rsid w:val="007078DF"/>
    <w:rsid w:val="00707EDC"/>
    <w:rsid w:val="007101EC"/>
    <w:rsid w:val="00710732"/>
    <w:rsid w:val="007113C2"/>
    <w:rsid w:val="007115E7"/>
    <w:rsid w:val="0071183E"/>
    <w:rsid w:val="00711C6E"/>
    <w:rsid w:val="00712504"/>
    <w:rsid w:val="0071252F"/>
    <w:rsid w:val="007125EF"/>
    <w:rsid w:val="00712BAA"/>
    <w:rsid w:val="00713543"/>
    <w:rsid w:val="0071460B"/>
    <w:rsid w:val="00714C9B"/>
    <w:rsid w:val="00714EA3"/>
    <w:rsid w:val="0071510F"/>
    <w:rsid w:val="007154AA"/>
    <w:rsid w:val="00715621"/>
    <w:rsid w:val="00715784"/>
    <w:rsid w:val="00715E8F"/>
    <w:rsid w:val="00716399"/>
    <w:rsid w:val="00716B86"/>
    <w:rsid w:val="007170ED"/>
    <w:rsid w:val="00717131"/>
    <w:rsid w:val="00717170"/>
    <w:rsid w:val="007176F5"/>
    <w:rsid w:val="0072038D"/>
    <w:rsid w:val="00720921"/>
    <w:rsid w:val="00720AB5"/>
    <w:rsid w:val="00720B7E"/>
    <w:rsid w:val="007218B0"/>
    <w:rsid w:val="00721C16"/>
    <w:rsid w:val="00721C4D"/>
    <w:rsid w:val="00721F55"/>
    <w:rsid w:val="00722D86"/>
    <w:rsid w:val="007232D2"/>
    <w:rsid w:val="00723A0E"/>
    <w:rsid w:val="007241B4"/>
    <w:rsid w:val="00724939"/>
    <w:rsid w:val="00724DDD"/>
    <w:rsid w:val="00724F29"/>
    <w:rsid w:val="00726181"/>
    <w:rsid w:val="007262B4"/>
    <w:rsid w:val="0072640D"/>
    <w:rsid w:val="00726B7F"/>
    <w:rsid w:val="00726DE4"/>
    <w:rsid w:val="00727A16"/>
    <w:rsid w:val="00727F5E"/>
    <w:rsid w:val="007305C2"/>
    <w:rsid w:val="00731B83"/>
    <w:rsid w:val="00731E37"/>
    <w:rsid w:val="00731FCC"/>
    <w:rsid w:val="00732DDE"/>
    <w:rsid w:val="0073326B"/>
    <w:rsid w:val="00733D91"/>
    <w:rsid w:val="00734404"/>
    <w:rsid w:val="00734466"/>
    <w:rsid w:val="00734D9D"/>
    <w:rsid w:val="0073554D"/>
    <w:rsid w:val="00735A09"/>
    <w:rsid w:val="00736CB7"/>
    <w:rsid w:val="00737499"/>
    <w:rsid w:val="00737729"/>
    <w:rsid w:val="00737C72"/>
    <w:rsid w:val="007408F0"/>
    <w:rsid w:val="007411D5"/>
    <w:rsid w:val="00741252"/>
    <w:rsid w:val="00742230"/>
    <w:rsid w:val="007426C1"/>
    <w:rsid w:val="00742C23"/>
    <w:rsid w:val="00742D76"/>
    <w:rsid w:val="00743918"/>
    <w:rsid w:val="00743BAD"/>
    <w:rsid w:val="00743E7A"/>
    <w:rsid w:val="007445E0"/>
    <w:rsid w:val="00744AFA"/>
    <w:rsid w:val="0074604B"/>
    <w:rsid w:val="007461A4"/>
    <w:rsid w:val="00746B58"/>
    <w:rsid w:val="00746FE1"/>
    <w:rsid w:val="007477A4"/>
    <w:rsid w:val="007479C3"/>
    <w:rsid w:val="00747EAE"/>
    <w:rsid w:val="00747EC3"/>
    <w:rsid w:val="00747FA2"/>
    <w:rsid w:val="00750246"/>
    <w:rsid w:val="00750767"/>
    <w:rsid w:val="007508AC"/>
    <w:rsid w:val="00750921"/>
    <w:rsid w:val="00750B6D"/>
    <w:rsid w:val="00750C9D"/>
    <w:rsid w:val="00750F7B"/>
    <w:rsid w:val="00751161"/>
    <w:rsid w:val="00751425"/>
    <w:rsid w:val="0075280A"/>
    <w:rsid w:val="00752B5D"/>
    <w:rsid w:val="0075322A"/>
    <w:rsid w:val="007542A1"/>
    <w:rsid w:val="007545A3"/>
    <w:rsid w:val="00754B84"/>
    <w:rsid w:val="00755463"/>
    <w:rsid w:val="007559C0"/>
    <w:rsid w:val="00756B10"/>
    <w:rsid w:val="007577AE"/>
    <w:rsid w:val="00757E47"/>
    <w:rsid w:val="00760BBE"/>
    <w:rsid w:val="00760CF7"/>
    <w:rsid w:val="00760F83"/>
    <w:rsid w:val="007616A1"/>
    <w:rsid w:val="007622D6"/>
    <w:rsid w:val="007628BB"/>
    <w:rsid w:val="00762B1E"/>
    <w:rsid w:val="007634F3"/>
    <w:rsid w:val="00763503"/>
    <w:rsid w:val="0076397E"/>
    <w:rsid w:val="00763983"/>
    <w:rsid w:val="00764927"/>
    <w:rsid w:val="007656E6"/>
    <w:rsid w:val="007664AB"/>
    <w:rsid w:val="00766D3F"/>
    <w:rsid w:val="00767515"/>
    <w:rsid w:val="00767704"/>
    <w:rsid w:val="0076794F"/>
    <w:rsid w:val="00767B45"/>
    <w:rsid w:val="00767C7A"/>
    <w:rsid w:val="007701E7"/>
    <w:rsid w:val="0077075B"/>
    <w:rsid w:val="00770BC8"/>
    <w:rsid w:val="00771725"/>
    <w:rsid w:val="00771CB0"/>
    <w:rsid w:val="00772764"/>
    <w:rsid w:val="007734B8"/>
    <w:rsid w:val="0077363C"/>
    <w:rsid w:val="007743BE"/>
    <w:rsid w:val="0077452C"/>
    <w:rsid w:val="007747D9"/>
    <w:rsid w:val="00774CD4"/>
    <w:rsid w:val="0077573E"/>
    <w:rsid w:val="00775826"/>
    <w:rsid w:val="007764B7"/>
    <w:rsid w:val="007766EF"/>
    <w:rsid w:val="007767C2"/>
    <w:rsid w:val="007769CD"/>
    <w:rsid w:val="00776C67"/>
    <w:rsid w:val="00777033"/>
    <w:rsid w:val="007779DD"/>
    <w:rsid w:val="00777DB4"/>
    <w:rsid w:val="00777DC7"/>
    <w:rsid w:val="007801BF"/>
    <w:rsid w:val="00780276"/>
    <w:rsid w:val="00780622"/>
    <w:rsid w:val="00780F78"/>
    <w:rsid w:val="00781AAF"/>
    <w:rsid w:val="00781E9D"/>
    <w:rsid w:val="0078277D"/>
    <w:rsid w:val="00782F12"/>
    <w:rsid w:val="00782FFF"/>
    <w:rsid w:val="00783002"/>
    <w:rsid w:val="0078351B"/>
    <w:rsid w:val="00783672"/>
    <w:rsid w:val="00783F4F"/>
    <w:rsid w:val="00784565"/>
    <w:rsid w:val="00784DCB"/>
    <w:rsid w:val="00785AC6"/>
    <w:rsid w:val="00785D47"/>
    <w:rsid w:val="00786051"/>
    <w:rsid w:val="0078673E"/>
    <w:rsid w:val="00787179"/>
    <w:rsid w:val="0078724C"/>
    <w:rsid w:val="00787FAF"/>
    <w:rsid w:val="00790CA1"/>
    <w:rsid w:val="00791373"/>
    <w:rsid w:val="007917CE"/>
    <w:rsid w:val="00791A94"/>
    <w:rsid w:val="00791B0C"/>
    <w:rsid w:val="00791B67"/>
    <w:rsid w:val="00791B90"/>
    <w:rsid w:val="00791FCC"/>
    <w:rsid w:val="0079205D"/>
    <w:rsid w:val="00793467"/>
    <w:rsid w:val="00793710"/>
    <w:rsid w:val="007939AC"/>
    <w:rsid w:val="00793EE3"/>
    <w:rsid w:val="007942D9"/>
    <w:rsid w:val="007951F1"/>
    <w:rsid w:val="007959D5"/>
    <w:rsid w:val="007959FE"/>
    <w:rsid w:val="00795BAC"/>
    <w:rsid w:val="007962F8"/>
    <w:rsid w:val="0079778B"/>
    <w:rsid w:val="00797C5B"/>
    <w:rsid w:val="00797C90"/>
    <w:rsid w:val="007A03AC"/>
    <w:rsid w:val="007A057B"/>
    <w:rsid w:val="007A05A7"/>
    <w:rsid w:val="007A069A"/>
    <w:rsid w:val="007A18CA"/>
    <w:rsid w:val="007A199C"/>
    <w:rsid w:val="007A1A74"/>
    <w:rsid w:val="007A25A7"/>
    <w:rsid w:val="007A29FD"/>
    <w:rsid w:val="007A2A84"/>
    <w:rsid w:val="007A3060"/>
    <w:rsid w:val="007A3A3E"/>
    <w:rsid w:val="007A3B13"/>
    <w:rsid w:val="007A3D03"/>
    <w:rsid w:val="007A3E01"/>
    <w:rsid w:val="007A4080"/>
    <w:rsid w:val="007A4159"/>
    <w:rsid w:val="007A45DE"/>
    <w:rsid w:val="007A4993"/>
    <w:rsid w:val="007A5225"/>
    <w:rsid w:val="007A5EC9"/>
    <w:rsid w:val="007A6439"/>
    <w:rsid w:val="007A6810"/>
    <w:rsid w:val="007A73CF"/>
    <w:rsid w:val="007A7767"/>
    <w:rsid w:val="007A7E9D"/>
    <w:rsid w:val="007A7F7B"/>
    <w:rsid w:val="007B0261"/>
    <w:rsid w:val="007B06CD"/>
    <w:rsid w:val="007B0A89"/>
    <w:rsid w:val="007B0CE0"/>
    <w:rsid w:val="007B1154"/>
    <w:rsid w:val="007B17E4"/>
    <w:rsid w:val="007B221C"/>
    <w:rsid w:val="007B233F"/>
    <w:rsid w:val="007B27FC"/>
    <w:rsid w:val="007B298D"/>
    <w:rsid w:val="007B346B"/>
    <w:rsid w:val="007B3A27"/>
    <w:rsid w:val="007B41B5"/>
    <w:rsid w:val="007B43F4"/>
    <w:rsid w:val="007B4890"/>
    <w:rsid w:val="007B4D55"/>
    <w:rsid w:val="007B5054"/>
    <w:rsid w:val="007B5B22"/>
    <w:rsid w:val="007B5B80"/>
    <w:rsid w:val="007B6112"/>
    <w:rsid w:val="007B6D84"/>
    <w:rsid w:val="007B729F"/>
    <w:rsid w:val="007B7348"/>
    <w:rsid w:val="007C001B"/>
    <w:rsid w:val="007C01C8"/>
    <w:rsid w:val="007C03B0"/>
    <w:rsid w:val="007C152B"/>
    <w:rsid w:val="007C15D8"/>
    <w:rsid w:val="007C2053"/>
    <w:rsid w:val="007C21C0"/>
    <w:rsid w:val="007C263C"/>
    <w:rsid w:val="007C2C11"/>
    <w:rsid w:val="007C2FD5"/>
    <w:rsid w:val="007C3111"/>
    <w:rsid w:val="007C4170"/>
    <w:rsid w:val="007C4284"/>
    <w:rsid w:val="007C4FC5"/>
    <w:rsid w:val="007C5041"/>
    <w:rsid w:val="007C52E3"/>
    <w:rsid w:val="007C5663"/>
    <w:rsid w:val="007C6D91"/>
    <w:rsid w:val="007C7019"/>
    <w:rsid w:val="007C79E9"/>
    <w:rsid w:val="007D01FF"/>
    <w:rsid w:val="007D0762"/>
    <w:rsid w:val="007D0B64"/>
    <w:rsid w:val="007D0D56"/>
    <w:rsid w:val="007D12E4"/>
    <w:rsid w:val="007D152B"/>
    <w:rsid w:val="007D23D7"/>
    <w:rsid w:val="007D3506"/>
    <w:rsid w:val="007D3BD3"/>
    <w:rsid w:val="007D4A51"/>
    <w:rsid w:val="007D5BF9"/>
    <w:rsid w:val="007D6C30"/>
    <w:rsid w:val="007D6D87"/>
    <w:rsid w:val="007D767D"/>
    <w:rsid w:val="007E014D"/>
    <w:rsid w:val="007E0D95"/>
    <w:rsid w:val="007E12CC"/>
    <w:rsid w:val="007E12F4"/>
    <w:rsid w:val="007E13F3"/>
    <w:rsid w:val="007E15F7"/>
    <w:rsid w:val="007E26FC"/>
    <w:rsid w:val="007E2CFB"/>
    <w:rsid w:val="007E34F5"/>
    <w:rsid w:val="007E3502"/>
    <w:rsid w:val="007E4F3C"/>
    <w:rsid w:val="007E4F66"/>
    <w:rsid w:val="007E4F6A"/>
    <w:rsid w:val="007E5797"/>
    <w:rsid w:val="007E58DA"/>
    <w:rsid w:val="007E5CDD"/>
    <w:rsid w:val="007E629F"/>
    <w:rsid w:val="007E66A1"/>
    <w:rsid w:val="007E66F4"/>
    <w:rsid w:val="007E68B3"/>
    <w:rsid w:val="007E71E8"/>
    <w:rsid w:val="007E7F27"/>
    <w:rsid w:val="007F065B"/>
    <w:rsid w:val="007F0EA1"/>
    <w:rsid w:val="007F1377"/>
    <w:rsid w:val="007F17DA"/>
    <w:rsid w:val="007F1C9A"/>
    <w:rsid w:val="007F210B"/>
    <w:rsid w:val="007F2179"/>
    <w:rsid w:val="007F275E"/>
    <w:rsid w:val="007F2C72"/>
    <w:rsid w:val="007F2FE5"/>
    <w:rsid w:val="007F3689"/>
    <w:rsid w:val="007F3C63"/>
    <w:rsid w:val="007F411E"/>
    <w:rsid w:val="007F41A9"/>
    <w:rsid w:val="007F41C7"/>
    <w:rsid w:val="007F4438"/>
    <w:rsid w:val="007F474A"/>
    <w:rsid w:val="007F4A16"/>
    <w:rsid w:val="007F4A40"/>
    <w:rsid w:val="007F4A6D"/>
    <w:rsid w:val="007F4A9F"/>
    <w:rsid w:val="007F4DB9"/>
    <w:rsid w:val="007F51AD"/>
    <w:rsid w:val="007F5369"/>
    <w:rsid w:val="007F5D2B"/>
    <w:rsid w:val="007F6308"/>
    <w:rsid w:val="007F631C"/>
    <w:rsid w:val="007F641D"/>
    <w:rsid w:val="007F729D"/>
    <w:rsid w:val="007F7770"/>
    <w:rsid w:val="007F7E1F"/>
    <w:rsid w:val="008000EC"/>
    <w:rsid w:val="00800AA0"/>
    <w:rsid w:val="00800BEB"/>
    <w:rsid w:val="0080112D"/>
    <w:rsid w:val="00801A40"/>
    <w:rsid w:val="008029D8"/>
    <w:rsid w:val="00802D64"/>
    <w:rsid w:val="00802ED1"/>
    <w:rsid w:val="00802F6F"/>
    <w:rsid w:val="00802F82"/>
    <w:rsid w:val="008031C5"/>
    <w:rsid w:val="00803690"/>
    <w:rsid w:val="00803C74"/>
    <w:rsid w:val="008047C9"/>
    <w:rsid w:val="00804D41"/>
    <w:rsid w:val="00805D9B"/>
    <w:rsid w:val="0080612C"/>
    <w:rsid w:val="00806AD8"/>
    <w:rsid w:val="008075CC"/>
    <w:rsid w:val="00807962"/>
    <w:rsid w:val="00810204"/>
    <w:rsid w:val="00810920"/>
    <w:rsid w:val="00810B29"/>
    <w:rsid w:val="00810EC0"/>
    <w:rsid w:val="008112C6"/>
    <w:rsid w:val="00811339"/>
    <w:rsid w:val="00811780"/>
    <w:rsid w:val="00811BE5"/>
    <w:rsid w:val="00812853"/>
    <w:rsid w:val="00812B94"/>
    <w:rsid w:val="008133F1"/>
    <w:rsid w:val="008134C4"/>
    <w:rsid w:val="008143FB"/>
    <w:rsid w:val="00814A01"/>
    <w:rsid w:val="00814B0A"/>
    <w:rsid w:val="00814BDD"/>
    <w:rsid w:val="00814D53"/>
    <w:rsid w:val="00814E08"/>
    <w:rsid w:val="00815637"/>
    <w:rsid w:val="00815818"/>
    <w:rsid w:val="00815EFD"/>
    <w:rsid w:val="00816373"/>
    <w:rsid w:val="00816421"/>
    <w:rsid w:val="0081643C"/>
    <w:rsid w:val="00816847"/>
    <w:rsid w:val="008169D4"/>
    <w:rsid w:val="00816B6A"/>
    <w:rsid w:val="00817444"/>
    <w:rsid w:val="00817705"/>
    <w:rsid w:val="00817FFB"/>
    <w:rsid w:val="008202F8"/>
    <w:rsid w:val="00820555"/>
    <w:rsid w:val="00820CA3"/>
    <w:rsid w:val="00821EA4"/>
    <w:rsid w:val="008222A9"/>
    <w:rsid w:val="00822534"/>
    <w:rsid w:val="0082256B"/>
    <w:rsid w:val="00822946"/>
    <w:rsid w:val="00822BFE"/>
    <w:rsid w:val="00822DBB"/>
    <w:rsid w:val="00822F0C"/>
    <w:rsid w:val="008231B9"/>
    <w:rsid w:val="008239A1"/>
    <w:rsid w:val="0082444D"/>
    <w:rsid w:val="00824790"/>
    <w:rsid w:val="00824937"/>
    <w:rsid w:val="008249DD"/>
    <w:rsid w:val="008258A6"/>
    <w:rsid w:val="00825B3B"/>
    <w:rsid w:val="00826327"/>
    <w:rsid w:val="00826387"/>
    <w:rsid w:val="00826515"/>
    <w:rsid w:val="00827106"/>
    <w:rsid w:val="0082763F"/>
    <w:rsid w:val="008278C4"/>
    <w:rsid w:val="00827A92"/>
    <w:rsid w:val="0083003D"/>
    <w:rsid w:val="008314F1"/>
    <w:rsid w:val="0083167D"/>
    <w:rsid w:val="00831BD1"/>
    <w:rsid w:val="00831DEB"/>
    <w:rsid w:val="0083221C"/>
    <w:rsid w:val="008329F6"/>
    <w:rsid w:val="00832E0B"/>
    <w:rsid w:val="0083339E"/>
    <w:rsid w:val="00833A45"/>
    <w:rsid w:val="00833D4B"/>
    <w:rsid w:val="00833F4F"/>
    <w:rsid w:val="00834230"/>
    <w:rsid w:val="008342C9"/>
    <w:rsid w:val="008348BB"/>
    <w:rsid w:val="008353CE"/>
    <w:rsid w:val="00835633"/>
    <w:rsid w:val="00835937"/>
    <w:rsid w:val="00835EEC"/>
    <w:rsid w:val="00835F2B"/>
    <w:rsid w:val="00836068"/>
    <w:rsid w:val="00836D4D"/>
    <w:rsid w:val="00836D5F"/>
    <w:rsid w:val="0083711E"/>
    <w:rsid w:val="008374FF"/>
    <w:rsid w:val="00837AFD"/>
    <w:rsid w:val="00840034"/>
    <w:rsid w:val="00840180"/>
    <w:rsid w:val="00840484"/>
    <w:rsid w:val="00841017"/>
    <w:rsid w:val="0084207C"/>
    <w:rsid w:val="008420B1"/>
    <w:rsid w:val="00842F78"/>
    <w:rsid w:val="00843027"/>
    <w:rsid w:val="0084462C"/>
    <w:rsid w:val="00845375"/>
    <w:rsid w:val="008456BE"/>
    <w:rsid w:val="00845912"/>
    <w:rsid w:val="00845ABF"/>
    <w:rsid w:val="00845D23"/>
    <w:rsid w:val="0084631E"/>
    <w:rsid w:val="0084687F"/>
    <w:rsid w:val="00846EA4"/>
    <w:rsid w:val="00847369"/>
    <w:rsid w:val="00847CB6"/>
    <w:rsid w:val="00847E20"/>
    <w:rsid w:val="008506B7"/>
    <w:rsid w:val="00850B58"/>
    <w:rsid w:val="00851F03"/>
    <w:rsid w:val="008525EE"/>
    <w:rsid w:val="00852F86"/>
    <w:rsid w:val="00853351"/>
    <w:rsid w:val="008535E9"/>
    <w:rsid w:val="00854042"/>
    <w:rsid w:val="0085407F"/>
    <w:rsid w:val="00854282"/>
    <w:rsid w:val="00854302"/>
    <w:rsid w:val="00854319"/>
    <w:rsid w:val="008544D3"/>
    <w:rsid w:val="008548A6"/>
    <w:rsid w:val="00854D03"/>
    <w:rsid w:val="00854DAE"/>
    <w:rsid w:val="0085522E"/>
    <w:rsid w:val="008559FC"/>
    <w:rsid w:val="00855B10"/>
    <w:rsid w:val="00855E84"/>
    <w:rsid w:val="0085619F"/>
    <w:rsid w:val="008561DC"/>
    <w:rsid w:val="008567EC"/>
    <w:rsid w:val="00856908"/>
    <w:rsid w:val="00856FAB"/>
    <w:rsid w:val="008571C6"/>
    <w:rsid w:val="008575CE"/>
    <w:rsid w:val="0085791E"/>
    <w:rsid w:val="00857A1C"/>
    <w:rsid w:val="00857A81"/>
    <w:rsid w:val="00860195"/>
    <w:rsid w:val="008605D2"/>
    <w:rsid w:val="00860981"/>
    <w:rsid w:val="008609BC"/>
    <w:rsid w:val="00860F1A"/>
    <w:rsid w:val="0086102F"/>
    <w:rsid w:val="00861F5D"/>
    <w:rsid w:val="008624E7"/>
    <w:rsid w:val="008631EA"/>
    <w:rsid w:val="00863A6E"/>
    <w:rsid w:val="00864056"/>
    <w:rsid w:val="008651A4"/>
    <w:rsid w:val="0086531E"/>
    <w:rsid w:val="008654CF"/>
    <w:rsid w:val="00865952"/>
    <w:rsid w:val="00865C82"/>
    <w:rsid w:val="008661BC"/>
    <w:rsid w:val="0086690D"/>
    <w:rsid w:val="00866EB5"/>
    <w:rsid w:val="00867214"/>
    <w:rsid w:val="0086737E"/>
    <w:rsid w:val="0087026A"/>
    <w:rsid w:val="00870DF9"/>
    <w:rsid w:val="0087111F"/>
    <w:rsid w:val="00872512"/>
    <w:rsid w:val="008738FB"/>
    <w:rsid w:val="00873A1E"/>
    <w:rsid w:val="00873F25"/>
    <w:rsid w:val="00874592"/>
    <w:rsid w:val="0087481C"/>
    <w:rsid w:val="00874EFC"/>
    <w:rsid w:val="0087554F"/>
    <w:rsid w:val="00875F86"/>
    <w:rsid w:val="00876F06"/>
    <w:rsid w:val="00877211"/>
    <w:rsid w:val="00877C1B"/>
    <w:rsid w:val="00877CCB"/>
    <w:rsid w:val="0088062D"/>
    <w:rsid w:val="00881572"/>
    <w:rsid w:val="00881A07"/>
    <w:rsid w:val="00881B81"/>
    <w:rsid w:val="00882759"/>
    <w:rsid w:val="00883D17"/>
    <w:rsid w:val="00884E98"/>
    <w:rsid w:val="00884F17"/>
    <w:rsid w:val="00885793"/>
    <w:rsid w:val="00885D7A"/>
    <w:rsid w:val="008869B7"/>
    <w:rsid w:val="00887328"/>
    <w:rsid w:val="00887414"/>
    <w:rsid w:val="00887A05"/>
    <w:rsid w:val="00890344"/>
    <w:rsid w:val="00890406"/>
    <w:rsid w:val="00890586"/>
    <w:rsid w:val="00890629"/>
    <w:rsid w:val="0089157F"/>
    <w:rsid w:val="00891D1F"/>
    <w:rsid w:val="00894157"/>
    <w:rsid w:val="008945B9"/>
    <w:rsid w:val="00894F4F"/>
    <w:rsid w:val="00895DED"/>
    <w:rsid w:val="0089634D"/>
    <w:rsid w:val="008965EE"/>
    <w:rsid w:val="00896AAA"/>
    <w:rsid w:val="00896C99"/>
    <w:rsid w:val="00896F3C"/>
    <w:rsid w:val="0089736D"/>
    <w:rsid w:val="008973E0"/>
    <w:rsid w:val="00897431"/>
    <w:rsid w:val="008974CD"/>
    <w:rsid w:val="00897758"/>
    <w:rsid w:val="00897CFF"/>
    <w:rsid w:val="008A021D"/>
    <w:rsid w:val="008A04F2"/>
    <w:rsid w:val="008A0C56"/>
    <w:rsid w:val="008A114B"/>
    <w:rsid w:val="008A1B94"/>
    <w:rsid w:val="008A1BD4"/>
    <w:rsid w:val="008A2199"/>
    <w:rsid w:val="008A33AC"/>
    <w:rsid w:val="008A529A"/>
    <w:rsid w:val="008A5568"/>
    <w:rsid w:val="008A5662"/>
    <w:rsid w:val="008A5855"/>
    <w:rsid w:val="008A62F7"/>
    <w:rsid w:val="008A6CBC"/>
    <w:rsid w:val="008A7B4C"/>
    <w:rsid w:val="008A7DDD"/>
    <w:rsid w:val="008B027F"/>
    <w:rsid w:val="008B0353"/>
    <w:rsid w:val="008B09A0"/>
    <w:rsid w:val="008B0B86"/>
    <w:rsid w:val="008B1A24"/>
    <w:rsid w:val="008B1BFE"/>
    <w:rsid w:val="008B284D"/>
    <w:rsid w:val="008B33CB"/>
    <w:rsid w:val="008B34A7"/>
    <w:rsid w:val="008B3837"/>
    <w:rsid w:val="008B3A79"/>
    <w:rsid w:val="008B3E6E"/>
    <w:rsid w:val="008B40B9"/>
    <w:rsid w:val="008B490F"/>
    <w:rsid w:val="008B571A"/>
    <w:rsid w:val="008B5C75"/>
    <w:rsid w:val="008B68A6"/>
    <w:rsid w:val="008B6BAE"/>
    <w:rsid w:val="008B6DB6"/>
    <w:rsid w:val="008B6E43"/>
    <w:rsid w:val="008B76D4"/>
    <w:rsid w:val="008B7C9D"/>
    <w:rsid w:val="008B7FF8"/>
    <w:rsid w:val="008C029A"/>
    <w:rsid w:val="008C285E"/>
    <w:rsid w:val="008C28AE"/>
    <w:rsid w:val="008C2D72"/>
    <w:rsid w:val="008C3942"/>
    <w:rsid w:val="008C3D17"/>
    <w:rsid w:val="008C438B"/>
    <w:rsid w:val="008C4DED"/>
    <w:rsid w:val="008C5447"/>
    <w:rsid w:val="008C562B"/>
    <w:rsid w:val="008C5696"/>
    <w:rsid w:val="008C59E3"/>
    <w:rsid w:val="008C62A6"/>
    <w:rsid w:val="008C6448"/>
    <w:rsid w:val="008C663B"/>
    <w:rsid w:val="008C698F"/>
    <w:rsid w:val="008C6AAD"/>
    <w:rsid w:val="008C709B"/>
    <w:rsid w:val="008C7698"/>
    <w:rsid w:val="008C781F"/>
    <w:rsid w:val="008C7A9C"/>
    <w:rsid w:val="008C7F1F"/>
    <w:rsid w:val="008D0019"/>
    <w:rsid w:val="008D0578"/>
    <w:rsid w:val="008D0DFB"/>
    <w:rsid w:val="008D0F10"/>
    <w:rsid w:val="008D1286"/>
    <w:rsid w:val="008D20FF"/>
    <w:rsid w:val="008D23C1"/>
    <w:rsid w:val="008D26C1"/>
    <w:rsid w:val="008D2B76"/>
    <w:rsid w:val="008D36FE"/>
    <w:rsid w:val="008D3F76"/>
    <w:rsid w:val="008D452B"/>
    <w:rsid w:val="008D4635"/>
    <w:rsid w:val="008D4732"/>
    <w:rsid w:val="008D4FF0"/>
    <w:rsid w:val="008D50ED"/>
    <w:rsid w:val="008D51D7"/>
    <w:rsid w:val="008D5201"/>
    <w:rsid w:val="008D54B8"/>
    <w:rsid w:val="008D5D27"/>
    <w:rsid w:val="008D6125"/>
    <w:rsid w:val="008D7345"/>
    <w:rsid w:val="008D7688"/>
    <w:rsid w:val="008D769F"/>
    <w:rsid w:val="008D7AA2"/>
    <w:rsid w:val="008E02FA"/>
    <w:rsid w:val="008E0582"/>
    <w:rsid w:val="008E0C00"/>
    <w:rsid w:val="008E0E35"/>
    <w:rsid w:val="008E1182"/>
    <w:rsid w:val="008E1221"/>
    <w:rsid w:val="008E150A"/>
    <w:rsid w:val="008E1528"/>
    <w:rsid w:val="008E1C90"/>
    <w:rsid w:val="008E24FA"/>
    <w:rsid w:val="008E2565"/>
    <w:rsid w:val="008E2716"/>
    <w:rsid w:val="008E285A"/>
    <w:rsid w:val="008E31D2"/>
    <w:rsid w:val="008E3379"/>
    <w:rsid w:val="008E3E33"/>
    <w:rsid w:val="008E46DC"/>
    <w:rsid w:val="008E50F8"/>
    <w:rsid w:val="008E6774"/>
    <w:rsid w:val="008E73E5"/>
    <w:rsid w:val="008E75E4"/>
    <w:rsid w:val="008E77D7"/>
    <w:rsid w:val="008E7D74"/>
    <w:rsid w:val="008F0717"/>
    <w:rsid w:val="008F13AE"/>
    <w:rsid w:val="008F1FCB"/>
    <w:rsid w:val="008F2957"/>
    <w:rsid w:val="008F3272"/>
    <w:rsid w:val="008F34E9"/>
    <w:rsid w:val="008F4240"/>
    <w:rsid w:val="008F4D58"/>
    <w:rsid w:val="008F4E1D"/>
    <w:rsid w:val="008F52DB"/>
    <w:rsid w:val="008F544E"/>
    <w:rsid w:val="008F5EF9"/>
    <w:rsid w:val="008F61AF"/>
    <w:rsid w:val="009018FA"/>
    <w:rsid w:val="00901A4A"/>
    <w:rsid w:val="0090230A"/>
    <w:rsid w:val="00902D2B"/>
    <w:rsid w:val="00902D76"/>
    <w:rsid w:val="00903F73"/>
    <w:rsid w:val="00904CFD"/>
    <w:rsid w:val="00905500"/>
    <w:rsid w:val="009056A7"/>
    <w:rsid w:val="009064B4"/>
    <w:rsid w:val="009065DF"/>
    <w:rsid w:val="0091055E"/>
    <w:rsid w:val="009112E9"/>
    <w:rsid w:val="00911440"/>
    <w:rsid w:val="0091165D"/>
    <w:rsid w:val="00911B1A"/>
    <w:rsid w:val="00911D78"/>
    <w:rsid w:val="00911E54"/>
    <w:rsid w:val="009120A5"/>
    <w:rsid w:val="00912119"/>
    <w:rsid w:val="009125C8"/>
    <w:rsid w:val="00912637"/>
    <w:rsid w:val="009126C8"/>
    <w:rsid w:val="009129BA"/>
    <w:rsid w:val="00912E5D"/>
    <w:rsid w:val="00913AA7"/>
    <w:rsid w:val="009140CB"/>
    <w:rsid w:val="00914632"/>
    <w:rsid w:val="00914844"/>
    <w:rsid w:val="00914871"/>
    <w:rsid w:val="009148D1"/>
    <w:rsid w:val="00914B78"/>
    <w:rsid w:val="00914E2B"/>
    <w:rsid w:val="0091699B"/>
    <w:rsid w:val="00917ED8"/>
    <w:rsid w:val="00920283"/>
    <w:rsid w:val="0092042C"/>
    <w:rsid w:val="009204AD"/>
    <w:rsid w:val="00920FBC"/>
    <w:rsid w:val="00921924"/>
    <w:rsid w:val="00921AC6"/>
    <w:rsid w:val="0092275B"/>
    <w:rsid w:val="00923810"/>
    <w:rsid w:val="00924129"/>
    <w:rsid w:val="009243D0"/>
    <w:rsid w:val="00924AAB"/>
    <w:rsid w:val="00924C21"/>
    <w:rsid w:val="00924C37"/>
    <w:rsid w:val="00925387"/>
    <w:rsid w:val="00925767"/>
    <w:rsid w:val="00925A03"/>
    <w:rsid w:val="009263E5"/>
    <w:rsid w:val="0092641F"/>
    <w:rsid w:val="00926D2C"/>
    <w:rsid w:val="00927513"/>
    <w:rsid w:val="00927B95"/>
    <w:rsid w:val="00927F8C"/>
    <w:rsid w:val="00930564"/>
    <w:rsid w:val="009312C6"/>
    <w:rsid w:val="00931406"/>
    <w:rsid w:val="0093185A"/>
    <w:rsid w:val="0093200D"/>
    <w:rsid w:val="00932794"/>
    <w:rsid w:val="00932CE1"/>
    <w:rsid w:val="00932D6E"/>
    <w:rsid w:val="0093315B"/>
    <w:rsid w:val="0093343A"/>
    <w:rsid w:val="0093393C"/>
    <w:rsid w:val="00934253"/>
    <w:rsid w:val="0093435B"/>
    <w:rsid w:val="00934ACC"/>
    <w:rsid w:val="00934AE0"/>
    <w:rsid w:val="00934B42"/>
    <w:rsid w:val="0093571C"/>
    <w:rsid w:val="00935FBD"/>
    <w:rsid w:val="0093643B"/>
    <w:rsid w:val="009364D4"/>
    <w:rsid w:val="00936B8E"/>
    <w:rsid w:val="009379D3"/>
    <w:rsid w:val="00937A26"/>
    <w:rsid w:val="00937AA2"/>
    <w:rsid w:val="00937F16"/>
    <w:rsid w:val="009400BA"/>
    <w:rsid w:val="009403BC"/>
    <w:rsid w:val="009411CB"/>
    <w:rsid w:val="00941B4D"/>
    <w:rsid w:val="00941BF4"/>
    <w:rsid w:val="0094284C"/>
    <w:rsid w:val="00942E18"/>
    <w:rsid w:val="00942F97"/>
    <w:rsid w:val="00943236"/>
    <w:rsid w:val="0094354D"/>
    <w:rsid w:val="00943F2B"/>
    <w:rsid w:val="00944390"/>
    <w:rsid w:val="00944C44"/>
    <w:rsid w:val="00944EE2"/>
    <w:rsid w:val="00945877"/>
    <w:rsid w:val="0094599A"/>
    <w:rsid w:val="00945D57"/>
    <w:rsid w:val="0094609E"/>
    <w:rsid w:val="009464E9"/>
    <w:rsid w:val="009465E0"/>
    <w:rsid w:val="0094683F"/>
    <w:rsid w:val="009469BE"/>
    <w:rsid w:val="0094710B"/>
    <w:rsid w:val="00947CE1"/>
    <w:rsid w:val="00951031"/>
    <w:rsid w:val="0095161C"/>
    <w:rsid w:val="009525DB"/>
    <w:rsid w:val="0095279B"/>
    <w:rsid w:val="00952DFA"/>
    <w:rsid w:val="00952EE7"/>
    <w:rsid w:val="00953DB9"/>
    <w:rsid w:val="00954DAD"/>
    <w:rsid w:val="00955137"/>
    <w:rsid w:val="009554DE"/>
    <w:rsid w:val="00955582"/>
    <w:rsid w:val="00955D21"/>
    <w:rsid w:val="0095658D"/>
    <w:rsid w:val="00957B33"/>
    <w:rsid w:val="00957FD4"/>
    <w:rsid w:val="00960648"/>
    <w:rsid w:val="009615D5"/>
    <w:rsid w:val="00961621"/>
    <w:rsid w:val="00961CF0"/>
    <w:rsid w:val="009628E7"/>
    <w:rsid w:val="00962C69"/>
    <w:rsid w:val="00962C85"/>
    <w:rsid w:val="00962F4A"/>
    <w:rsid w:val="00963192"/>
    <w:rsid w:val="009633A8"/>
    <w:rsid w:val="0096427E"/>
    <w:rsid w:val="009645BB"/>
    <w:rsid w:val="00964807"/>
    <w:rsid w:val="0096695A"/>
    <w:rsid w:val="00966987"/>
    <w:rsid w:val="00966C1D"/>
    <w:rsid w:val="00966CC3"/>
    <w:rsid w:val="00966FB8"/>
    <w:rsid w:val="009676EA"/>
    <w:rsid w:val="00967ADB"/>
    <w:rsid w:val="009701E2"/>
    <w:rsid w:val="009701E9"/>
    <w:rsid w:val="0097067C"/>
    <w:rsid w:val="009706F6"/>
    <w:rsid w:val="0097104B"/>
    <w:rsid w:val="00971624"/>
    <w:rsid w:val="0097174D"/>
    <w:rsid w:val="0097183B"/>
    <w:rsid w:val="0097198C"/>
    <w:rsid w:val="009720BE"/>
    <w:rsid w:val="0097267B"/>
    <w:rsid w:val="0097279F"/>
    <w:rsid w:val="009729D0"/>
    <w:rsid w:val="00972B8F"/>
    <w:rsid w:val="00973098"/>
    <w:rsid w:val="0097356D"/>
    <w:rsid w:val="00973FA6"/>
    <w:rsid w:val="00974697"/>
    <w:rsid w:val="009750E1"/>
    <w:rsid w:val="00975446"/>
    <w:rsid w:val="00975F20"/>
    <w:rsid w:val="00975FD8"/>
    <w:rsid w:val="009760FF"/>
    <w:rsid w:val="00976E0F"/>
    <w:rsid w:val="00977787"/>
    <w:rsid w:val="009800BE"/>
    <w:rsid w:val="009802D0"/>
    <w:rsid w:val="00980402"/>
    <w:rsid w:val="0098046A"/>
    <w:rsid w:val="00981686"/>
    <w:rsid w:val="0098181D"/>
    <w:rsid w:val="00981867"/>
    <w:rsid w:val="00981DA1"/>
    <w:rsid w:val="0098233E"/>
    <w:rsid w:val="009836DC"/>
    <w:rsid w:val="009836E1"/>
    <w:rsid w:val="00983996"/>
    <w:rsid w:val="009844E8"/>
    <w:rsid w:val="00984A71"/>
    <w:rsid w:val="00985755"/>
    <w:rsid w:val="009858EB"/>
    <w:rsid w:val="00985EA7"/>
    <w:rsid w:val="0098673C"/>
    <w:rsid w:val="009867DC"/>
    <w:rsid w:val="0098707D"/>
    <w:rsid w:val="009875C4"/>
    <w:rsid w:val="00987DB9"/>
    <w:rsid w:val="00987E61"/>
    <w:rsid w:val="009901DB"/>
    <w:rsid w:val="009902F3"/>
    <w:rsid w:val="00991D2F"/>
    <w:rsid w:val="00991D6F"/>
    <w:rsid w:val="00992A0A"/>
    <w:rsid w:val="00992AF5"/>
    <w:rsid w:val="00992B29"/>
    <w:rsid w:val="00992CC6"/>
    <w:rsid w:val="0099314B"/>
    <w:rsid w:val="0099346B"/>
    <w:rsid w:val="00993F0C"/>
    <w:rsid w:val="00994097"/>
    <w:rsid w:val="00994DD4"/>
    <w:rsid w:val="0099597E"/>
    <w:rsid w:val="00995FBB"/>
    <w:rsid w:val="009960A4"/>
    <w:rsid w:val="0099628D"/>
    <w:rsid w:val="0099688F"/>
    <w:rsid w:val="00996945"/>
    <w:rsid w:val="00997E91"/>
    <w:rsid w:val="009A150C"/>
    <w:rsid w:val="009A194B"/>
    <w:rsid w:val="009A1950"/>
    <w:rsid w:val="009A1F3B"/>
    <w:rsid w:val="009A2580"/>
    <w:rsid w:val="009A262D"/>
    <w:rsid w:val="009A29F6"/>
    <w:rsid w:val="009A3FEF"/>
    <w:rsid w:val="009A43CE"/>
    <w:rsid w:val="009A4832"/>
    <w:rsid w:val="009A4E36"/>
    <w:rsid w:val="009A5519"/>
    <w:rsid w:val="009A5BE7"/>
    <w:rsid w:val="009A5C27"/>
    <w:rsid w:val="009A6514"/>
    <w:rsid w:val="009A66E2"/>
    <w:rsid w:val="009A67AC"/>
    <w:rsid w:val="009A6B83"/>
    <w:rsid w:val="009A75BB"/>
    <w:rsid w:val="009B0221"/>
    <w:rsid w:val="009B042A"/>
    <w:rsid w:val="009B0894"/>
    <w:rsid w:val="009B0BC7"/>
    <w:rsid w:val="009B0CE5"/>
    <w:rsid w:val="009B0E9E"/>
    <w:rsid w:val="009B11E0"/>
    <w:rsid w:val="009B1581"/>
    <w:rsid w:val="009B16BA"/>
    <w:rsid w:val="009B19E6"/>
    <w:rsid w:val="009B206C"/>
    <w:rsid w:val="009B22F0"/>
    <w:rsid w:val="009B2B46"/>
    <w:rsid w:val="009B32E0"/>
    <w:rsid w:val="009B32E8"/>
    <w:rsid w:val="009B3C90"/>
    <w:rsid w:val="009B3E9C"/>
    <w:rsid w:val="009B5B38"/>
    <w:rsid w:val="009B5ED6"/>
    <w:rsid w:val="009B610C"/>
    <w:rsid w:val="009B6558"/>
    <w:rsid w:val="009B6EEF"/>
    <w:rsid w:val="009B7B30"/>
    <w:rsid w:val="009B7CE8"/>
    <w:rsid w:val="009C02E3"/>
    <w:rsid w:val="009C03B2"/>
    <w:rsid w:val="009C05F4"/>
    <w:rsid w:val="009C0F99"/>
    <w:rsid w:val="009C110C"/>
    <w:rsid w:val="009C11CD"/>
    <w:rsid w:val="009C1719"/>
    <w:rsid w:val="009C2014"/>
    <w:rsid w:val="009C218F"/>
    <w:rsid w:val="009C37E7"/>
    <w:rsid w:val="009C3DAC"/>
    <w:rsid w:val="009C4016"/>
    <w:rsid w:val="009C42A8"/>
    <w:rsid w:val="009C43E9"/>
    <w:rsid w:val="009C5468"/>
    <w:rsid w:val="009C5FC2"/>
    <w:rsid w:val="009C6722"/>
    <w:rsid w:val="009C6FD1"/>
    <w:rsid w:val="009C7156"/>
    <w:rsid w:val="009C716A"/>
    <w:rsid w:val="009C7FF1"/>
    <w:rsid w:val="009D012F"/>
    <w:rsid w:val="009D0BA7"/>
    <w:rsid w:val="009D0C46"/>
    <w:rsid w:val="009D136C"/>
    <w:rsid w:val="009D1974"/>
    <w:rsid w:val="009D1B6B"/>
    <w:rsid w:val="009D2399"/>
    <w:rsid w:val="009D2510"/>
    <w:rsid w:val="009D2B6A"/>
    <w:rsid w:val="009D38E4"/>
    <w:rsid w:val="009D40EB"/>
    <w:rsid w:val="009D42E0"/>
    <w:rsid w:val="009D4373"/>
    <w:rsid w:val="009D45A4"/>
    <w:rsid w:val="009D4E75"/>
    <w:rsid w:val="009D5DAF"/>
    <w:rsid w:val="009D63BF"/>
    <w:rsid w:val="009D647C"/>
    <w:rsid w:val="009D6EB6"/>
    <w:rsid w:val="009D75C0"/>
    <w:rsid w:val="009D7961"/>
    <w:rsid w:val="009E00E0"/>
    <w:rsid w:val="009E0676"/>
    <w:rsid w:val="009E0DC1"/>
    <w:rsid w:val="009E1500"/>
    <w:rsid w:val="009E15CF"/>
    <w:rsid w:val="009E1B3D"/>
    <w:rsid w:val="009E1F8F"/>
    <w:rsid w:val="009E3C69"/>
    <w:rsid w:val="009E4689"/>
    <w:rsid w:val="009E4910"/>
    <w:rsid w:val="009E574C"/>
    <w:rsid w:val="009E59B1"/>
    <w:rsid w:val="009E5CAC"/>
    <w:rsid w:val="009E7808"/>
    <w:rsid w:val="009E7F98"/>
    <w:rsid w:val="009F00CB"/>
    <w:rsid w:val="009F018B"/>
    <w:rsid w:val="009F026C"/>
    <w:rsid w:val="009F0B2B"/>
    <w:rsid w:val="009F0EA5"/>
    <w:rsid w:val="009F0FA7"/>
    <w:rsid w:val="009F1C7B"/>
    <w:rsid w:val="009F1F2B"/>
    <w:rsid w:val="009F2493"/>
    <w:rsid w:val="009F2641"/>
    <w:rsid w:val="009F2C75"/>
    <w:rsid w:val="009F3384"/>
    <w:rsid w:val="009F4313"/>
    <w:rsid w:val="009F4AEB"/>
    <w:rsid w:val="009F516C"/>
    <w:rsid w:val="009F56FC"/>
    <w:rsid w:val="009F5D3B"/>
    <w:rsid w:val="009F5E25"/>
    <w:rsid w:val="009F62DE"/>
    <w:rsid w:val="009F78B6"/>
    <w:rsid w:val="00A0199F"/>
    <w:rsid w:val="00A03A12"/>
    <w:rsid w:val="00A04338"/>
    <w:rsid w:val="00A05703"/>
    <w:rsid w:val="00A0639F"/>
    <w:rsid w:val="00A0756D"/>
    <w:rsid w:val="00A07EB4"/>
    <w:rsid w:val="00A10310"/>
    <w:rsid w:val="00A106CE"/>
    <w:rsid w:val="00A12451"/>
    <w:rsid w:val="00A12469"/>
    <w:rsid w:val="00A12A62"/>
    <w:rsid w:val="00A12BA7"/>
    <w:rsid w:val="00A1330E"/>
    <w:rsid w:val="00A1344E"/>
    <w:rsid w:val="00A13496"/>
    <w:rsid w:val="00A14987"/>
    <w:rsid w:val="00A14E78"/>
    <w:rsid w:val="00A15E28"/>
    <w:rsid w:val="00A160CC"/>
    <w:rsid w:val="00A16B5C"/>
    <w:rsid w:val="00A17A4D"/>
    <w:rsid w:val="00A20B42"/>
    <w:rsid w:val="00A2118B"/>
    <w:rsid w:val="00A21260"/>
    <w:rsid w:val="00A227AB"/>
    <w:rsid w:val="00A22EA8"/>
    <w:rsid w:val="00A23028"/>
    <w:rsid w:val="00A2351B"/>
    <w:rsid w:val="00A23990"/>
    <w:rsid w:val="00A246A1"/>
    <w:rsid w:val="00A24CF1"/>
    <w:rsid w:val="00A250E1"/>
    <w:rsid w:val="00A252FB"/>
    <w:rsid w:val="00A2579E"/>
    <w:rsid w:val="00A25845"/>
    <w:rsid w:val="00A26118"/>
    <w:rsid w:val="00A267D4"/>
    <w:rsid w:val="00A268EA"/>
    <w:rsid w:val="00A26E3C"/>
    <w:rsid w:val="00A2711C"/>
    <w:rsid w:val="00A2762D"/>
    <w:rsid w:val="00A27A49"/>
    <w:rsid w:val="00A30204"/>
    <w:rsid w:val="00A306D6"/>
    <w:rsid w:val="00A30987"/>
    <w:rsid w:val="00A30ADD"/>
    <w:rsid w:val="00A30B29"/>
    <w:rsid w:val="00A315E8"/>
    <w:rsid w:val="00A31A11"/>
    <w:rsid w:val="00A31ABA"/>
    <w:rsid w:val="00A32B32"/>
    <w:rsid w:val="00A32FAC"/>
    <w:rsid w:val="00A333EE"/>
    <w:rsid w:val="00A35387"/>
    <w:rsid w:val="00A359B8"/>
    <w:rsid w:val="00A3606F"/>
    <w:rsid w:val="00A36A63"/>
    <w:rsid w:val="00A36AC4"/>
    <w:rsid w:val="00A36D52"/>
    <w:rsid w:val="00A37086"/>
    <w:rsid w:val="00A372EF"/>
    <w:rsid w:val="00A3732B"/>
    <w:rsid w:val="00A40B78"/>
    <w:rsid w:val="00A411E4"/>
    <w:rsid w:val="00A411F7"/>
    <w:rsid w:val="00A4145A"/>
    <w:rsid w:val="00A41816"/>
    <w:rsid w:val="00A41BB6"/>
    <w:rsid w:val="00A42188"/>
    <w:rsid w:val="00A42B90"/>
    <w:rsid w:val="00A4318F"/>
    <w:rsid w:val="00A431B1"/>
    <w:rsid w:val="00A43942"/>
    <w:rsid w:val="00A43D3D"/>
    <w:rsid w:val="00A44417"/>
    <w:rsid w:val="00A4486B"/>
    <w:rsid w:val="00A44988"/>
    <w:rsid w:val="00A44B38"/>
    <w:rsid w:val="00A457E8"/>
    <w:rsid w:val="00A45B79"/>
    <w:rsid w:val="00A45CCD"/>
    <w:rsid w:val="00A511FD"/>
    <w:rsid w:val="00A514F4"/>
    <w:rsid w:val="00A51B8C"/>
    <w:rsid w:val="00A523AB"/>
    <w:rsid w:val="00A529E1"/>
    <w:rsid w:val="00A53028"/>
    <w:rsid w:val="00A53127"/>
    <w:rsid w:val="00A53291"/>
    <w:rsid w:val="00A53541"/>
    <w:rsid w:val="00A54402"/>
    <w:rsid w:val="00A55072"/>
    <w:rsid w:val="00A55133"/>
    <w:rsid w:val="00A555C9"/>
    <w:rsid w:val="00A55C64"/>
    <w:rsid w:val="00A56274"/>
    <w:rsid w:val="00A56918"/>
    <w:rsid w:val="00A56DA0"/>
    <w:rsid w:val="00A56E9C"/>
    <w:rsid w:val="00A57663"/>
    <w:rsid w:val="00A57742"/>
    <w:rsid w:val="00A60446"/>
    <w:rsid w:val="00A60702"/>
    <w:rsid w:val="00A60A80"/>
    <w:rsid w:val="00A60DF7"/>
    <w:rsid w:val="00A61189"/>
    <w:rsid w:val="00A61C34"/>
    <w:rsid w:val="00A61D3B"/>
    <w:rsid w:val="00A621C9"/>
    <w:rsid w:val="00A62808"/>
    <w:rsid w:val="00A63326"/>
    <w:rsid w:val="00A63C4B"/>
    <w:rsid w:val="00A64159"/>
    <w:rsid w:val="00A643C0"/>
    <w:rsid w:val="00A64742"/>
    <w:rsid w:val="00A64981"/>
    <w:rsid w:val="00A6502B"/>
    <w:rsid w:val="00A65496"/>
    <w:rsid w:val="00A656AD"/>
    <w:rsid w:val="00A65EB3"/>
    <w:rsid w:val="00A66400"/>
    <w:rsid w:val="00A6640A"/>
    <w:rsid w:val="00A66567"/>
    <w:rsid w:val="00A6750A"/>
    <w:rsid w:val="00A67524"/>
    <w:rsid w:val="00A6763A"/>
    <w:rsid w:val="00A7023F"/>
    <w:rsid w:val="00A7080F"/>
    <w:rsid w:val="00A70A49"/>
    <w:rsid w:val="00A711F4"/>
    <w:rsid w:val="00A7156F"/>
    <w:rsid w:val="00A71AF5"/>
    <w:rsid w:val="00A72122"/>
    <w:rsid w:val="00A7237B"/>
    <w:rsid w:val="00A727AE"/>
    <w:rsid w:val="00A72A98"/>
    <w:rsid w:val="00A73F0C"/>
    <w:rsid w:val="00A740E3"/>
    <w:rsid w:val="00A74988"/>
    <w:rsid w:val="00A74E97"/>
    <w:rsid w:val="00A75228"/>
    <w:rsid w:val="00A753A3"/>
    <w:rsid w:val="00A75635"/>
    <w:rsid w:val="00A75C2B"/>
    <w:rsid w:val="00A760C7"/>
    <w:rsid w:val="00A77DEA"/>
    <w:rsid w:val="00A77F57"/>
    <w:rsid w:val="00A800DA"/>
    <w:rsid w:val="00A800F5"/>
    <w:rsid w:val="00A80714"/>
    <w:rsid w:val="00A80F9D"/>
    <w:rsid w:val="00A8116B"/>
    <w:rsid w:val="00A81516"/>
    <w:rsid w:val="00A81582"/>
    <w:rsid w:val="00A8178F"/>
    <w:rsid w:val="00A81F33"/>
    <w:rsid w:val="00A82BCE"/>
    <w:rsid w:val="00A830BE"/>
    <w:rsid w:val="00A83530"/>
    <w:rsid w:val="00A83626"/>
    <w:rsid w:val="00A83B7F"/>
    <w:rsid w:val="00A83C5A"/>
    <w:rsid w:val="00A8417B"/>
    <w:rsid w:val="00A8421C"/>
    <w:rsid w:val="00A85DD8"/>
    <w:rsid w:val="00A8607A"/>
    <w:rsid w:val="00A863CB"/>
    <w:rsid w:val="00A86879"/>
    <w:rsid w:val="00A874A7"/>
    <w:rsid w:val="00A87677"/>
    <w:rsid w:val="00A87783"/>
    <w:rsid w:val="00A87CF0"/>
    <w:rsid w:val="00A87E95"/>
    <w:rsid w:val="00A90CE4"/>
    <w:rsid w:val="00A91A36"/>
    <w:rsid w:val="00A91A4F"/>
    <w:rsid w:val="00A92395"/>
    <w:rsid w:val="00A92495"/>
    <w:rsid w:val="00A927CD"/>
    <w:rsid w:val="00A92F49"/>
    <w:rsid w:val="00A9358E"/>
    <w:rsid w:val="00A93742"/>
    <w:rsid w:val="00A9402A"/>
    <w:rsid w:val="00A940D6"/>
    <w:rsid w:val="00A94672"/>
    <w:rsid w:val="00A95021"/>
    <w:rsid w:val="00A95727"/>
    <w:rsid w:val="00A95C2D"/>
    <w:rsid w:val="00A96592"/>
    <w:rsid w:val="00A97D10"/>
    <w:rsid w:val="00A97F00"/>
    <w:rsid w:val="00AA0236"/>
    <w:rsid w:val="00AA03CF"/>
    <w:rsid w:val="00AA17CF"/>
    <w:rsid w:val="00AA1C50"/>
    <w:rsid w:val="00AA26FF"/>
    <w:rsid w:val="00AA2D96"/>
    <w:rsid w:val="00AA2E78"/>
    <w:rsid w:val="00AA354E"/>
    <w:rsid w:val="00AA374B"/>
    <w:rsid w:val="00AA3761"/>
    <w:rsid w:val="00AA426D"/>
    <w:rsid w:val="00AA4809"/>
    <w:rsid w:val="00AA6A3D"/>
    <w:rsid w:val="00AA6B1F"/>
    <w:rsid w:val="00AA6BA6"/>
    <w:rsid w:val="00AA79EE"/>
    <w:rsid w:val="00AA7BAE"/>
    <w:rsid w:val="00AA7C43"/>
    <w:rsid w:val="00AB0042"/>
    <w:rsid w:val="00AB0322"/>
    <w:rsid w:val="00AB0713"/>
    <w:rsid w:val="00AB0BEE"/>
    <w:rsid w:val="00AB1133"/>
    <w:rsid w:val="00AB2189"/>
    <w:rsid w:val="00AB23B0"/>
    <w:rsid w:val="00AB2E3E"/>
    <w:rsid w:val="00AB31AD"/>
    <w:rsid w:val="00AB3616"/>
    <w:rsid w:val="00AB3FB0"/>
    <w:rsid w:val="00AB450C"/>
    <w:rsid w:val="00AB571D"/>
    <w:rsid w:val="00AB59BC"/>
    <w:rsid w:val="00AB5BC5"/>
    <w:rsid w:val="00AB5CA0"/>
    <w:rsid w:val="00AB5CFB"/>
    <w:rsid w:val="00AB5DFA"/>
    <w:rsid w:val="00AB5E0A"/>
    <w:rsid w:val="00AB6168"/>
    <w:rsid w:val="00AB633D"/>
    <w:rsid w:val="00AB7CA7"/>
    <w:rsid w:val="00AB7D28"/>
    <w:rsid w:val="00AC0852"/>
    <w:rsid w:val="00AC08E3"/>
    <w:rsid w:val="00AC0B59"/>
    <w:rsid w:val="00AC10C3"/>
    <w:rsid w:val="00AC1153"/>
    <w:rsid w:val="00AC1258"/>
    <w:rsid w:val="00AC1324"/>
    <w:rsid w:val="00AC160F"/>
    <w:rsid w:val="00AC21C5"/>
    <w:rsid w:val="00AC2DAD"/>
    <w:rsid w:val="00AC3061"/>
    <w:rsid w:val="00AC315C"/>
    <w:rsid w:val="00AC334D"/>
    <w:rsid w:val="00AC3930"/>
    <w:rsid w:val="00AC3A1F"/>
    <w:rsid w:val="00AC415F"/>
    <w:rsid w:val="00AC4B00"/>
    <w:rsid w:val="00AC5178"/>
    <w:rsid w:val="00AC5634"/>
    <w:rsid w:val="00AC5738"/>
    <w:rsid w:val="00AC696E"/>
    <w:rsid w:val="00AC69CF"/>
    <w:rsid w:val="00AC6B03"/>
    <w:rsid w:val="00AD0200"/>
    <w:rsid w:val="00AD0212"/>
    <w:rsid w:val="00AD021C"/>
    <w:rsid w:val="00AD0690"/>
    <w:rsid w:val="00AD07D6"/>
    <w:rsid w:val="00AD0D6F"/>
    <w:rsid w:val="00AD1459"/>
    <w:rsid w:val="00AD1D33"/>
    <w:rsid w:val="00AD2D66"/>
    <w:rsid w:val="00AD41AA"/>
    <w:rsid w:val="00AD4F18"/>
    <w:rsid w:val="00AD50AE"/>
    <w:rsid w:val="00AD55B6"/>
    <w:rsid w:val="00AD5B70"/>
    <w:rsid w:val="00AD5B7D"/>
    <w:rsid w:val="00AD5D16"/>
    <w:rsid w:val="00AD5E50"/>
    <w:rsid w:val="00AD65E6"/>
    <w:rsid w:val="00AD65FF"/>
    <w:rsid w:val="00AD70F0"/>
    <w:rsid w:val="00AD74F8"/>
    <w:rsid w:val="00AE014C"/>
    <w:rsid w:val="00AE0573"/>
    <w:rsid w:val="00AE0A70"/>
    <w:rsid w:val="00AE0B21"/>
    <w:rsid w:val="00AE0B5A"/>
    <w:rsid w:val="00AE10E3"/>
    <w:rsid w:val="00AE11A6"/>
    <w:rsid w:val="00AE1D38"/>
    <w:rsid w:val="00AE1F13"/>
    <w:rsid w:val="00AE28C1"/>
    <w:rsid w:val="00AE2A9A"/>
    <w:rsid w:val="00AE2E6E"/>
    <w:rsid w:val="00AE35C8"/>
    <w:rsid w:val="00AE416E"/>
    <w:rsid w:val="00AE4B37"/>
    <w:rsid w:val="00AE6051"/>
    <w:rsid w:val="00AE7BAC"/>
    <w:rsid w:val="00AE7BEC"/>
    <w:rsid w:val="00AF06D9"/>
    <w:rsid w:val="00AF1407"/>
    <w:rsid w:val="00AF140D"/>
    <w:rsid w:val="00AF1687"/>
    <w:rsid w:val="00AF1954"/>
    <w:rsid w:val="00AF236D"/>
    <w:rsid w:val="00AF2465"/>
    <w:rsid w:val="00AF25C5"/>
    <w:rsid w:val="00AF2BF5"/>
    <w:rsid w:val="00AF3E6A"/>
    <w:rsid w:val="00AF4194"/>
    <w:rsid w:val="00AF4285"/>
    <w:rsid w:val="00AF42BE"/>
    <w:rsid w:val="00AF42DE"/>
    <w:rsid w:val="00AF4C05"/>
    <w:rsid w:val="00AF4C1A"/>
    <w:rsid w:val="00AF51A5"/>
    <w:rsid w:val="00AF5B4D"/>
    <w:rsid w:val="00AF6C9B"/>
    <w:rsid w:val="00B000E1"/>
    <w:rsid w:val="00B00DD9"/>
    <w:rsid w:val="00B00DEF"/>
    <w:rsid w:val="00B00DFA"/>
    <w:rsid w:val="00B0202A"/>
    <w:rsid w:val="00B031AC"/>
    <w:rsid w:val="00B039C8"/>
    <w:rsid w:val="00B03D4F"/>
    <w:rsid w:val="00B046D4"/>
    <w:rsid w:val="00B05B00"/>
    <w:rsid w:val="00B05FF4"/>
    <w:rsid w:val="00B0605D"/>
    <w:rsid w:val="00B06C7E"/>
    <w:rsid w:val="00B07940"/>
    <w:rsid w:val="00B07C9E"/>
    <w:rsid w:val="00B07F93"/>
    <w:rsid w:val="00B1069D"/>
    <w:rsid w:val="00B10FDC"/>
    <w:rsid w:val="00B11CB2"/>
    <w:rsid w:val="00B121A1"/>
    <w:rsid w:val="00B1247D"/>
    <w:rsid w:val="00B1263B"/>
    <w:rsid w:val="00B12655"/>
    <w:rsid w:val="00B12676"/>
    <w:rsid w:val="00B12EA9"/>
    <w:rsid w:val="00B13157"/>
    <w:rsid w:val="00B13AC5"/>
    <w:rsid w:val="00B13B01"/>
    <w:rsid w:val="00B145E1"/>
    <w:rsid w:val="00B14A26"/>
    <w:rsid w:val="00B14FF0"/>
    <w:rsid w:val="00B15211"/>
    <w:rsid w:val="00B153B7"/>
    <w:rsid w:val="00B16418"/>
    <w:rsid w:val="00B1773E"/>
    <w:rsid w:val="00B2010E"/>
    <w:rsid w:val="00B20269"/>
    <w:rsid w:val="00B20455"/>
    <w:rsid w:val="00B20ABA"/>
    <w:rsid w:val="00B20CFD"/>
    <w:rsid w:val="00B21D54"/>
    <w:rsid w:val="00B22BAF"/>
    <w:rsid w:val="00B22BE3"/>
    <w:rsid w:val="00B22E69"/>
    <w:rsid w:val="00B23FB2"/>
    <w:rsid w:val="00B24002"/>
    <w:rsid w:val="00B242CA"/>
    <w:rsid w:val="00B24FFD"/>
    <w:rsid w:val="00B253F0"/>
    <w:rsid w:val="00B25D32"/>
    <w:rsid w:val="00B268D3"/>
    <w:rsid w:val="00B26966"/>
    <w:rsid w:val="00B275BE"/>
    <w:rsid w:val="00B3019F"/>
    <w:rsid w:val="00B306C1"/>
    <w:rsid w:val="00B31A35"/>
    <w:rsid w:val="00B31CE7"/>
    <w:rsid w:val="00B31D71"/>
    <w:rsid w:val="00B32D2D"/>
    <w:rsid w:val="00B331C4"/>
    <w:rsid w:val="00B3359F"/>
    <w:rsid w:val="00B33A6C"/>
    <w:rsid w:val="00B34259"/>
    <w:rsid w:val="00B3467B"/>
    <w:rsid w:val="00B34F0F"/>
    <w:rsid w:val="00B36215"/>
    <w:rsid w:val="00B36C1C"/>
    <w:rsid w:val="00B373CA"/>
    <w:rsid w:val="00B3772D"/>
    <w:rsid w:val="00B377C6"/>
    <w:rsid w:val="00B37C9F"/>
    <w:rsid w:val="00B400EE"/>
    <w:rsid w:val="00B40738"/>
    <w:rsid w:val="00B40831"/>
    <w:rsid w:val="00B40BE1"/>
    <w:rsid w:val="00B41ED3"/>
    <w:rsid w:val="00B42108"/>
    <w:rsid w:val="00B42210"/>
    <w:rsid w:val="00B423C9"/>
    <w:rsid w:val="00B42744"/>
    <w:rsid w:val="00B42970"/>
    <w:rsid w:val="00B42CA5"/>
    <w:rsid w:val="00B4324E"/>
    <w:rsid w:val="00B4347A"/>
    <w:rsid w:val="00B43B76"/>
    <w:rsid w:val="00B441CA"/>
    <w:rsid w:val="00B449BD"/>
    <w:rsid w:val="00B452AC"/>
    <w:rsid w:val="00B453EA"/>
    <w:rsid w:val="00B454D2"/>
    <w:rsid w:val="00B455D4"/>
    <w:rsid w:val="00B458FE"/>
    <w:rsid w:val="00B45FB9"/>
    <w:rsid w:val="00B467AA"/>
    <w:rsid w:val="00B46D94"/>
    <w:rsid w:val="00B4784B"/>
    <w:rsid w:val="00B47A3F"/>
    <w:rsid w:val="00B47CE7"/>
    <w:rsid w:val="00B47F2D"/>
    <w:rsid w:val="00B513C4"/>
    <w:rsid w:val="00B5161C"/>
    <w:rsid w:val="00B519DC"/>
    <w:rsid w:val="00B51FDE"/>
    <w:rsid w:val="00B52151"/>
    <w:rsid w:val="00B524CA"/>
    <w:rsid w:val="00B53492"/>
    <w:rsid w:val="00B53C67"/>
    <w:rsid w:val="00B54474"/>
    <w:rsid w:val="00B54E45"/>
    <w:rsid w:val="00B54F2B"/>
    <w:rsid w:val="00B5508E"/>
    <w:rsid w:val="00B55C48"/>
    <w:rsid w:val="00B56169"/>
    <w:rsid w:val="00B562C2"/>
    <w:rsid w:val="00B56B9A"/>
    <w:rsid w:val="00B56DBA"/>
    <w:rsid w:val="00B57391"/>
    <w:rsid w:val="00B5790A"/>
    <w:rsid w:val="00B60771"/>
    <w:rsid w:val="00B61A3A"/>
    <w:rsid w:val="00B61D79"/>
    <w:rsid w:val="00B620DB"/>
    <w:rsid w:val="00B626F3"/>
    <w:rsid w:val="00B62B07"/>
    <w:rsid w:val="00B62BD2"/>
    <w:rsid w:val="00B62C5E"/>
    <w:rsid w:val="00B62CB5"/>
    <w:rsid w:val="00B6310A"/>
    <w:rsid w:val="00B647E9"/>
    <w:rsid w:val="00B64878"/>
    <w:rsid w:val="00B64BFC"/>
    <w:rsid w:val="00B65311"/>
    <w:rsid w:val="00B65642"/>
    <w:rsid w:val="00B65900"/>
    <w:rsid w:val="00B660E2"/>
    <w:rsid w:val="00B6636C"/>
    <w:rsid w:val="00B66EC3"/>
    <w:rsid w:val="00B671DD"/>
    <w:rsid w:val="00B67552"/>
    <w:rsid w:val="00B700C0"/>
    <w:rsid w:val="00B70741"/>
    <w:rsid w:val="00B70B5F"/>
    <w:rsid w:val="00B70D12"/>
    <w:rsid w:val="00B7377D"/>
    <w:rsid w:val="00B7417E"/>
    <w:rsid w:val="00B74375"/>
    <w:rsid w:val="00B74A3B"/>
    <w:rsid w:val="00B74DA9"/>
    <w:rsid w:val="00B754EB"/>
    <w:rsid w:val="00B768AA"/>
    <w:rsid w:val="00B769B2"/>
    <w:rsid w:val="00B76AD7"/>
    <w:rsid w:val="00B76B34"/>
    <w:rsid w:val="00B7797D"/>
    <w:rsid w:val="00B77EAC"/>
    <w:rsid w:val="00B809A1"/>
    <w:rsid w:val="00B80BE7"/>
    <w:rsid w:val="00B80DCA"/>
    <w:rsid w:val="00B81C97"/>
    <w:rsid w:val="00B81D18"/>
    <w:rsid w:val="00B81F0E"/>
    <w:rsid w:val="00B82E28"/>
    <w:rsid w:val="00B83B08"/>
    <w:rsid w:val="00B84128"/>
    <w:rsid w:val="00B84151"/>
    <w:rsid w:val="00B84B43"/>
    <w:rsid w:val="00B859A7"/>
    <w:rsid w:val="00B85E98"/>
    <w:rsid w:val="00B8673C"/>
    <w:rsid w:val="00B8706F"/>
    <w:rsid w:val="00B873CE"/>
    <w:rsid w:val="00B87678"/>
    <w:rsid w:val="00B87F89"/>
    <w:rsid w:val="00B9070C"/>
    <w:rsid w:val="00B90D53"/>
    <w:rsid w:val="00B90D90"/>
    <w:rsid w:val="00B9134E"/>
    <w:rsid w:val="00B915FB"/>
    <w:rsid w:val="00B91675"/>
    <w:rsid w:val="00B91AE8"/>
    <w:rsid w:val="00B91EEE"/>
    <w:rsid w:val="00B9223B"/>
    <w:rsid w:val="00B922D3"/>
    <w:rsid w:val="00B92470"/>
    <w:rsid w:val="00B926BB"/>
    <w:rsid w:val="00B92959"/>
    <w:rsid w:val="00B92C9D"/>
    <w:rsid w:val="00B92F84"/>
    <w:rsid w:val="00B930A6"/>
    <w:rsid w:val="00B934D6"/>
    <w:rsid w:val="00B93AB6"/>
    <w:rsid w:val="00B93D73"/>
    <w:rsid w:val="00B9406B"/>
    <w:rsid w:val="00B943B8"/>
    <w:rsid w:val="00B948FE"/>
    <w:rsid w:val="00B94EC5"/>
    <w:rsid w:val="00B94F0D"/>
    <w:rsid w:val="00B95028"/>
    <w:rsid w:val="00B9545F"/>
    <w:rsid w:val="00B9595E"/>
    <w:rsid w:val="00B9703D"/>
    <w:rsid w:val="00B97E60"/>
    <w:rsid w:val="00BA0316"/>
    <w:rsid w:val="00BA033B"/>
    <w:rsid w:val="00BA03DA"/>
    <w:rsid w:val="00BA0447"/>
    <w:rsid w:val="00BA0826"/>
    <w:rsid w:val="00BA12BD"/>
    <w:rsid w:val="00BA1340"/>
    <w:rsid w:val="00BA13A4"/>
    <w:rsid w:val="00BA17B1"/>
    <w:rsid w:val="00BA2820"/>
    <w:rsid w:val="00BA28EE"/>
    <w:rsid w:val="00BA3258"/>
    <w:rsid w:val="00BA3281"/>
    <w:rsid w:val="00BA338F"/>
    <w:rsid w:val="00BA36FD"/>
    <w:rsid w:val="00BA4981"/>
    <w:rsid w:val="00BA4D89"/>
    <w:rsid w:val="00BA56BA"/>
    <w:rsid w:val="00BA62B6"/>
    <w:rsid w:val="00BA6688"/>
    <w:rsid w:val="00BA6A3B"/>
    <w:rsid w:val="00BA78CF"/>
    <w:rsid w:val="00BB0182"/>
    <w:rsid w:val="00BB0E73"/>
    <w:rsid w:val="00BB0E8C"/>
    <w:rsid w:val="00BB154B"/>
    <w:rsid w:val="00BB184F"/>
    <w:rsid w:val="00BB1FE1"/>
    <w:rsid w:val="00BB259C"/>
    <w:rsid w:val="00BB311D"/>
    <w:rsid w:val="00BB3763"/>
    <w:rsid w:val="00BB38C3"/>
    <w:rsid w:val="00BB4277"/>
    <w:rsid w:val="00BB42CA"/>
    <w:rsid w:val="00BB4BEF"/>
    <w:rsid w:val="00BB5576"/>
    <w:rsid w:val="00BB56D0"/>
    <w:rsid w:val="00BB5A5C"/>
    <w:rsid w:val="00BB6077"/>
    <w:rsid w:val="00BB6210"/>
    <w:rsid w:val="00BB63A7"/>
    <w:rsid w:val="00BB67FE"/>
    <w:rsid w:val="00BB6AD2"/>
    <w:rsid w:val="00BB70C3"/>
    <w:rsid w:val="00BB7D31"/>
    <w:rsid w:val="00BC026C"/>
    <w:rsid w:val="00BC0341"/>
    <w:rsid w:val="00BC048C"/>
    <w:rsid w:val="00BC04A0"/>
    <w:rsid w:val="00BC0908"/>
    <w:rsid w:val="00BC0C2A"/>
    <w:rsid w:val="00BC0F22"/>
    <w:rsid w:val="00BC0FB3"/>
    <w:rsid w:val="00BC14DE"/>
    <w:rsid w:val="00BC175E"/>
    <w:rsid w:val="00BC18C4"/>
    <w:rsid w:val="00BC1AF1"/>
    <w:rsid w:val="00BC2028"/>
    <w:rsid w:val="00BC2E86"/>
    <w:rsid w:val="00BC3504"/>
    <w:rsid w:val="00BC3E05"/>
    <w:rsid w:val="00BC4800"/>
    <w:rsid w:val="00BC4A61"/>
    <w:rsid w:val="00BC54C4"/>
    <w:rsid w:val="00BC5826"/>
    <w:rsid w:val="00BC5B8D"/>
    <w:rsid w:val="00BC6890"/>
    <w:rsid w:val="00BC7287"/>
    <w:rsid w:val="00BC7418"/>
    <w:rsid w:val="00BC794A"/>
    <w:rsid w:val="00BC7D3F"/>
    <w:rsid w:val="00BC7DD7"/>
    <w:rsid w:val="00BD0014"/>
    <w:rsid w:val="00BD0580"/>
    <w:rsid w:val="00BD0D4D"/>
    <w:rsid w:val="00BD1451"/>
    <w:rsid w:val="00BD1AB3"/>
    <w:rsid w:val="00BD1FB8"/>
    <w:rsid w:val="00BD229A"/>
    <w:rsid w:val="00BD2740"/>
    <w:rsid w:val="00BD2E64"/>
    <w:rsid w:val="00BD3928"/>
    <w:rsid w:val="00BD4126"/>
    <w:rsid w:val="00BD4582"/>
    <w:rsid w:val="00BD48CA"/>
    <w:rsid w:val="00BD4D5E"/>
    <w:rsid w:val="00BD513C"/>
    <w:rsid w:val="00BD523C"/>
    <w:rsid w:val="00BD5403"/>
    <w:rsid w:val="00BD5703"/>
    <w:rsid w:val="00BD5E99"/>
    <w:rsid w:val="00BD6545"/>
    <w:rsid w:val="00BD74EA"/>
    <w:rsid w:val="00BD791A"/>
    <w:rsid w:val="00BD7C87"/>
    <w:rsid w:val="00BD7CA3"/>
    <w:rsid w:val="00BD7EBC"/>
    <w:rsid w:val="00BE00D2"/>
    <w:rsid w:val="00BE09AC"/>
    <w:rsid w:val="00BE118F"/>
    <w:rsid w:val="00BE12CE"/>
    <w:rsid w:val="00BE1424"/>
    <w:rsid w:val="00BE1E90"/>
    <w:rsid w:val="00BE2043"/>
    <w:rsid w:val="00BE2DA2"/>
    <w:rsid w:val="00BE3D7E"/>
    <w:rsid w:val="00BE3EAC"/>
    <w:rsid w:val="00BE47B7"/>
    <w:rsid w:val="00BE486F"/>
    <w:rsid w:val="00BE49CE"/>
    <w:rsid w:val="00BE50F9"/>
    <w:rsid w:val="00BE518B"/>
    <w:rsid w:val="00BE5292"/>
    <w:rsid w:val="00BE52FC"/>
    <w:rsid w:val="00BE5725"/>
    <w:rsid w:val="00BE57B0"/>
    <w:rsid w:val="00BE7E47"/>
    <w:rsid w:val="00BF0062"/>
    <w:rsid w:val="00BF0E8D"/>
    <w:rsid w:val="00BF19F2"/>
    <w:rsid w:val="00BF1ABE"/>
    <w:rsid w:val="00BF24CA"/>
    <w:rsid w:val="00BF2602"/>
    <w:rsid w:val="00BF28B3"/>
    <w:rsid w:val="00BF2963"/>
    <w:rsid w:val="00BF3298"/>
    <w:rsid w:val="00BF41BD"/>
    <w:rsid w:val="00BF42D7"/>
    <w:rsid w:val="00BF4B12"/>
    <w:rsid w:val="00BF4E2B"/>
    <w:rsid w:val="00BF5AB8"/>
    <w:rsid w:val="00BF5C97"/>
    <w:rsid w:val="00BF5FC5"/>
    <w:rsid w:val="00BF65BB"/>
    <w:rsid w:val="00BF6FD9"/>
    <w:rsid w:val="00BF7022"/>
    <w:rsid w:val="00BF7143"/>
    <w:rsid w:val="00BF74BA"/>
    <w:rsid w:val="00BF7EA3"/>
    <w:rsid w:val="00BF7EAA"/>
    <w:rsid w:val="00C00BEE"/>
    <w:rsid w:val="00C00CB7"/>
    <w:rsid w:val="00C00F12"/>
    <w:rsid w:val="00C01324"/>
    <w:rsid w:val="00C03A7C"/>
    <w:rsid w:val="00C0484C"/>
    <w:rsid w:val="00C054EB"/>
    <w:rsid w:val="00C05536"/>
    <w:rsid w:val="00C05994"/>
    <w:rsid w:val="00C05D0B"/>
    <w:rsid w:val="00C05D6A"/>
    <w:rsid w:val="00C06CEA"/>
    <w:rsid w:val="00C06D0D"/>
    <w:rsid w:val="00C06D56"/>
    <w:rsid w:val="00C0769E"/>
    <w:rsid w:val="00C076B0"/>
    <w:rsid w:val="00C118E0"/>
    <w:rsid w:val="00C12B85"/>
    <w:rsid w:val="00C13412"/>
    <w:rsid w:val="00C13664"/>
    <w:rsid w:val="00C139FF"/>
    <w:rsid w:val="00C13D64"/>
    <w:rsid w:val="00C1418A"/>
    <w:rsid w:val="00C14730"/>
    <w:rsid w:val="00C14980"/>
    <w:rsid w:val="00C14CDE"/>
    <w:rsid w:val="00C153CF"/>
    <w:rsid w:val="00C1558F"/>
    <w:rsid w:val="00C15D30"/>
    <w:rsid w:val="00C16ACA"/>
    <w:rsid w:val="00C16C59"/>
    <w:rsid w:val="00C1733D"/>
    <w:rsid w:val="00C174C0"/>
    <w:rsid w:val="00C2004A"/>
    <w:rsid w:val="00C20224"/>
    <w:rsid w:val="00C223EB"/>
    <w:rsid w:val="00C22557"/>
    <w:rsid w:val="00C225A4"/>
    <w:rsid w:val="00C2284A"/>
    <w:rsid w:val="00C22D2C"/>
    <w:rsid w:val="00C22DC2"/>
    <w:rsid w:val="00C23D14"/>
    <w:rsid w:val="00C23D2F"/>
    <w:rsid w:val="00C24DA5"/>
    <w:rsid w:val="00C24E60"/>
    <w:rsid w:val="00C25705"/>
    <w:rsid w:val="00C258C8"/>
    <w:rsid w:val="00C26BA5"/>
    <w:rsid w:val="00C300EE"/>
    <w:rsid w:val="00C3030E"/>
    <w:rsid w:val="00C304B5"/>
    <w:rsid w:val="00C309E6"/>
    <w:rsid w:val="00C30A63"/>
    <w:rsid w:val="00C30B3D"/>
    <w:rsid w:val="00C313C3"/>
    <w:rsid w:val="00C31453"/>
    <w:rsid w:val="00C31794"/>
    <w:rsid w:val="00C3292E"/>
    <w:rsid w:val="00C32A5B"/>
    <w:rsid w:val="00C32E1C"/>
    <w:rsid w:val="00C32E28"/>
    <w:rsid w:val="00C33337"/>
    <w:rsid w:val="00C333BF"/>
    <w:rsid w:val="00C33606"/>
    <w:rsid w:val="00C346CE"/>
    <w:rsid w:val="00C348DC"/>
    <w:rsid w:val="00C34C03"/>
    <w:rsid w:val="00C353D7"/>
    <w:rsid w:val="00C354E0"/>
    <w:rsid w:val="00C35606"/>
    <w:rsid w:val="00C35B13"/>
    <w:rsid w:val="00C35E4B"/>
    <w:rsid w:val="00C36570"/>
    <w:rsid w:val="00C36A33"/>
    <w:rsid w:val="00C36AF7"/>
    <w:rsid w:val="00C36E23"/>
    <w:rsid w:val="00C3774D"/>
    <w:rsid w:val="00C378F8"/>
    <w:rsid w:val="00C379A9"/>
    <w:rsid w:val="00C37A5F"/>
    <w:rsid w:val="00C37B15"/>
    <w:rsid w:val="00C37F0D"/>
    <w:rsid w:val="00C4008E"/>
    <w:rsid w:val="00C400D0"/>
    <w:rsid w:val="00C401B7"/>
    <w:rsid w:val="00C40EC4"/>
    <w:rsid w:val="00C41478"/>
    <w:rsid w:val="00C417C2"/>
    <w:rsid w:val="00C41916"/>
    <w:rsid w:val="00C424FE"/>
    <w:rsid w:val="00C429D3"/>
    <w:rsid w:val="00C42B62"/>
    <w:rsid w:val="00C42CCF"/>
    <w:rsid w:val="00C43421"/>
    <w:rsid w:val="00C43DD5"/>
    <w:rsid w:val="00C44310"/>
    <w:rsid w:val="00C443AC"/>
    <w:rsid w:val="00C44E7A"/>
    <w:rsid w:val="00C45690"/>
    <w:rsid w:val="00C46467"/>
    <w:rsid w:val="00C46A0C"/>
    <w:rsid w:val="00C47220"/>
    <w:rsid w:val="00C50018"/>
    <w:rsid w:val="00C501F5"/>
    <w:rsid w:val="00C50662"/>
    <w:rsid w:val="00C51261"/>
    <w:rsid w:val="00C51B23"/>
    <w:rsid w:val="00C523D5"/>
    <w:rsid w:val="00C523D6"/>
    <w:rsid w:val="00C52A97"/>
    <w:rsid w:val="00C536B0"/>
    <w:rsid w:val="00C53B48"/>
    <w:rsid w:val="00C543D0"/>
    <w:rsid w:val="00C54950"/>
    <w:rsid w:val="00C54D54"/>
    <w:rsid w:val="00C551C2"/>
    <w:rsid w:val="00C551FE"/>
    <w:rsid w:val="00C5530F"/>
    <w:rsid w:val="00C555B5"/>
    <w:rsid w:val="00C55C6D"/>
    <w:rsid w:val="00C56A9E"/>
    <w:rsid w:val="00C576CA"/>
    <w:rsid w:val="00C576E1"/>
    <w:rsid w:val="00C60AC6"/>
    <w:rsid w:val="00C60C26"/>
    <w:rsid w:val="00C616DE"/>
    <w:rsid w:val="00C618BA"/>
    <w:rsid w:val="00C61E25"/>
    <w:rsid w:val="00C623BB"/>
    <w:rsid w:val="00C625BA"/>
    <w:rsid w:val="00C6276E"/>
    <w:rsid w:val="00C63213"/>
    <w:rsid w:val="00C6370B"/>
    <w:rsid w:val="00C63E05"/>
    <w:rsid w:val="00C6434F"/>
    <w:rsid w:val="00C64B6F"/>
    <w:rsid w:val="00C64D7F"/>
    <w:rsid w:val="00C6513D"/>
    <w:rsid w:val="00C65918"/>
    <w:rsid w:val="00C66727"/>
    <w:rsid w:val="00C668A6"/>
    <w:rsid w:val="00C668D7"/>
    <w:rsid w:val="00C66E51"/>
    <w:rsid w:val="00C66E83"/>
    <w:rsid w:val="00C675E1"/>
    <w:rsid w:val="00C67774"/>
    <w:rsid w:val="00C70C93"/>
    <w:rsid w:val="00C71774"/>
    <w:rsid w:val="00C71978"/>
    <w:rsid w:val="00C71A87"/>
    <w:rsid w:val="00C71CE1"/>
    <w:rsid w:val="00C71E58"/>
    <w:rsid w:val="00C72B3D"/>
    <w:rsid w:val="00C72D88"/>
    <w:rsid w:val="00C734BC"/>
    <w:rsid w:val="00C73633"/>
    <w:rsid w:val="00C73A48"/>
    <w:rsid w:val="00C73CEF"/>
    <w:rsid w:val="00C74B3B"/>
    <w:rsid w:val="00C751B7"/>
    <w:rsid w:val="00C755BD"/>
    <w:rsid w:val="00C75FAF"/>
    <w:rsid w:val="00C76317"/>
    <w:rsid w:val="00C763FA"/>
    <w:rsid w:val="00C76CBC"/>
    <w:rsid w:val="00C7783D"/>
    <w:rsid w:val="00C77C89"/>
    <w:rsid w:val="00C80AC1"/>
    <w:rsid w:val="00C81078"/>
    <w:rsid w:val="00C813F0"/>
    <w:rsid w:val="00C81952"/>
    <w:rsid w:val="00C81974"/>
    <w:rsid w:val="00C8309A"/>
    <w:rsid w:val="00C83B2F"/>
    <w:rsid w:val="00C84000"/>
    <w:rsid w:val="00C8423E"/>
    <w:rsid w:val="00C84C5C"/>
    <w:rsid w:val="00C8575F"/>
    <w:rsid w:val="00C85E94"/>
    <w:rsid w:val="00C8600F"/>
    <w:rsid w:val="00C8608C"/>
    <w:rsid w:val="00C8616A"/>
    <w:rsid w:val="00C878BB"/>
    <w:rsid w:val="00C87909"/>
    <w:rsid w:val="00C902AC"/>
    <w:rsid w:val="00C902DE"/>
    <w:rsid w:val="00C91322"/>
    <w:rsid w:val="00C91466"/>
    <w:rsid w:val="00C91474"/>
    <w:rsid w:val="00C917D0"/>
    <w:rsid w:val="00C9217C"/>
    <w:rsid w:val="00C92A32"/>
    <w:rsid w:val="00C92AD0"/>
    <w:rsid w:val="00C936CC"/>
    <w:rsid w:val="00C93F9F"/>
    <w:rsid w:val="00C94075"/>
    <w:rsid w:val="00C94893"/>
    <w:rsid w:val="00C94A24"/>
    <w:rsid w:val="00C94EFB"/>
    <w:rsid w:val="00C94F1B"/>
    <w:rsid w:val="00C9508C"/>
    <w:rsid w:val="00C957D5"/>
    <w:rsid w:val="00C95B8C"/>
    <w:rsid w:val="00C95C7E"/>
    <w:rsid w:val="00C960AE"/>
    <w:rsid w:val="00C96381"/>
    <w:rsid w:val="00C9638F"/>
    <w:rsid w:val="00C965F6"/>
    <w:rsid w:val="00C9721A"/>
    <w:rsid w:val="00C97C5D"/>
    <w:rsid w:val="00CA0327"/>
    <w:rsid w:val="00CA0928"/>
    <w:rsid w:val="00CA19FE"/>
    <w:rsid w:val="00CA1AB2"/>
    <w:rsid w:val="00CA3077"/>
    <w:rsid w:val="00CA3753"/>
    <w:rsid w:val="00CA405E"/>
    <w:rsid w:val="00CA45B2"/>
    <w:rsid w:val="00CA5368"/>
    <w:rsid w:val="00CA56FB"/>
    <w:rsid w:val="00CA5BCC"/>
    <w:rsid w:val="00CA5ECC"/>
    <w:rsid w:val="00CA6161"/>
    <w:rsid w:val="00CA6A48"/>
    <w:rsid w:val="00CA7671"/>
    <w:rsid w:val="00CA78AB"/>
    <w:rsid w:val="00CB017D"/>
    <w:rsid w:val="00CB02B9"/>
    <w:rsid w:val="00CB03DD"/>
    <w:rsid w:val="00CB07A1"/>
    <w:rsid w:val="00CB10B4"/>
    <w:rsid w:val="00CB1968"/>
    <w:rsid w:val="00CB1988"/>
    <w:rsid w:val="00CB1A12"/>
    <w:rsid w:val="00CB1B79"/>
    <w:rsid w:val="00CB1B8A"/>
    <w:rsid w:val="00CB2E71"/>
    <w:rsid w:val="00CB31B9"/>
    <w:rsid w:val="00CB3216"/>
    <w:rsid w:val="00CB32F4"/>
    <w:rsid w:val="00CB3AE5"/>
    <w:rsid w:val="00CB4BD6"/>
    <w:rsid w:val="00CB559F"/>
    <w:rsid w:val="00CB5F96"/>
    <w:rsid w:val="00CB675B"/>
    <w:rsid w:val="00CB6BFB"/>
    <w:rsid w:val="00CB720E"/>
    <w:rsid w:val="00CB724A"/>
    <w:rsid w:val="00CB78F8"/>
    <w:rsid w:val="00CC0216"/>
    <w:rsid w:val="00CC0552"/>
    <w:rsid w:val="00CC0900"/>
    <w:rsid w:val="00CC0997"/>
    <w:rsid w:val="00CC0A5A"/>
    <w:rsid w:val="00CC0EC3"/>
    <w:rsid w:val="00CC18A1"/>
    <w:rsid w:val="00CC1E61"/>
    <w:rsid w:val="00CC20B2"/>
    <w:rsid w:val="00CC2132"/>
    <w:rsid w:val="00CC2C50"/>
    <w:rsid w:val="00CC367A"/>
    <w:rsid w:val="00CC3EB4"/>
    <w:rsid w:val="00CC4AA5"/>
    <w:rsid w:val="00CC4C70"/>
    <w:rsid w:val="00CC511A"/>
    <w:rsid w:val="00CC5C59"/>
    <w:rsid w:val="00CC6975"/>
    <w:rsid w:val="00CC70FC"/>
    <w:rsid w:val="00CD01EC"/>
    <w:rsid w:val="00CD0409"/>
    <w:rsid w:val="00CD0582"/>
    <w:rsid w:val="00CD0FF7"/>
    <w:rsid w:val="00CD110D"/>
    <w:rsid w:val="00CD1CC9"/>
    <w:rsid w:val="00CD2389"/>
    <w:rsid w:val="00CD2DB1"/>
    <w:rsid w:val="00CD3243"/>
    <w:rsid w:val="00CD3BD9"/>
    <w:rsid w:val="00CD437A"/>
    <w:rsid w:val="00CD506F"/>
    <w:rsid w:val="00CD50FE"/>
    <w:rsid w:val="00CD5B1E"/>
    <w:rsid w:val="00CD5E26"/>
    <w:rsid w:val="00CD67C8"/>
    <w:rsid w:val="00CD7465"/>
    <w:rsid w:val="00CD79C1"/>
    <w:rsid w:val="00CD7D01"/>
    <w:rsid w:val="00CE08E6"/>
    <w:rsid w:val="00CE0AE3"/>
    <w:rsid w:val="00CE135B"/>
    <w:rsid w:val="00CE1601"/>
    <w:rsid w:val="00CE1A8F"/>
    <w:rsid w:val="00CE1AA9"/>
    <w:rsid w:val="00CE1BE7"/>
    <w:rsid w:val="00CE262E"/>
    <w:rsid w:val="00CE2D38"/>
    <w:rsid w:val="00CE2DE8"/>
    <w:rsid w:val="00CE31DE"/>
    <w:rsid w:val="00CE3468"/>
    <w:rsid w:val="00CE3B7C"/>
    <w:rsid w:val="00CE401B"/>
    <w:rsid w:val="00CE4463"/>
    <w:rsid w:val="00CE54F9"/>
    <w:rsid w:val="00CE5A01"/>
    <w:rsid w:val="00CE5E17"/>
    <w:rsid w:val="00CE6E5E"/>
    <w:rsid w:val="00CE773A"/>
    <w:rsid w:val="00CE7CEB"/>
    <w:rsid w:val="00CE7D90"/>
    <w:rsid w:val="00CF037B"/>
    <w:rsid w:val="00CF0863"/>
    <w:rsid w:val="00CF08C8"/>
    <w:rsid w:val="00CF0F68"/>
    <w:rsid w:val="00CF12AB"/>
    <w:rsid w:val="00CF13BF"/>
    <w:rsid w:val="00CF1B51"/>
    <w:rsid w:val="00CF2316"/>
    <w:rsid w:val="00CF251C"/>
    <w:rsid w:val="00CF2881"/>
    <w:rsid w:val="00CF2AA6"/>
    <w:rsid w:val="00CF3658"/>
    <w:rsid w:val="00CF387C"/>
    <w:rsid w:val="00CF4015"/>
    <w:rsid w:val="00CF43D0"/>
    <w:rsid w:val="00CF47E2"/>
    <w:rsid w:val="00CF5290"/>
    <w:rsid w:val="00CF5353"/>
    <w:rsid w:val="00CF5582"/>
    <w:rsid w:val="00CF56EA"/>
    <w:rsid w:val="00CF5B0C"/>
    <w:rsid w:val="00CF6323"/>
    <w:rsid w:val="00CF6356"/>
    <w:rsid w:val="00CF6C22"/>
    <w:rsid w:val="00CF7488"/>
    <w:rsid w:val="00CF773B"/>
    <w:rsid w:val="00CF7AE3"/>
    <w:rsid w:val="00D0007A"/>
    <w:rsid w:val="00D00AAD"/>
    <w:rsid w:val="00D00F0C"/>
    <w:rsid w:val="00D012BE"/>
    <w:rsid w:val="00D017C5"/>
    <w:rsid w:val="00D02095"/>
    <w:rsid w:val="00D0275F"/>
    <w:rsid w:val="00D02919"/>
    <w:rsid w:val="00D03BE3"/>
    <w:rsid w:val="00D03DB3"/>
    <w:rsid w:val="00D04153"/>
    <w:rsid w:val="00D04C34"/>
    <w:rsid w:val="00D04CDB"/>
    <w:rsid w:val="00D0579E"/>
    <w:rsid w:val="00D06C19"/>
    <w:rsid w:val="00D07390"/>
    <w:rsid w:val="00D105D0"/>
    <w:rsid w:val="00D10DC2"/>
    <w:rsid w:val="00D11391"/>
    <w:rsid w:val="00D113C7"/>
    <w:rsid w:val="00D128C2"/>
    <w:rsid w:val="00D13B9D"/>
    <w:rsid w:val="00D1410C"/>
    <w:rsid w:val="00D141EC"/>
    <w:rsid w:val="00D14256"/>
    <w:rsid w:val="00D1483F"/>
    <w:rsid w:val="00D14BE0"/>
    <w:rsid w:val="00D154E2"/>
    <w:rsid w:val="00D155C1"/>
    <w:rsid w:val="00D16133"/>
    <w:rsid w:val="00D170C2"/>
    <w:rsid w:val="00D170F4"/>
    <w:rsid w:val="00D179A7"/>
    <w:rsid w:val="00D17A00"/>
    <w:rsid w:val="00D202F9"/>
    <w:rsid w:val="00D20B5F"/>
    <w:rsid w:val="00D218F7"/>
    <w:rsid w:val="00D225B8"/>
    <w:rsid w:val="00D2297E"/>
    <w:rsid w:val="00D236CC"/>
    <w:rsid w:val="00D23E4C"/>
    <w:rsid w:val="00D241D2"/>
    <w:rsid w:val="00D249D4"/>
    <w:rsid w:val="00D24C87"/>
    <w:rsid w:val="00D252CB"/>
    <w:rsid w:val="00D25A9E"/>
    <w:rsid w:val="00D25E89"/>
    <w:rsid w:val="00D26035"/>
    <w:rsid w:val="00D26119"/>
    <w:rsid w:val="00D267AB"/>
    <w:rsid w:val="00D26B2A"/>
    <w:rsid w:val="00D26D05"/>
    <w:rsid w:val="00D27339"/>
    <w:rsid w:val="00D275A1"/>
    <w:rsid w:val="00D2793E"/>
    <w:rsid w:val="00D27BDC"/>
    <w:rsid w:val="00D30189"/>
    <w:rsid w:val="00D3091E"/>
    <w:rsid w:val="00D31056"/>
    <w:rsid w:val="00D314B3"/>
    <w:rsid w:val="00D3190D"/>
    <w:rsid w:val="00D32914"/>
    <w:rsid w:val="00D32BAD"/>
    <w:rsid w:val="00D3311A"/>
    <w:rsid w:val="00D33B14"/>
    <w:rsid w:val="00D34535"/>
    <w:rsid w:val="00D346EC"/>
    <w:rsid w:val="00D347A4"/>
    <w:rsid w:val="00D34AB4"/>
    <w:rsid w:val="00D34E2F"/>
    <w:rsid w:val="00D35223"/>
    <w:rsid w:val="00D35922"/>
    <w:rsid w:val="00D36446"/>
    <w:rsid w:val="00D3783D"/>
    <w:rsid w:val="00D37923"/>
    <w:rsid w:val="00D37CEE"/>
    <w:rsid w:val="00D40EE7"/>
    <w:rsid w:val="00D414DB"/>
    <w:rsid w:val="00D4163F"/>
    <w:rsid w:val="00D41822"/>
    <w:rsid w:val="00D418A7"/>
    <w:rsid w:val="00D41AA3"/>
    <w:rsid w:val="00D41AFA"/>
    <w:rsid w:val="00D4242A"/>
    <w:rsid w:val="00D426AD"/>
    <w:rsid w:val="00D42BF6"/>
    <w:rsid w:val="00D43CD9"/>
    <w:rsid w:val="00D43D81"/>
    <w:rsid w:val="00D4437C"/>
    <w:rsid w:val="00D4443F"/>
    <w:rsid w:val="00D44B32"/>
    <w:rsid w:val="00D4596F"/>
    <w:rsid w:val="00D4694F"/>
    <w:rsid w:val="00D46CCE"/>
    <w:rsid w:val="00D46DBE"/>
    <w:rsid w:val="00D46F5E"/>
    <w:rsid w:val="00D47059"/>
    <w:rsid w:val="00D472DF"/>
    <w:rsid w:val="00D47331"/>
    <w:rsid w:val="00D47C27"/>
    <w:rsid w:val="00D50852"/>
    <w:rsid w:val="00D51181"/>
    <w:rsid w:val="00D512CB"/>
    <w:rsid w:val="00D515A7"/>
    <w:rsid w:val="00D539CA"/>
    <w:rsid w:val="00D540D9"/>
    <w:rsid w:val="00D546DA"/>
    <w:rsid w:val="00D5491E"/>
    <w:rsid w:val="00D54CA6"/>
    <w:rsid w:val="00D54FC3"/>
    <w:rsid w:val="00D556CD"/>
    <w:rsid w:val="00D559D4"/>
    <w:rsid w:val="00D55DE4"/>
    <w:rsid w:val="00D561FE"/>
    <w:rsid w:val="00D574FD"/>
    <w:rsid w:val="00D57D46"/>
    <w:rsid w:val="00D57F87"/>
    <w:rsid w:val="00D6125E"/>
    <w:rsid w:val="00D61283"/>
    <w:rsid w:val="00D613AD"/>
    <w:rsid w:val="00D61D3E"/>
    <w:rsid w:val="00D62687"/>
    <w:rsid w:val="00D6269C"/>
    <w:rsid w:val="00D62823"/>
    <w:rsid w:val="00D62FA6"/>
    <w:rsid w:val="00D63300"/>
    <w:rsid w:val="00D63C4A"/>
    <w:rsid w:val="00D63CD9"/>
    <w:rsid w:val="00D63D3F"/>
    <w:rsid w:val="00D6455F"/>
    <w:rsid w:val="00D64673"/>
    <w:rsid w:val="00D64825"/>
    <w:rsid w:val="00D64A4D"/>
    <w:rsid w:val="00D64EF3"/>
    <w:rsid w:val="00D667D3"/>
    <w:rsid w:val="00D66A28"/>
    <w:rsid w:val="00D67170"/>
    <w:rsid w:val="00D67573"/>
    <w:rsid w:val="00D67C1E"/>
    <w:rsid w:val="00D67D83"/>
    <w:rsid w:val="00D70152"/>
    <w:rsid w:val="00D7043F"/>
    <w:rsid w:val="00D70941"/>
    <w:rsid w:val="00D70BA5"/>
    <w:rsid w:val="00D71076"/>
    <w:rsid w:val="00D720B0"/>
    <w:rsid w:val="00D72F37"/>
    <w:rsid w:val="00D7381F"/>
    <w:rsid w:val="00D747A2"/>
    <w:rsid w:val="00D74B71"/>
    <w:rsid w:val="00D754AE"/>
    <w:rsid w:val="00D756B7"/>
    <w:rsid w:val="00D756D1"/>
    <w:rsid w:val="00D75B1A"/>
    <w:rsid w:val="00D75BB1"/>
    <w:rsid w:val="00D76A53"/>
    <w:rsid w:val="00D76AC1"/>
    <w:rsid w:val="00D770B7"/>
    <w:rsid w:val="00D772A7"/>
    <w:rsid w:val="00D80120"/>
    <w:rsid w:val="00D806CA"/>
    <w:rsid w:val="00D80A94"/>
    <w:rsid w:val="00D81B84"/>
    <w:rsid w:val="00D81E75"/>
    <w:rsid w:val="00D821BC"/>
    <w:rsid w:val="00D82562"/>
    <w:rsid w:val="00D8289D"/>
    <w:rsid w:val="00D82972"/>
    <w:rsid w:val="00D82DDD"/>
    <w:rsid w:val="00D8435D"/>
    <w:rsid w:val="00D843EB"/>
    <w:rsid w:val="00D8471F"/>
    <w:rsid w:val="00D84B27"/>
    <w:rsid w:val="00D84DDE"/>
    <w:rsid w:val="00D85CE9"/>
    <w:rsid w:val="00D85E15"/>
    <w:rsid w:val="00D86783"/>
    <w:rsid w:val="00D86AE4"/>
    <w:rsid w:val="00D86AF5"/>
    <w:rsid w:val="00D8739B"/>
    <w:rsid w:val="00D87822"/>
    <w:rsid w:val="00D87DE7"/>
    <w:rsid w:val="00D900D9"/>
    <w:rsid w:val="00D902B1"/>
    <w:rsid w:val="00D9159B"/>
    <w:rsid w:val="00D917AD"/>
    <w:rsid w:val="00D917B5"/>
    <w:rsid w:val="00D91AC6"/>
    <w:rsid w:val="00D93D07"/>
    <w:rsid w:val="00D946C1"/>
    <w:rsid w:val="00D94B78"/>
    <w:rsid w:val="00D94FDE"/>
    <w:rsid w:val="00D950A6"/>
    <w:rsid w:val="00D9543F"/>
    <w:rsid w:val="00D961E3"/>
    <w:rsid w:val="00D9746B"/>
    <w:rsid w:val="00D97B42"/>
    <w:rsid w:val="00D97BBA"/>
    <w:rsid w:val="00DA0186"/>
    <w:rsid w:val="00DA0A79"/>
    <w:rsid w:val="00DA0C9C"/>
    <w:rsid w:val="00DA0E2A"/>
    <w:rsid w:val="00DA1071"/>
    <w:rsid w:val="00DA1076"/>
    <w:rsid w:val="00DA10BC"/>
    <w:rsid w:val="00DA1C4A"/>
    <w:rsid w:val="00DA27B3"/>
    <w:rsid w:val="00DA294A"/>
    <w:rsid w:val="00DA298E"/>
    <w:rsid w:val="00DA4D9C"/>
    <w:rsid w:val="00DA556B"/>
    <w:rsid w:val="00DA5C92"/>
    <w:rsid w:val="00DA5D0D"/>
    <w:rsid w:val="00DA616A"/>
    <w:rsid w:val="00DA628E"/>
    <w:rsid w:val="00DA6509"/>
    <w:rsid w:val="00DA68CB"/>
    <w:rsid w:val="00DA69F2"/>
    <w:rsid w:val="00DA74B6"/>
    <w:rsid w:val="00DA75B5"/>
    <w:rsid w:val="00DA7612"/>
    <w:rsid w:val="00DA78C1"/>
    <w:rsid w:val="00DA79CD"/>
    <w:rsid w:val="00DB020D"/>
    <w:rsid w:val="00DB04F0"/>
    <w:rsid w:val="00DB13D2"/>
    <w:rsid w:val="00DB1B6A"/>
    <w:rsid w:val="00DB2907"/>
    <w:rsid w:val="00DB2BCC"/>
    <w:rsid w:val="00DB30B3"/>
    <w:rsid w:val="00DB385B"/>
    <w:rsid w:val="00DB39A0"/>
    <w:rsid w:val="00DB441B"/>
    <w:rsid w:val="00DB4D07"/>
    <w:rsid w:val="00DB4D99"/>
    <w:rsid w:val="00DB4DED"/>
    <w:rsid w:val="00DB512B"/>
    <w:rsid w:val="00DB66D4"/>
    <w:rsid w:val="00DB714D"/>
    <w:rsid w:val="00DB7202"/>
    <w:rsid w:val="00DB784C"/>
    <w:rsid w:val="00DB7C5C"/>
    <w:rsid w:val="00DC03F9"/>
    <w:rsid w:val="00DC0A21"/>
    <w:rsid w:val="00DC0FB4"/>
    <w:rsid w:val="00DC1321"/>
    <w:rsid w:val="00DC186E"/>
    <w:rsid w:val="00DC1B98"/>
    <w:rsid w:val="00DC220B"/>
    <w:rsid w:val="00DC32A4"/>
    <w:rsid w:val="00DC3319"/>
    <w:rsid w:val="00DC3E83"/>
    <w:rsid w:val="00DC3FEA"/>
    <w:rsid w:val="00DC3FF4"/>
    <w:rsid w:val="00DC45F9"/>
    <w:rsid w:val="00DC4C4C"/>
    <w:rsid w:val="00DC4D0A"/>
    <w:rsid w:val="00DC509C"/>
    <w:rsid w:val="00DC5319"/>
    <w:rsid w:val="00DC5949"/>
    <w:rsid w:val="00DC5C34"/>
    <w:rsid w:val="00DC633F"/>
    <w:rsid w:val="00DC65CC"/>
    <w:rsid w:val="00DC73DB"/>
    <w:rsid w:val="00DC757C"/>
    <w:rsid w:val="00DC7C8E"/>
    <w:rsid w:val="00DD0488"/>
    <w:rsid w:val="00DD0F68"/>
    <w:rsid w:val="00DD195C"/>
    <w:rsid w:val="00DD1D8B"/>
    <w:rsid w:val="00DD2109"/>
    <w:rsid w:val="00DD234F"/>
    <w:rsid w:val="00DD293A"/>
    <w:rsid w:val="00DD31FB"/>
    <w:rsid w:val="00DD32C0"/>
    <w:rsid w:val="00DD3607"/>
    <w:rsid w:val="00DD4513"/>
    <w:rsid w:val="00DD49BB"/>
    <w:rsid w:val="00DD543C"/>
    <w:rsid w:val="00DD5A83"/>
    <w:rsid w:val="00DD5D06"/>
    <w:rsid w:val="00DD6188"/>
    <w:rsid w:val="00DD6364"/>
    <w:rsid w:val="00DD65B0"/>
    <w:rsid w:val="00DD6FA3"/>
    <w:rsid w:val="00DD73B9"/>
    <w:rsid w:val="00DD7448"/>
    <w:rsid w:val="00DD7A2B"/>
    <w:rsid w:val="00DD7DA0"/>
    <w:rsid w:val="00DD7E5E"/>
    <w:rsid w:val="00DD7FA4"/>
    <w:rsid w:val="00DE0219"/>
    <w:rsid w:val="00DE0AA2"/>
    <w:rsid w:val="00DE0E92"/>
    <w:rsid w:val="00DE0FE1"/>
    <w:rsid w:val="00DE15AE"/>
    <w:rsid w:val="00DE19DC"/>
    <w:rsid w:val="00DE1D23"/>
    <w:rsid w:val="00DE1F09"/>
    <w:rsid w:val="00DE2417"/>
    <w:rsid w:val="00DE2A46"/>
    <w:rsid w:val="00DE2C48"/>
    <w:rsid w:val="00DE2FB5"/>
    <w:rsid w:val="00DE3646"/>
    <w:rsid w:val="00DE3861"/>
    <w:rsid w:val="00DE405C"/>
    <w:rsid w:val="00DE48F2"/>
    <w:rsid w:val="00DE4FDB"/>
    <w:rsid w:val="00DE5516"/>
    <w:rsid w:val="00DE5F0A"/>
    <w:rsid w:val="00DE657E"/>
    <w:rsid w:val="00DE6713"/>
    <w:rsid w:val="00DE671B"/>
    <w:rsid w:val="00DE6BCE"/>
    <w:rsid w:val="00DE6DBA"/>
    <w:rsid w:val="00DE6FE7"/>
    <w:rsid w:val="00DE76DA"/>
    <w:rsid w:val="00DE7BFC"/>
    <w:rsid w:val="00DF0C48"/>
    <w:rsid w:val="00DF0F1F"/>
    <w:rsid w:val="00DF1456"/>
    <w:rsid w:val="00DF214C"/>
    <w:rsid w:val="00DF224B"/>
    <w:rsid w:val="00DF2595"/>
    <w:rsid w:val="00DF279F"/>
    <w:rsid w:val="00DF289E"/>
    <w:rsid w:val="00DF2979"/>
    <w:rsid w:val="00DF3E71"/>
    <w:rsid w:val="00DF433F"/>
    <w:rsid w:val="00DF48F4"/>
    <w:rsid w:val="00DF497B"/>
    <w:rsid w:val="00DF550D"/>
    <w:rsid w:val="00DF5FCA"/>
    <w:rsid w:val="00DF6EDE"/>
    <w:rsid w:val="00DF73A4"/>
    <w:rsid w:val="00E009DF"/>
    <w:rsid w:val="00E01920"/>
    <w:rsid w:val="00E01AA4"/>
    <w:rsid w:val="00E01E1F"/>
    <w:rsid w:val="00E02040"/>
    <w:rsid w:val="00E02201"/>
    <w:rsid w:val="00E02784"/>
    <w:rsid w:val="00E02B9F"/>
    <w:rsid w:val="00E03F1C"/>
    <w:rsid w:val="00E04629"/>
    <w:rsid w:val="00E04760"/>
    <w:rsid w:val="00E05115"/>
    <w:rsid w:val="00E0535F"/>
    <w:rsid w:val="00E05FEF"/>
    <w:rsid w:val="00E06289"/>
    <w:rsid w:val="00E07CCA"/>
    <w:rsid w:val="00E07F3F"/>
    <w:rsid w:val="00E10380"/>
    <w:rsid w:val="00E10F73"/>
    <w:rsid w:val="00E11BB9"/>
    <w:rsid w:val="00E11C7C"/>
    <w:rsid w:val="00E1213C"/>
    <w:rsid w:val="00E12437"/>
    <w:rsid w:val="00E13308"/>
    <w:rsid w:val="00E13369"/>
    <w:rsid w:val="00E133AC"/>
    <w:rsid w:val="00E134B4"/>
    <w:rsid w:val="00E138A5"/>
    <w:rsid w:val="00E13C81"/>
    <w:rsid w:val="00E1417F"/>
    <w:rsid w:val="00E1424D"/>
    <w:rsid w:val="00E1439F"/>
    <w:rsid w:val="00E1443D"/>
    <w:rsid w:val="00E14F0F"/>
    <w:rsid w:val="00E14F4B"/>
    <w:rsid w:val="00E15170"/>
    <w:rsid w:val="00E155CE"/>
    <w:rsid w:val="00E1594C"/>
    <w:rsid w:val="00E15B22"/>
    <w:rsid w:val="00E1696D"/>
    <w:rsid w:val="00E16ABE"/>
    <w:rsid w:val="00E16FA4"/>
    <w:rsid w:val="00E175D2"/>
    <w:rsid w:val="00E2053B"/>
    <w:rsid w:val="00E20D05"/>
    <w:rsid w:val="00E2220A"/>
    <w:rsid w:val="00E223C7"/>
    <w:rsid w:val="00E2285B"/>
    <w:rsid w:val="00E242C3"/>
    <w:rsid w:val="00E24507"/>
    <w:rsid w:val="00E248A1"/>
    <w:rsid w:val="00E24904"/>
    <w:rsid w:val="00E2495E"/>
    <w:rsid w:val="00E24DB6"/>
    <w:rsid w:val="00E25DC8"/>
    <w:rsid w:val="00E264FC"/>
    <w:rsid w:val="00E27097"/>
    <w:rsid w:val="00E2798D"/>
    <w:rsid w:val="00E27CD2"/>
    <w:rsid w:val="00E30050"/>
    <w:rsid w:val="00E30993"/>
    <w:rsid w:val="00E30D55"/>
    <w:rsid w:val="00E3140C"/>
    <w:rsid w:val="00E3150C"/>
    <w:rsid w:val="00E3167D"/>
    <w:rsid w:val="00E3207E"/>
    <w:rsid w:val="00E321C9"/>
    <w:rsid w:val="00E33A09"/>
    <w:rsid w:val="00E33B51"/>
    <w:rsid w:val="00E33CAE"/>
    <w:rsid w:val="00E345A3"/>
    <w:rsid w:val="00E345BC"/>
    <w:rsid w:val="00E34724"/>
    <w:rsid w:val="00E3473A"/>
    <w:rsid w:val="00E34CF0"/>
    <w:rsid w:val="00E350AA"/>
    <w:rsid w:val="00E35B72"/>
    <w:rsid w:val="00E35D2C"/>
    <w:rsid w:val="00E3678A"/>
    <w:rsid w:val="00E36793"/>
    <w:rsid w:val="00E3696A"/>
    <w:rsid w:val="00E36B25"/>
    <w:rsid w:val="00E379D7"/>
    <w:rsid w:val="00E4053B"/>
    <w:rsid w:val="00E410E1"/>
    <w:rsid w:val="00E41401"/>
    <w:rsid w:val="00E422B1"/>
    <w:rsid w:val="00E42C34"/>
    <w:rsid w:val="00E43114"/>
    <w:rsid w:val="00E4326F"/>
    <w:rsid w:val="00E43871"/>
    <w:rsid w:val="00E439B3"/>
    <w:rsid w:val="00E43EEC"/>
    <w:rsid w:val="00E43F28"/>
    <w:rsid w:val="00E44420"/>
    <w:rsid w:val="00E446FA"/>
    <w:rsid w:val="00E44875"/>
    <w:rsid w:val="00E4633E"/>
    <w:rsid w:val="00E463BE"/>
    <w:rsid w:val="00E466CC"/>
    <w:rsid w:val="00E47007"/>
    <w:rsid w:val="00E472EE"/>
    <w:rsid w:val="00E4796F"/>
    <w:rsid w:val="00E5006B"/>
    <w:rsid w:val="00E502B5"/>
    <w:rsid w:val="00E5034A"/>
    <w:rsid w:val="00E50581"/>
    <w:rsid w:val="00E50A13"/>
    <w:rsid w:val="00E50E8B"/>
    <w:rsid w:val="00E518CB"/>
    <w:rsid w:val="00E5199D"/>
    <w:rsid w:val="00E51D9D"/>
    <w:rsid w:val="00E524D4"/>
    <w:rsid w:val="00E529E0"/>
    <w:rsid w:val="00E52E63"/>
    <w:rsid w:val="00E52F26"/>
    <w:rsid w:val="00E532D6"/>
    <w:rsid w:val="00E533A0"/>
    <w:rsid w:val="00E534A4"/>
    <w:rsid w:val="00E537A8"/>
    <w:rsid w:val="00E53DFB"/>
    <w:rsid w:val="00E54609"/>
    <w:rsid w:val="00E5462C"/>
    <w:rsid w:val="00E54831"/>
    <w:rsid w:val="00E550C5"/>
    <w:rsid w:val="00E55857"/>
    <w:rsid w:val="00E55A52"/>
    <w:rsid w:val="00E55C9C"/>
    <w:rsid w:val="00E5684B"/>
    <w:rsid w:val="00E56B27"/>
    <w:rsid w:val="00E56D27"/>
    <w:rsid w:val="00E5700E"/>
    <w:rsid w:val="00E57905"/>
    <w:rsid w:val="00E57F8A"/>
    <w:rsid w:val="00E603F7"/>
    <w:rsid w:val="00E61555"/>
    <w:rsid w:val="00E61C53"/>
    <w:rsid w:val="00E622F0"/>
    <w:rsid w:val="00E62B89"/>
    <w:rsid w:val="00E6311B"/>
    <w:rsid w:val="00E63EDD"/>
    <w:rsid w:val="00E6428F"/>
    <w:rsid w:val="00E649F7"/>
    <w:rsid w:val="00E64C0A"/>
    <w:rsid w:val="00E6550F"/>
    <w:rsid w:val="00E65B10"/>
    <w:rsid w:val="00E662F6"/>
    <w:rsid w:val="00E66494"/>
    <w:rsid w:val="00E66CB7"/>
    <w:rsid w:val="00E66DC0"/>
    <w:rsid w:val="00E66EC4"/>
    <w:rsid w:val="00E66EC7"/>
    <w:rsid w:val="00E6713F"/>
    <w:rsid w:val="00E6759E"/>
    <w:rsid w:val="00E67625"/>
    <w:rsid w:val="00E67AA9"/>
    <w:rsid w:val="00E67D75"/>
    <w:rsid w:val="00E7007E"/>
    <w:rsid w:val="00E70723"/>
    <w:rsid w:val="00E707D8"/>
    <w:rsid w:val="00E708C5"/>
    <w:rsid w:val="00E712DD"/>
    <w:rsid w:val="00E71E3A"/>
    <w:rsid w:val="00E72C23"/>
    <w:rsid w:val="00E733F7"/>
    <w:rsid w:val="00E73783"/>
    <w:rsid w:val="00E740DA"/>
    <w:rsid w:val="00E745D4"/>
    <w:rsid w:val="00E74AB7"/>
    <w:rsid w:val="00E7500D"/>
    <w:rsid w:val="00E75BED"/>
    <w:rsid w:val="00E76A72"/>
    <w:rsid w:val="00E76F9E"/>
    <w:rsid w:val="00E77C3A"/>
    <w:rsid w:val="00E80554"/>
    <w:rsid w:val="00E80C04"/>
    <w:rsid w:val="00E80DA4"/>
    <w:rsid w:val="00E8133F"/>
    <w:rsid w:val="00E817CC"/>
    <w:rsid w:val="00E818D0"/>
    <w:rsid w:val="00E82A80"/>
    <w:rsid w:val="00E83329"/>
    <w:rsid w:val="00E83870"/>
    <w:rsid w:val="00E84493"/>
    <w:rsid w:val="00E84538"/>
    <w:rsid w:val="00E84F51"/>
    <w:rsid w:val="00E8598B"/>
    <w:rsid w:val="00E8631B"/>
    <w:rsid w:val="00E86506"/>
    <w:rsid w:val="00E86BFD"/>
    <w:rsid w:val="00E86F8D"/>
    <w:rsid w:val="00E90693"/>
    <w:rsid w:val="00E90745"/>
    <w:rsid w:val="00E90FEE"/>
    <w:rsid w:val="00E91DF2"/>
    <w:rsid w:val="00E92F8F"/>
    <w:rsid w:val="00E93044"/>
    <w:rsid w:val="00E93387"/>
    <w:rsid w:val="00E93424"/>
    <w:rsid w:val="00E93781"/>
    <w:rsid w:val="00E93823"/>
    <w:rsid w:val="00E93F3B"/>
    <w:rsid w:val="00E9575D"/>
    <w:rsid w:val="00E95BEE"/>
    <w:rsid w:val="00E95D54"/>
    <w:rsid w:val="00E9681C"/>
    <w:rsid w:val="00E971BB"/>
    <w:rsid w:val="00EA006F"/>
    <w:rsid w:val="00EA013B"/>
    <w:rsid w:val="00EA0F69"/>
    <w:rsid w:val="00EA14DA"/>
    <w:rsid w:val="00EA1570"/>
    <w:rsid w:val="00EA1F78"/>
    <w:rsid w:val="00EA20DF"/>
    <w:rsid w:val="00EA2451"/>
    <w:rsid w:val="00EA2874"/>
    <w:rsid w:val="00EA2A8E"/>
    <w:rsid w:val="00EA3853"/>
    <w:rsid w:val="00EA4098"/>
    <w:rsid w:val="00EA43F0"/>
    <w:rsid w:val="00EA5068"/>
    <w:rsid w:val="00EA51F1"/>
    <w:rsid w:val="00EA56AD"/>
    <w:rsid w:val="00EA622B"/>
    <w:rsid w:val="00EA628B"/>
    <w:rsid w:val="00EA62A7"/>
    <w:rsid w:val="00EA6A58"/>
    <w:rsid w:val="00EA6CA5"/>
    <w:rsid w:val="00EA78E7"/>
    <w:rsid w:val="00EA7B4E"/>
    <w:rsid w:val="00EA7B70"/>
    <w:rsid w:val="00EB0922"/>
    <w:rsid w:val="00EB12FE"/>
    <w:rsid w:val="00EB1EAF"/>
    <w:rsid w:val="00EB21FB"/>
    <w:rsid w:val="00EB2770"/>
    <w:rsid w:val="00EB2895"/>
    <w:rsid w:val="00EB2ABA"/>
    <w:rsid w:val="00EB2DD0"/>
    <w:rsid w:val="00EB2F92"/>
    <w:rsid w:val="00EB30B5"/>
    <w:rsid w:val="00EB34CB"/>
    <w:rsid w:val="00EB4A34"/>
    <w:rsid w:val="00EB4C81"/>
    <w:rsid w:val="00EB513B"/>
    <w:rsid w:val="00EB611E"/>
    <w:rsid w:val="00EB6639"/>
    <w:rsid w:val="00EB66FB"/>
    <w:rsid w:val="00EB6ABC"/>
    <w:rsid w:val="00EB7058"/>
    <w:rsid w:val="00EB7369"/>
    <w:rsid w:val="00EB75F3"/>
    <w:rsid w:val="00EC095B"/>
    <w:rsid w:val="00EC1062"/>
    <w:rsid w:val="00EC1A9E"/>
    <w:rsid w:val="00EC1D6E"/>
    <w:rsid w:val="00EC1E6D"/>
    <w:rsid w:val="00EC21EF"/>
    <w:rsid w:val="00EC34AE"/>
    <w:rsid w:val="00EC3AD9"/>
    <w:rsid w:val="00EC3B61"/>
    <w:rsid w:val="00EC3BE7"/>
    <w:rsid w:val="00EC497A"/>
    <w:rsid w:val="00EC4E98"/>
    <w:rsid w:val="00EC530E"/>
    <w:rsid w:val="00EC55AB"/>
    <w:rsid w:val="00EC5967"/>
    <w:rsid w:val="00EC59E2"/>
    <w:rsid w:val="00EC5D29"/>
    <w:rsid w:val="00EC5F9D"/>
    <w:rsid w:val="00EC6196"/>
    <w:rsid w:val="00EC7BE2"/>
    <w:rsid w:val="00ED021B"/>
    <w:rsid w:val="00ED21C2"/>
    <w:rsid w:val="00ED257A"/>
    <w:rsid w:val="00ED2712"/>
    <w:rsid w:val="00ED2C8A"/>
    <w:rsid w:val="00ED379E"/>
    <w:rsid w:val="00ED37C1"/>
    <w:rsid w:val="00ED3C20"/>
    <w:rsid w:val="00ED4052"/>
    <w:rsid w:val="00ED41A0"/>
    <w:rsid w:val="00ED45A1"/>
    <w:rsid w:val="00ED4F1C"/>
    <w:rsid w:val="00ED4FFD"/>
    <w:rsid w:val="00ED58AA"/>
    <w:rsid w:val="00ED5B30"/>
    <w:rsid w:val="00ED6246"/>
    <w:rsid w:val="00ED707C"/>
    <w:rsid w:val="00ED73ED"/>
    <w:rsid w:val="00ED77C1"/>
    <w:rsid w:val="00ED7994"/>
    <w:rsid w:val="00EE1761"/>
    <w:rsid w:val="00EE24A0"/>
    <w:rsid w:val="00EE262F"/>
    <w:rsid w:val="00EE317D"/>
    <w:rsid w:val="00EE3298"/>
    <w:rsid w:val="00EE3532"/>
    <w:rsid w:val="00EE4A6D"/>
    <w:rsid w:val="00EE6445"/>
    <w:rsid w:val="00EE6D2E"/>
    <w:rsid w:val="00EE6E1D"/>
    <w:rsid w:val="00EE717D"/>
    <w:rsid w:val="00EE7FA6"/>
    <w:rsid w:val="00EF1063"/>
    <w:rsid w:val="00EF17AB"/>
    <w:rsid w:val="00EF2FD5"/>
    <w:rsid w:val="00EF303C"/>
    <w:rsid w:val="00EF36E0"/>
    <w:rsid w:val="00EF3EDD"/>
    <w:rsid w:val="00EF3F48"/>
    <w:rsid w:val="00EF482F"/>
    <w:rsid w:val="00EF49DB"/>
    <w:rsid w:val="00EF4A96"/>
    <w:rsid w:val="00EF4EE3"/>
    <w:rsid w:val="00EF55B1"/>
    <w:rsid w:val="00EF5660"/>
    <w:rsid w:val="00EF575B"/>
    <w:rsid w:val="00EF5AFE"/>
    <w:rsid w:val="00EF5F97"/>
    <w:rsid w:val="00EF67B1"/>
    <w:rsid w:val="00EF6956"/>
    <w:rsid w:val="00EF6DF2"/>
    <w:rsid w:val="00EF6F8D"/>
    <w:rsid w:val="00EF7815"/>
    <w:rsid w:val="00EF7882"/>
    <w:rsid w:val="00EF79EE"/>
    <w:rsid w:val="00EF7ED5"/>
    <w:rsid w:val="00F009DD"/>
    <w:rsid w:val="00F00BE0"/>
    <w:rsid w:val="00F0126D"/>
    <w:rsid w:val="00F012AB"/>
    <w:rsid w:val="00F018B2"/>
    <w:rsid w:val="00F019DA"/>
    <w:rsid w:val="00F02555"/>
    <w:rsid w:val="00F025D1"/>
    <w:rsid w:val="00F02C6B"/>
    <w:rsid w:val="00F02FED"/>
    <w:rsid w:val="00F03078"/>
    <w:rsid w:val="00F04916"/>
    <w:rsid w:val="00F05AD6"/>
    <w:rsid w:val="00F05C12"/>
    <w:rsid w:val="00F067B4"/>
    <w:rsid w:val="00F069AA"/>
    <w:rsid w:val="00F07402"/>
    <w:rsid w:val="00F10222"/>
    <w:rsid w:val="00F10A5F"/>
    <w:rsid w:val="00F10C16"/>
    <w:rsid w:val="00F1192F"/>
    <w:rsid w:val="00F11A93"/>
    <w:rsid w:val="00F12966"/>
    <w:rsid w:val="00F12A89"/>
    <w:rsid w:val="00F13265"/>
    <w:rsid w:val="00F13B29"/>
    <w:rsid w:val="00F13DD7"/>
    <w:rsid w:val="00F13EF6"/>
    <w:rsid w:val="00F1484D"/>
    <w:rsid w:val="00F155E4"/>
    <w:rsid w:val="00F15A0A"/>
    <w:rsid w:val="00F15A11"/>
    <w:rsid w:val="00F15D12"/>
    <w:rsid w:val="00F15FC7"/>
    <w:rsid w:val="00F16435"/>
    <w:rsid w:val="00F16547"/>
    <w:rsid w:val="00F1779D"/>
    <w:rsid w:val="00F17E01"/>
    <w:rsid w:val="00F2004D"/>
    <w:rsid w:val="00F219AD"/>
    <w:rsid w:val="00F22574"/>
    <w:rsid w:val="00F228BE"/>
    <w:rsid w:val="00F22975"/>
    <w:rsid w:val="00F22C59"/>
    <w:rsid w:val="00F22E05"/>
    <w:rsid w:val="00F22F97"/>
    <w:rsid w:val="00F22F9F"/>
    <w:rsid w:val="00F23EA7"/>
    <w:rsid w:val="00F24A52"/>
    <w:rsid w:val="00F251A3"/>
    <w:rsid w:val="00F2567B"/>
    <w:rsid w:val="00F259BA"/>
    <w:rsid w:val="00F26CA8"/>
    <w:rsid w:val="00F277E3"/>
    <w:rsid w:val="00F27CDD"/>
    <w:rsid w:val="00F27E61"/>
    <w:rsid w:val="00F300A0"/>
    <w:rsid w:val="00F305BA"/>
    <w:rsid w:val="00F306D8"/>
    <w:rsid w:val="00F30773"/>
    <w:rsid w:val="00F3079D"/>
    <w:rsid w:val="00F30F87"/>
    <w:rsid w:val="00F31131"/>
    <w:rsid w:val="00F3140E"/>
    <w:rsid w:val="00F31AC3"/>
    <w:rsid w:val="00F31CA9"/>
    <w:rsid w:val="00F32394"/>
    <w:rsid w:val="00F32EA3"/>
    <w:rsid w:val="00F33C37"/>
    <w:rsid w:val="00F3421F"/>
    <w:rsid w:val="00F3441F"/>
    <w:rsid w:val="00F34BA5"/>
    <w:rsid w:val="00F3518D"/>
    <w:rsid w:val="00F35292"/>
    <w:rsid w:val="00F3573B"/>
    <w:rsid w:val="00F35911"/>
    <w:rsid w:val="00F35D40"/>
    <w:rsid w:val="00F360D5"/>
    <w:rsid w:val="00F36E5F"/>
    <w:rsid w:val="00F40127"/>
    <w:rsid w:val="00F40767"/>
    <w:rsid w:val="00F411A8"/>
    <w:rsid w:val="00F4126B"/>
    <w:rsid w:val="00F413C0"/>
    <w:rsid w:val="00F41BAA"/>
    <w:rsid w:val="00F41F7A"/>
    <w:rsid w:val="00F42136"/>
    <w:rsid w:val="00F42219"/>
    <w:rsid w:val="00F4291C"/>
    <w:rsid w:val="00F43349"/>
    <w:rsid w:val="00F438BF"/>
    <w:rsid w:val="00F439DE"/>
    <w:rsid w:val="00F43EB4"/>
    <w:rsid w:val="00F44033"/>
    <w:rsid w:val="00F44DCD"/>
    <w:rsid w:val="00F44FA3"/>
    <w:rsid w:val="00F4530B"/>
    <w:rsid w:val="00F4592C"/>
    <w:rsid w:val="00F45A3B"/>
    <w:rsid w:val="00F45B0D"/>
    <w:rsid w:val="00F45B1A"/>
    <w:rsid w:val="00F47167"/>
    <w:rsid w:val="00F4724D"/>
    <w:rsid w:val="00F47510"/>
    <w:rsid w:val="00F4754F"/>
    <w:rsid w:val="00F47858"/>
    <w:rsid w:val="00F502BF"/>
    <w:rsid w:val="00F50BB8"/>
    <w:rsid w:val="00F5111F"/>
    <w:rsid w:val="00F51202"/>
    <w:rsid w:val="00F514AE"/>
    <w:rsid w:val="00F523EA"/>
    <w:rsid w:val="00F52765"/>
    <w:rsid w:val="00F52B6A"/>
    <w:rsid w:val="00F52FBF"/>
    <w:rsid w:val="00F53032"/>
    <w:rsid w:val="00F54911"/>
    <w:rsid w:val="00F54DF8"/>
    <w:rsid w:val="00F55A12"/>
    <w:rsid w:val="00F55E11"/>
    <w:rsid w:val="00F5647B"/>
    <w:rsid w:val="00F5653D"/>
    <w:rsid w:val="00F569C9"/>
    <w:rsid w:val="00F5707A"/>
    <w:rsid w:val="00F57296"/>
    <w:rsid w:val="00F575D3"/>
    <w:rsid w:val="00F57B36"/>
    <w:rsid w:val="00F57BD1"/>
    <w:rsid w:val="00F57DDC"/>
    <w:rsid w:val="00F57E82"/>
    <w:rsid w:val="00F61368"/>
    <w:rsid w:val="00F61599"/>
    <w:rsid w:val="00F61E92"/>
    <w:rsid w:val="00F61F5B"/>
    <w:rsid w:val="00F62D0E"/>
    <w:rsid w:val="00F62E15"/>
    <w:rsid w:val="00F639B6"/>
    <w:rsid w:val="00F63ECB"/>
    <w:rsid w:val="00F641D7"/>
    <w:rsid w:val="00F64718"/>
    <w:rsid w:val="00F64753"/>
    <w:rsid w:val="00F650BC"/>
    <w:rsid w:val="00F65448"/>
    <w:rsid w:val="00F66096"/>
    <w:rsid w:val="00F6674C"/>
    <w:rsid w:val="00F66E13"/>
    <w:rsid w:val="00F66ED9"/>
    <w:rsid w:val="00F704F1"/>
    <w:rsid w:val="00F70599"/>
    <w:rsid w:val="00F70D24"/>
    <w:rsid w:val="00F70F05"/>
    <w:rsid w:val="00F71283"/>
    <w:rsid w:val="00F7166C"/>
    <w:rsid w:val="00F71D86"/>
    <w:rsid w:val="00F71EEA"/>
    <w:rsid w:val="00F720DD"/>
    <w:rsid w:val="00F7234A"/>
    <w:rsid w:val="00F72579"/>
    <w:rsid w:val="00F7264B"/>
    <w:rsid w:val="00F733BD"/>
    <w:rsid w:val="00F733D5"/>
    <w:rsid w:val="00F73F19"/>
    <w:rsid w:val="00F74181"/>
    <w:rsid w:val="00F74742"/>
    <w:rsid w:val="00F74B74"/>
    <w:rsid w:val="00F74C3D"/>
    <w:rsid w:val="00F74DD8"/>
    <w:rsid w:val="00F75107"/>
    <w:rsid w:val="00F7511F"/>
    <w:rsid w:val="00F754C4"/>
    <w:rsid w:val="00F75781"/>
    <w:rsid w:val="00F75A2C"/>
    <w:rsid w:val="00F75AC8"/>
    <w:rsid w:val="00F75B4D"/>
    <w:rsid w:val="00F76639"/>
    <w:rsid w:val="00F76CEC"/>
    <w:rsid w:val="00F770CB"/>
    <w:rsid w:val="00F772EE"/>
    <w:rsid w:val="00F7790C"/>
    <w:rsid w:val="00F8030A"/>
    <w:rsid w:val="00F80BA8"/>
    <w:rsid w:val="00F80E92"/>
    <w:rsid w:val="00F81D4B"/>
    <w:rsid w:val="00F827FE"/>
    <w:rsid w:val="00F82E00"/>
    <w:rsid w:val="00F82FA5"/>
    <w:rsid w:val="00F83693"/>
    <w:rsid w:val="00F83905"/>
    <w:rsid w:val="00F8408E"/>
    <w:rsid w:val="00F841C6"/>
    <w:rsid w:val="00F84488"/>
    <w:rsid w:val="00F8466D"/>
    <w:rsid w:val="00F84860"/>
    <w:rsid w:val="00F8491E"/>
    <w:rsid w:val="00F84C00"/>
    <w:rsid w:val="00F84CD0"/>
    <w:rsid w:val="00F852BC"/>
    <w:rsid w:val="00F854AB"/>
    <w:rsid w:val="00F859F0"/>
    <w:rsid w:val="00F85E42"/>
    <w:rsid w:val="00F8643C"/>
    <w:rsid w:val="00F8666A"/>
    <w:rsid w:val="00F86FC9"/>
    <w:rsid w:val="00F875AB"/>
    <w:rsid w:val="00F91ADF"/>
    <w:rsid w:val="00F91ECF"/>
    <w:rsid w:val="00F929FB"/>
    <w:rsid w:val="00F9326F"/>
    <w:rsid w:val="00F93F88"/>
    <w:rsid w:val="00F9434F"/>
    <w:rsid w:val="00F94357"/>
    <w:rsid w:val="00F94AA2"/>
    <w:rsid w:val="00F95C96"/>
    <w:rsid w:val="00F96BDF"/>
    <w:rsid w:val="00F972C7"/>
    <w:rsid w:val="00F9731F"/>
    <w:rsid w:val="00F975A4"/>
    <w:rsid w:val="00F979D8"/>
    <w:rsid w:val="00F97E41"/>
    <w:rsid w:val="00F97FE9"/>
    <w:rsid w:val="00FA013F"/>
    <w:rsid w:val="00FA019E"/>
    <w:rsid w:val="00FA0406"/>
    <w:rsid w:val="00FA047F"/>
    <w:rsid w:val="00FA055C"/>
    <w:rsid w:val="00FA08D3"/>
    <w:rsid w:val="00FA0BD2"/>
    <w:rsid w:val="00FA0DBE"/>
    <w:rsid w:val="00FA10DE"/>
    <w:rsid w:val="00FA111D"/>
    <w:rsid w:val="00FA1253"/>
    <w:rsid w:val="00FA16B2"/>
    <w:rsid w:val="00FA1B3D"/>
    <w:rsid w:val="00FA2182"/>
    <w:rsid w:val="00FA24E3"/>
    <w:rsid w:val="00FA27E2"/>
    <w:rsid w:val="00FA2B5D"/>
    <w:rsid w:val="00FA32EC"/>
    <w:rsid w:val="00FA3716"/>
    <w:rsid w:val="00FA37BE"/>
    <w:rsid w:val="00FA466D"/>
    <w:rsid w:val="00FA5148"/>
    <w:rsid w:val="00FA5458"/>
    <w:rsid w:val="00FA5A07"/>
    <w:rsid w:val="00FA6090"/>
    <w:rsid w:val="00FA6109"/>
    <w:rsid w:val="00FA618D"/>
    <w:rsid w:val="00FA632D"/>
    <w:rsid w:val="00FA647E"/>
    <w:rsid w:val="00FA658F"/>
    <w:rsid w:val="00FA7292"/>
    <w:rsid w:val="00FA7AE0"/>
    <w:rsid w:val="00FA7EFE"/>
    <w:rsid w:val="00FB0DB6"/>
    <w:rsid w:val="00FB1572"/>
    <w:rsid w:val="00FB15BB"/>
    <w:rsid w:val="00FB29AD"/>
    <w:rsid w:val="00FB2C8A"/>
    <w:rsid w:val="00FB2F62"/>
    <w:rsid w:val="00FB354B"/>
    <w:rsid w:val="00FB3BEF"/>
    <w:rsid w:val="00FB3FA0"/>
    <w:rsid w:val="00FB478E"/>
    <w:rsid w:val="00FB4FF9"/>
    <w:rsid w:val="00FB5524"/>
    <w:rsid w:val="00FB5721"/>
    <w:rsid w:val="00FB5813"/>
    <w:rsid w:val="00FB69E4"/>
    <w:rsid w:val="00FB70B7"/>
    <w:rsid w:val="00FB724D"/>
    <w:rsid w:val="00FB74C3"/>
    <w:rsid w:val="00FC0395"/>
    <w:rsid w:val="00FC0731"/>
    <w:rsid w:val="00FC0B9D"/>
    <w:rsid w:val="00FC1AC0"/>
    <w:rsid w:val="00FC2991"/>
    <w:rsid w:val="00FC2E00"/>
    <w:rsid w:val="00FC3F0C"/>
    <w:rsid w:val="00FC404B"/>
    <w:rsid w:val="00FC464C"/>
    <w:rsid w:val="00FC5C8F"/>
    <w:rsid w:val="00FC5D41"/>
    <w:rsid w:val="00FC6386"/>
    <w:rsid w:val="00FC65D8"/>
    <w:rsid w:val="00FC73C8"/>
    <w:rsid w:val="00FC74F7"/>
    <w:rsid w:val="00FC7580"/>
    <w:rsid w:val="00FC7826"/>
    <w:rsid w:val="00FC7D59"/>
    <w:rsid w:val="00FD0106"/>
    <w:rsid w:val="00FD0641"/>
    <w:rsid w:val="00FD08F4"/>
    <w:rsid w:val="00FD0D83"/>
    <w:rsid w:val="00FD115C"/>
    <w:rsid w:val="00FD11F6"/>
    <w:rsid w:val="00FD18A2"/>
    <w:rsid w:val="00FD2896"/>
    <w:rsid w:val="00FD2CBA"/>
    <w:rsid w:val="00FD2F8C"/>
    <w:rsid w:val="00FD3594"/>
    <w:rsid w:val="00FD37FA"/>
    <w:rsid w:val="00FD3D92"/>
    <w:rsid w:val="00FD4202"/>
    <w:rsid w:val="00FD484C"/>
    <w:rsid w:val="00FD486A"/>
    <w:rsid w:val="00FD56C3"/>
    <w:rsid w:val="00FD59CD"/>
    <w:rsid w:val="00FD61F2"/>
    <w:rsid w:val="00FD6789"/>
    <w:rsid w:val="00FD6AD1"/>
    <w:rsid w:val="00FD6E97"/>
    <w:rsid w:val="00FE0565"/>
    <w:rsid w:val="00FE11FF"/>
    <w:rsid w:val="00FE1DA2"/>
    <w:rsid w:val="00FE2E94"/>
    <w:rsid w:val="00FE3B13"/>
    <w:rsid w:val="00FE403E"/>
    <w:rsid w:val="00FE438B"/>
    <w:rsid w:val="00FE43A5"/>
    <w:rsid w:val="00FE4678"/>
    <w:rsid w:val="00FE47BC"/>
    <w:rsid w:val="00FE484F"/>
    <w:rsid w:val="00FE4920"/>
    <w:rsid w:val="00FE4B47"/>
    <w:rsid w:val="00FE4C69"/>
    <w:rsid w:val="00FE4D12"/>
    <w:rsid w:val="00FE56F5"/>
    <w:rsid w:val="00FE594D"/>
    <w:rsid w:val="00FE5AFE"/>
    <w:rsid w:val="00FE63D9"/>
    <w:rsid w:val="00FE7C15"/>
    <w:rsid w:val="00FF14D1"/>
    <w:rsid w:val="00FF16C2"/>
    <w:rsid w:val="00FF1A48"/>
    <w:rsid w:val="00FF1AB0"/>
    <w:rsid w:val="00FF2771"/>
    <w:rsid w:val="00FF3339"/>
    <w:rsid w:val="00FF3C26"/>
    <w:rsid w:val="00FF3F5E"/>
    <w:rsid w:val="00FF4124"/>
    <w:rsid w:val="00FF4252"/>
    <w:rsid w:val="00FF4C16"/>
    <w:rsid w:val="00FF4C88"/>
    <w:rsid w:val="00FF5575"/>
    <w:rsid w:val="00FF58CD"/>
    <w:rsid w:val="00FF5A16"/>
    <w:rsid w:val="00FF5F18"/>
    <w:rsid w:val="00FF63EC"/>
    <w:rsid w:val="00FF71E0"/>
    <w:rsid w:val="00FF748B"/>
    <w:rsid w:val="00FF7F9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43B68"/>
  <w15:docId w15:val="{98D58EB8-C26B-4764-BAC0-D24FB562B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DB6"/>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jc w:val="both"/>
      <w:outlineLvl w:val="1"/>
    </w:pPr>
    <w:rPr>
      <w:rFonts w:eastAsia="Times New Roman" w:cs="Times New Roman"/>
      <w:szCs w:val="24"/>
    </w:rPr>
  </w:style>
  <w:style w:type="paragraph" w:customStyle="1" w:styleId="NApunkts3">
    <w:name w:val="NA punkts 3"/>
    <w:basedOn w:val="Normal"/>
    <w:qFormat/>
    <w:rsid w:val="00123001"/>
    <w:pPr>
      <w:keepLines/>
      <w:jc w:val="both"/>
      <w:outlineLvl w:val="2"/>
    </w:pPr>
    <w:rPr>
      <w:rFonts w:eastAsia="Times New Roman" w:cs="Times New Roman"/>
      <w:szCs w:val="24"/>
    </w:rPr>
  </w:style>
  <w:style w:type="paragraph" w:customStyle="1" w:styleId="NApunkts4">
    <w:name w:val="NA punkts 4"/>
    <w:basedOn w:val="Normal"/>
    <w:qFormat/>
    <w:rsid w:val="00123001"/>
    <w:pPr>
      <w:keepLines/>
      <w:jc w:val="both"/>
      <w:outlineLvl w:val="3"/>
    </w:pPr>
    <w:rPr>
      <w:rFonts w:eastAsia="Times New Roman" w:cs="Times New Roman"/>
      <w:szCs w:val="24"/>
    </w:rPr>
  </w:style>
  <w:style w:type="paragraph" w:customStyle="1" w:styleId="NAnodalaromiesucipari">
    <w:name w:val="NA nodala (romiesu cipari)"/>
    <w:basedOn w:val="Normal"/>
    <w:next w:val="NApunkts1"/>
    <w:link w:val="NAnodalaromiesucipariChar"/>
    <w:autoRedefine/>
    <w:qFormat/>
    <w:rsid w:val="008C2D72"/>
    <w:pPr>
      <w:spacing w:before="240"/>
      <w:jc w:val="both"/>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CB32F4"/>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3C4469"/>
    <w:rPr>
      <w:sz w:val="16"/>
      <w:szCs w:val="16"/>
    </w:rPr>
  </w:style>
  <w:style w:type="paragraph" w:styleId="CommentText">
    <w:name w:val="annotation text"/>
    <w:basedOn w:val="Normal"/>
    <w:link w:val="CommentTextChar"/>
    <w:uiPriority w:val="99"/>
    <w:unhideWhenUsed/>
    <w:rsid w:val="003C4469"/>
    <w:rPr>
      <w:sz w:val="20"/>
      <w:szCs w:val="20"/>
    </w:rPr>
  </w:style>
  <w:style w:type="character" w:customStyle="1" w:styleId="CommentTextChar">
    <w:name w:val="Comment Text Char"/>
    <w:basedOn w:val="DefaultParagraphFont"/>
    <w:link w:val="CommentText"/>
    <w:uiPriority w:val="99"/>
    <w:rsid w:val="003C4469"/>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C4469"/>
    <w:rPr>
      <w:b/>
      <w:bCs/>
    </w:rPr>
  </w:style>
  <w:style w:type="character" w:customStyle="1" w:styleId="CommentSubjectChar">
    <w:name w:val="Comment Subject Char"/>
    <w:basedOn w:val="CommentTextChar"/>
    <w:link w:val="CommentSubject"/>
    <w:uiPriority w:val="99"/>
    <w:semiHidden/>
    <w:rsid w:val="003C4469"/>
    <w:rPr>
      <w:rFonts w:ascii="Times New Roman" w:hAnsi="Times New Roman"/>
      <w:b/>
      <w:bCs/>
      <w:sz w:val="20"/>
      <w:szCs w:val="20"/>
    </w:rPr>
  </w:style>
  <w:style w:type="character" w:customStyle="1" w:styleId="cf01">
    <w:name w:val="cf01"/>
    <w:basedOn w:val="DefaultParagraphFont"/>
    <w:rsid w:val="008C709B"/>
    <w:rPr>
      <w:rFonts w:ascii="Segoe UI" w:hAnsi="Segoe UI" w:cs="Segoe UI" w:hint="default"/>
      <w:sz w:val="18"/>
      <w:szCs w:val="18"/>
    </w:rPr>
  </w:style>
  <w:style w:type="character" w:styleId="Hyperlink">
    <w:name w:val="Hyperlink"/>
    <w:basedOn w:val="DefaultParagraphFont"/>
    <w:uiPriority w:val="99"/>
    <w:unhideWhenUsed/>
    <w:rsid w:val="00EB21FB"/>
    <w:rPr>
      <w:color w:val="0000FF" w:themeColor="hyperlink"/>
      <w:u w:val="single"/>
    </w:rPr>
  </w:style>
  <w:style w:type="character" w:styleId="UnresolvedMention">
    <w:name w:val="Unresolved Mention"/>
    <w:basedOn w:val="DefaultParagraphFont"/>
    <w:uiPriority w:val="99"/>
    <w:semiHidden/>
    <w:unhideWhenUsed/>
    <w:rsid w:val="00EB21FB"/>
    <w:rPr>
      <w:color w:val="605E5C"/>
      <w:shd w:val="clear" w:color="auto" w:fill="E1DFDD"/>
    </w:rPr>
  </w:style>
  <w:style w:type="paragraph" w:styleId="EndnoteText">
    <w:name w:val="endnote text"/>
    <w:basedOn w:val="Normal"/>
    <w:link w:val="EndnoteTextChar"/>
    <w:uiPriority w:val="99"/>
    <w:semiHidden/>
    <w:unhideWhenUsed/>
    <w:rsid w:val="003042B1"/>
    <w:rPr>
      <w:sz w:val="20"/>
      <w:szCs w:val="20"/>
    </w:rPr>
  </w:style>
  <w:style w:type="character" w:customStyle="1" w:styleId="EndnoteTextChar">
    <w:name w:val="Endnote Text Char"/>
    <w:basedOn w:val="DefaultParagraphFont"/>
    <w:link w:val="EndnoteText"/>
    <w:uiPriority w:val="99"/>
    <w:semiHidden/>
    <w:rsid w:val="003042B1"/>
    <w:rPr>
      <w:rFonts w:ascii="Times New Roman" w:hAnsi="Times New Roman"/>
      <w:sz w:val="20"/>
      <w:szCs w:val="20"/>
    </w:rPr>
  </w:style>
  <w:style w:type="character" w:styleId="EndnoteReference">
    <w:name w:val="endnote reference"/>
    <w:basedOn w:val="DefaultParagraphFont"/>
    <w:uiPriority w:val="99"/>
    <w:semiHidden/>
    <w:unhideWhenUsed/>
    <w:rsid w:val="003042B1"/>
    <w:rPr>
      <w:vertAlign w:val="superscript"/>
    </w:rPr>
  </w:style>
  <w:style w:type="paragraph" w:customStyle="1" w:styleId="IPvirsraksts">
    <w:name w:val="IP_virsraksts"/>
    <w:basedOn w:val="NAnodalaromiesucipari"/>
    <w:link w:val="IPvirsrakstsChar"/>
    <w:qFormat/>
    <w:rsid w:val="008C2D72"/>
    <w:pPr>
      <w:numPr>
        <w:numId w:val="28"/>
      </w:numPr>
    </w:pPr>
  </w:style>
  <w:style w:type="character" w:customStyle="1" w:styleId="NAnodalaromiesucipariChar">
    <w:name w:val="NA nodala (romiesu cipari) Char"/>
    <w:basedOn w:val="DefaultParagraphFont"/>
    <w:link w:val="NAnodalaromiesucipari"/>
    <w:rsid w:val="008C2D72"/>
    <w:rPr>
      <w:rFonts w:ascii="Times New Roman" w:eastAsia="Times New Roman" w:hAnsi="Times New Roman" w:cs="Times New Roman"/>
      <w:b/>
      <w:sz w:val="24"/>
      <w:szCs w:val="24"/>
    </w:rPr>
  </w:style>
  <w:style w:type="character" w:customStyle="1" w:styleId="IPvirsrakstsChar">
    <w:name w:val="IP_virsraksts Char"/>
    <w:basedOn w:val="NAnodalaromiesucipariChar"/>
    <w:link w:val="IPvirsraksts"/>
    <w:rsid w:val="008C2D72"/>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20706">
      <w:bodyDiv w:val="1"/>
      <w:marLeft w:val="0"/>
      <w:marRight w:val="0"/>
      <w:marTop w:val="0"/>
      <w:marBottom w:val="0"/>
      <w:divBdr>
        <w:top w:val="none" w:sz="0" w:space="0" w:color="auto"/>
        <w:left w:val="none" w:sz="0" w:space="0" w:color="auto"/>
        <w:bottom w:val="none" w:sz="0" w:space="0" w:color="auto"/>
        <w:right w:val="none" w:sz="0" w:space="0" w:color="auto"/>
      </w:divBdr>
    </w:div>
    <w:div w:id="214124026">
      <w:bodyDiv w:val="1"/>
      <w:marLeft w:val="0"/>
      <w:marRight w:val="0"/>
      <w:marTop w:val="0"/>
      <w:marBottom w:val="0"/>
      <w:divBdr>
        <w:top w:val="none" w:sz="0" w:space="0" w:color="auto"/>
        <w:left w:val="none" w:sz="0" w:space="0" w:color="auto"/>
        <w:bottom w:val="none" w:sz="0" w:space="0" w:color="auto"/>
        <w:right w:val="none" w:sz="0" w:space="0" w:color="auto"/>
      </w:divBdr>
    </w:div>
    <w:div w:id="322008334">
      <w:bodyDiv w:val="1"/>
      <w:marLeft w:val="0"/>
      <w:marRight w:val="0"/>
      <w:marTop w:val="0"/>
      <w:marBottom w:val="0"/>
      <w:divBdr>
        <w:top w:val="none" w:sz="0" w:space="0" w:color="auto"/>
        <w:left w:val="none" w:sz="0" w:space="0" w:color="auto"/>
        <w:bottom w:val="none" w:sz="0" w:space="0" w:color="auto"/>
        <w:right w:val="none" w:sz="0" w:space="0" w:color="auto"/>
      </w:divBdr>
    </w:div>
    <w:div w:id="538326631">
      <w:bodyDiv w:val="1"/>
      <w:marLeft w:val="0"/>
      <w:marRight w:val="0"/>
      <w:marTop w:val="0"/>
      <w:marBottom w:val="0"/>
      <w:divBdr>
        <w:top w:val="none" w:sz="0" w:space="0" w:color="auto"/>
        <w:left w:val="none" w:sz="0" w:space="0" w:color="auto"/>
        <w:bottom w:val="none" w:sz="0" w:space="0" w:color="auto"/>
        <w:right w:val="none" w:sz="0" w:space="0" w:color="auto"/>
      </w:divBdr>
    </w:div>
    <w:div w:id="770470381">
      <w:bodyDiv w:val="1"/>
      <w:marLeft w:val="0"/>
      <w:marRight w:val="0"/>
      <w:marTop w:val="0"/>
      <w:marBottom w:val="0"/>
      <w:divBdr>
        <w:top w:val="none" w:sz="0" w:space="0" w:color="auto"/>
        <w:left w:val="none" w:sz="0" w:space="0" w:color="auto"/>
        <w:bottom w:val="none" w:sz="0" w:space="0" w:color="auto"/>
        <w:right w:val="none" w:sz="0" w:space="0" w:color="auto"/>
      </w:divBdr>
    </w:div>
    <w:div w:id="120429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7EE217CA6C3487EA79CC78B1A39B961"/>
        <w:category>
          <w:name w:val="General"/>
          <w:gallery w:val="placeholder"/>
        </w:category>
        <w:types>
          <w:type w:val="bbPlcHdr"/>
        </w:types>
        <w:behaviors>
          <w:behavior w:val="content"/>
        </w:behaviors>
        <w:guid w:val="{254D6935-E638-4705-9D34-93A31962DCC5}"/>
      </w:docPartPr>
      <w:docPartBody>
        <w:p w:rsidR="003B39CC" w:rsidRDefault="004A3BA7" w:rsidP="004A3BA7">
          <w:pPr>
            <w:pStyle w:val="A7EE217CA6C3487EA79CC78B1A39B9612"/>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15B2F175C5F448CAA5CE5FBE4101EC1"/>
        <w:category>
          <w:name w:val="General"/>
          <w:gallery w:val="placeholder"/>
        </w:category>
        <w:types>
          <w:type w:val="bbPlcHdr"/>
        </w:types>
        <w:behaviors>
          <w:behavior w:val="content"/>
        </w:behaviors>
        <w:guid w:val="{3F6FA3C1-A3E9-4137-8F26-795D0FCFD59B}"/>
      </w:docPartPr>
      <w:docPartBody>
        <w:p w:rsidR="003B39CC" w:rsidRDefault="004A3BA7" w:rsidP="004A3BA7">
          <w:pPr>
            <w:pStyle w:val="A15B2F175C5F448CAA5CE5FBE4101EC12"/>
          </w:pPr>
          <w:r w:rsidRPr="00811BE5">
            <w:rPr>
              <w:color w:val="808080" w:themeColor="background1" w:themeShade="80"/>
            </w:rPr>
            <w:t>[Datums]</w:t>
          </w:r>
        </w:p>
      </w:docPartBody>
    </w:docPart>
    <w:docPart>
      <w:docPartPr>
        <w:name w:val="E237A758695845AA871EBBDEAADA5F86"/>
        <w:category>
          <w:name w:val="General"/>
          <w:gallery w:val="placeholder"/>
        </w:category>
        <w:types>
          <w:type w:val="bbPlcHdr"/>
        </w:types>
        <w:behaviors>
          <w:behavior w:val="content"/>
        </w:behaviors>
        <w:guid w:val="{F443B0FA-E136-46D7-894B-1A2724010F87}"/>
      </w:docPartPr>
      <w:docPartBody>
        <w:p w:rsidR="003B39CC" w:rsidRDefault="004A3BA7">
          <w:pPr>
            <w:pStyle w:val="E237A758695845AA871EBBDEAADA5F86"/>
          </w:pPr>
          <w:r>
            <w:t xml:space="preserve">Noteikumi </w:t>
          </w:r>
        </w:p>
      </w:docPartBody>
    </w:docPart>
    <w:docPart>
      <w:docPartPr>
        <w:name w:val="B299639A75CD4620AFD3DAE6891764E7"/>
        <w:category>
          <w:name w:val="General"/>
          <w:gallery w:val="placeholder"/>
        </w:category>
        <w:types>
          <w:type w:val="bbPlcHdr"/>
        </w:types>
        <w:behaviors>
          <w:behavior w:val="content"/>
        </w:behaviors>
        <w:guid w:val="{06098D68-48FF-4D3B-B298-FD29CC7BD658}"/>
      </w:docPartPr>
      <w:docPartBody>
        <w:p w:rsidR="003B39CC" w:rsidRDefault="004A3BA7">
          <w:pPr>
            <w:pStyle w:val="B299639A75CD4620AFD3DAE6891764E7"/>
          </w:pPr>
          <w:r>
            <w:t xml:space="preserve">Nr. </w:t>
          </w:r>
        </w:p>
      </w:docPartBody>
    </w:docPart>
    <w:docPart>
      <w:docPartPr>
        <w:name w:val="109300F64D9342899C40E47E7F43207A"/>
        <w:category>
          <w:name w:val="General"/>
          <w:gallery w:val="placeholder"/>
        </w:category>
        <w:types>
          <w:type w:val="bbPlcHdr"/>
        </w:types>
        <w:behaviors>
          <w:behavior w:val="content"/>
        </w:behaviors>
        <w:guid w:val="{AC8330A8-49F7-45D9-A05F-C221F803789B}"/>
      </w:docPartPr>
      <w:docPartBody>
        <w:p w:rsidR="003B39CC" w:rsidRDefault="004A3BA7">
          <w:pPr>
            <w:pStyle w:val="109300F64D9342899C40E47E7F43207A"/>
          </w:pPr>
          <w:r>
            <w:t>_____</w:t>
          </w:r>
        </w:p>
      </w:docPartBody>
    </w:docPart>
    <w:docPart>
      <w:docPartPr>
        <w:name w:val="84B03A8AF6884315B90CBC65A8FE01CF"/>
        <w:category>
          <w:name w:val="General"/>
          <w:gallery w:val="placeholder"/>
        </w:category>
        <w:types>
          <w:type w:val="bbPlcHdr"/>
        </w:types>
        <w:behaviors>
          <w:behavior w:val="content"/>
        </w:behaviors>
        <w:guid w:val="{85127A39-2485-4A92-B091-3D81158EE551}"/>
      </w:docPartPr>
      <w:docPartBody>
        <w:p w:rsidR="003B39CC" w:rsidRDefault="004A3BA7" w:rsidP="004A3BA7">
          <w:pPr>
            <w:pStyle w:val="84B03A8AF6884315B90CBC65A8FE01CF2"/>
          </w:pPr>
          <w:r>
            <w:rPr>
              <w:rFonts w:cs="Times New Roman"/>
              <w:szCs w:val="24"/>
            </w:rPr>
            <w:t>Rīgā</w:t>
          </w:r>
        </w:p>
      </w:docPartBody>
    </w:docPart>
    <w:docPart>
      <w:docPartPr>
        <w:name w:val="456AD11056BF47E890F6D38BEE8BCAAA"/>
        <w:category>
          <w:name w:val="General"/>
          <w:gallery w:val="placeholder"/>
        </w:category>
        <w:types>
          <w:type w:val="bbPlcHdr"/>
        </w:types>
        <w:behaviors>
          <w:behavior w:val="content"/>
        </w:behaviors>
        <w:guid w:val="{ACD110BB-9A6C-4CEE-B560-35BCE7A7CE9B}"/>
      </w:docPartPr>
      <w:docPartBody>
        <w:p w:rsidR="003B39CC" w:rsidRDefault="00DC7577">
          <w:pPr>
            <w:pStyle w:val="456AD11056BF47E890F6D38BEE8BCAAA"/>
          </w:pPr>
          <w:r w:rsidRPr="00F5647B">
            <w:rPr>
              <w:rStyle w:val="PlaceholderText"/>
              <w:b/>
              <w:szCs w:val="24"/>
            </w:rPr>
            <w:t>[Nosaukums]</w:t>
          </w:r>
        </w:p>
      </w:docPartBody>
    </w:docPart>
    <w:docPart>
      <w:docPartPr>
        <w:name w:val="8A1A0FD4A72B4B03886E6D0EEE54F31D"/>
        <w:category>
          <w:name w:val="General"/>
          <w:gallery w:val="placeholder"/>
        </w:category>
        <w:types>
          <w:type w:val="bbPlcHdr"/>
        </w:types>
        <w:behaviors>
          <w:behavior w:val="content"/>
        </w:behaviors>
        <w:guid w:val="{9A606B33-9801-4419-8402-292AFB2A2060}"/>
      </w:docPartPr>
      <w:docPartBody>
        <w:p w:rsidR="003B39CC" w:rsidRDefault="004A3BA7" w:rsidP="004A3BA7">
          <w:pPr>
            <w:pStyle w:val="8A1A0FD4A72B4B03886E6D0EEE54F31D2"/>
          </w:pPr>
          <w:r>
            <w:rPr>
              <w:rFonts w:cs="Times New Roman"/>
              <w:szCs w:val="24"/>
            </w:rPr>
            <w:t xml:space="preserve">Izdoti </w:t>
          </w:r>
        </w:p>
      </w:docPartBody>
    </w:docPart>
    <w:docPart>
      <w:docPartPr>
        <w:name w:val="8A19D2BE272B4AD286852F5E4A87A09B"/>
        <w:category>
          <w:name w:val="General"/>
          <w:gallery w:val="placeholder"/>
        </w:category>
        <w:types>
          <w:type w:val="bbPlcHdr"/>
        </w:types>
        <w:behaviors>
          <w:behavior w:val="content"/>
        </w:behaviors>
        <w:guid w:val="{795C9CC4-1118-4CC3-94E7-432D7891D1D4}"/>
      </w:docPartPr>
      <w:docPartBody>
        <w:p w:rsidR="003B39CC" w:rsidRDefault="004A3BA7" w:rsidP="004A3BA7">
          <w:pPr>
            <w:pStyle w:val="8A19D2BE272B4AD286852F5E4A87A09B2"/>
          </w:pPr>
          <w:r>
            <w:rPr>
              <w:rFonts w:cs="Times New Roman"/>
              <w:szCs w:val="24"/>
            </w:rPr>
            <w:t>saskaņā ar</w:t>
          </w:r>
        </w:p>
      </w:docPartBody>
    </w:docPart>
    <w:docPart>
      <w:docPartPr>
        <w:name w:val="C12C938AA44B4888B0DFFB80BC475BD2"/>
        <w:category>
          <w:name w:val="General"/>
          <w:gallery w:val="placeholder"/>
        </w:category>
        <w:types>
          <w:type w:val="bbPlcHdr"/>
        </w:types>
        <w:behaviors>
          <w:behavior w:val="content"/>
        </w:behaviors>
        <w:guid w:val="{1F07966A-A02D-41E9-8107-B085FD6EC938}"/>
      </w:docPartPr>
      <w:docPartBody>
        <w:p w:rsidR="003B39CC" w:rsidRDefault="00DC7577">
          <w:pPr>
            <w:pStyle w:val="C12C938AA44B4888B0DFFB80BC475BD2"/>
          </w:pPr>
          <w:r w:rsidRPr="00301089">
            <w:rPr>
              <w:rStyle w:val="PlaceholderText"/>
              <w:szCs w:val="24"/>
            </w:rPr>
            <w:t>[likuma]</w:t>
          </w:r>
        </w:p>
      </w:docPartBody>
    </w:docPart>
    <w:docPart>
      <w:docPartPr>
        <w:name w:val="FB7F8FDDE49A4777811C091FFF138FBC"/>
        <w:category>
          <w:name w:val="General"/>
          <w:gallery w:val="placeholder"/>
        </w:category>
        <w:types>
          <w:type w:val="bbPlcHdr"/>
        </w:types>
        <w:behaviors>
          <w:behavior w:val="content"/>
        </w:behaviors>
        <w:guid w:val="{0252EDB4-4471-40A4-920D-A44FEAB347C4}"/>
      </w:docPartPr>
      <w:docPartBody>
        <w:p w:rsidR="003B39CC" w:rsidRDefault="00DC7577">
          <w:pPr>
            <w:pStyle w:val="FB7F8FDDE49A4777811C091FFF138FBC"/>
          </w:pPr>
          <w:r>
            <w:rPr>
              <w:rFonts w:ascii="Times New Roman" w:hAnsi="Times New Roman" w:cs="Times New Roman"/>
              <w:sz w:val="24"/>
              <w:szCs w:val="24"/>
            </w:rPr>
            <w:t>{amats}</w:t>
          </w:r>
        </w:p>
      </w:docPartBody>
    </w:docPart>
    <w:docPart>
      <w:docPartPr>
        <w:name w:val="DB88EC005E0B4434A94BA122941DA93A"/>
        <w:category>
          <w:name w:val="General"/>
          <w:gallery w:val="placeholder"/>
        </w:category>
        <w:types>
          <w:type w:val="bbPlcHdr"/>
        </w:types>
        <w:behaviors>
          <w:behavior w:val="content"/>
        </w:behaviors>
        <w:guid w:val="{1438391F-61A2-4CE3-8C98-D3243A00BF63}"/>
      </w:docPartPr>
      <w:docPartBody>
        <w:p w:rsidR="003B39CC" w:rsidRDefault="00DC7577">
          <w:pPr>
            <w:pStyle w:val="DB88EC005E0B4434A94BA122941DA93A"/>
          </w:pPr>
          <w:r w:rsidRPr="00811BE5">
            <w:rPr>
              <w:color w:val="808080" w:themeColor="background1" w:themeShade="80"/>
            </w:rPr>
            <w:t>[V. Uzvārds]</w:t>
          </w:r>
        </w:p>
      </w:docPartBody>
    </w:docPart>
    <w:docPart>
      <w:docPartPr>
        <w:name w:val="404E18C3FD51478CADC006F7289D7C0D"/>
        <w:category>
          <w:name w:val="General"/>
          <w:gallery w:val="placeholder"/>
        </w:category>
        <w:types>
          <w:type w:val="bbPlcHdr"/>
        </w:types>
        <w:behaviors>
          <w:behavior w:val="content"/>
        </w:behaviors>
        <w:guid w:val="{E7A71843-3F63-4BB1-A3C6-ED68FAF456AC}"/>
      </w:docPartPr>
      <w:docPartBody>
        <w:p w:rsidR="009063A3" w:rsidRDefault="003B39CC" w:rsidP="003B39CC">
          <w:pPr>
            <w:pStyle w:val="404E18C3FD51478CADC006F7289D7C0D"/>
          </w:pPr>
          <w:r w:rsidRPr="007F4A16">
            <w:rPr>
              <w:rStyle w:val="PlaceholderText"/>
              <w:color w:val="808080" w:themeColor="background1" w:themeShade="80"/>
              <w:szCs w:val="24"/>
            </w:rPr>
            <w:t>[nr.]</w:t>
          </w:r>
        </w:p>
      </w:docPartBody>
    </w:docPart>
    <w:docPart>
      <w:docPartPr>
        <w:name w:val="EE3A9510889649F580F0ECBACAF20D26"/>
        <w:category>
          <w:name w:val="General"/>
          <w:gallery w:val="placeholder"/>
        </w:category>
        <w:types>
          <w:type w:val="bbPlcHdr"/>
        </w:types>
        <w:behaviors>
          <w:behavior w:val="content"/>
        </w:behaviors>
        <w:guid w:val="{539D3FF1-B236-404F-A89C-FE9D8F4425C3}"/>
      </w:docPartPr>
      <w:docPartBody>
        <w:p w:rsidR="009063A3" w:rsidRDefault="003B39CC" w:rsidP="003B39CC">
          <w:pPr>
            <w:pStyle w:val="EE3A9510889649F580F0ECBACAF20D26"/>
          </w:pPr>
          <w:r>
            <w:rPr>
              <w:rFonts w:cs="Times New Roman"/>
              <w:szCs w:val="24"/>
            </w:rPr>
            <w:t>. panta</w:t>
          </w:r>
        </w:p>
      </w:docPartBody>
    </w:docPart>
    <w:docPart>
      <w:docPartPr>
        <w:name w:val="9A0AB4C947124E308B23F6B50FBB8F6A"/>
        <w:category>
          <w:name w:val="General"/>
          <w:gallery w:val="placeholder"/>
        </w:category>
        <w:types>
          <w:type w:val="bbPlcHdr"/>
        </w:types>
        <w:behaviors>
          <w:behavior w:val="content"/>
        </w:behaviors>
        <w:guid w:val="{4C4B7AED-0B1D-493C-B22E-80E3065F8484}"/>
      </w:docPartPr>
      <w:docPartBody>
        <w:p w:rsidR="009063A3" w:rsidRDefault="003B39CC" w:rsidP="003B39CC">
          <w:pPr>
            <w:pStyle w:val="9A0AB4C947124E308B23F6B50FBB8F6A"/>
          </w:pPr>
          <w:r w:rsidRPr="00DB385B">
            <w:rPr>
              <w:rStyle w:val="PlaceholderText"/>
              <w:szCs w:val="24"/>
            </w:rPr>
            <w:t>[vārdiem]</w:t>
          </w:r>
        </w:p>
      </w:docPartBody>
    </w:docPart>
    <w:docPart>
      <w:docPartPr>
        <w:name w:val="E1CC48FD5DBD4A5EB02DEDA580C52DDB"/>
        <w:category>
          <w:name w:val="General"/>
          <w:gallery w:val="placeholder"/>
        </w:category>
        <w:types>
          <w:type w:val="bbPlcHdr"/>
        </w:types>
        <w:behaviors>
          <w:behavior w:val="content"/>
        </w:behaviors>
        <w:guid w:val="{4944E214-62E4-4FA1-9C8E-AD32B8FB33B8}"/>
      </w:docPartPr>
      <w:docPartBody>
        <w:p w:rsidR="009063A3" w:rsidRDefault="003B39CC" w:rsidP="003B39CC">
          <w:pPr>
            <w:pStyle w:val="E1CC48FD5DBD4A5EB02DEDA580C52DDB"/>
          </w:pPr>
          <w:r w:rsidRPr="00DB385B">
            <w:rPr>
              <w:rStyle w:val="PlaceholderText"/>
              <w:szCs w:val="24"/>
            </w:rPr>
            <w:t>[vārdiem]</w:t>
          </w:r>
        </w:p>
      </w:docPartBody>
    </w:docPart>
    <w:docPart>
      <w:docPartPr>
        <w:name w:val="8B2D7FB23FF04D1FBB52D08D1871DA1F"/>
        <w:category>
          <w:name w:val="Vispārīgi"/>
          <w:gallery w:val="placeholder"/>
        </w:category>
        <w:types>
          <w:type w:val="bbPlcHdr"/>
        </w:types>
        <w:behaviors>
          <w:behavior w:val="content"/>
        </w:behaviors>
        <w:guid w:val="{AE17AACD-BF62-44FE-B3E6-0E80080D89F4}"/>
      </w:docPartPr>
      <w:docPartBody>
        <w:p w:rsidR="00DC7577" w:rsidRDefault="004A3BA7" w:rsidP="00DC7577">
          <w:pPr>
            <w:pStyle w:val="8B2D7FB23FF04D1FBB52D08D1871DA1F"/>
          </w:pPr>
          <w:r>
            <w:t xml:space="preserve">Latvijas Bankas </w:t>
          </w:r>
        </w:p>
      </w:docPartBody>
    </w:docPart>
    <w:docPart>
      <w:docPartPr>
        <w:name w:val="F50090AAE2FA46099C58FD6E0CC78065"/>
        <w:category>
          <w:name w:val="Vispārīgi"/>
          <w:gallery w:val="placeholder"/>
        </w:category>
        <w:types>
          <w:type w:val="bbPlcHdr"/>
        </w:types>
        <w:behaviors>
          <w:behavior w:val="content"/>
        </w:behaviors>
        <w:guid w:val="{BDF9C723-C885-4E9D-952D-47EBCD115682}"/>
      </w:docPartPr>
      <w:docPartBody>
        <w:p w:rsidR="00DC7577" w:rsidRDefault="00DC7577" w:rsidP="00DC7577">
          <w:pPr>
            <w:pStyle w:val="F50090AAE2FA46099C58FD6E0CC78065"/>
          </w:pPr>
          <w:r w:rsidRPr="00811BE5">
            <w:rPr>
              <w:rStyle w:val="PlaceholderText"/>
            </w:rPr>
            <w:t>[datums]</w:t>
          </w:r>
        </w:p>
      </w:docPartBody>
    </w:docPart>
    <w:docPart>
      <w:docPartPr>
        <w:name w:val="AA9F0031A5114204B0E93BF5446A0CCE"/>
        <w:category>
          <w:name w:val="Vispārīgi"/>
          <w:gallery w:val="placeholder"/>
        </w:category>
        <w:types>
          <w:type w:val="bbPlcHdr"/>
        </w:types>
        <w:behaviors>
          <w:behavior w:val="content"/>
        </w:behaviors>
        <w:guid w:val="{2FCDAE70-0D55-4954-9AC8-89A1B56E319D}"/>
      </w:docPartPr>
      <w:docPartBody>
        <w:p w:rsidR="00DC7577" w:rsidRDefault="004A3BA7" w:rsidP="00DC7577">
          <w:pPr>
            <w:pStyle w:val="AA9F0031A5114204B0E93BF5446A0CCE"/>
          </w:pPr>
          <w:r>
            <w:t xml:space="preserve">noteikumiem </w:t>
          </w:r>
        </w:p>
      </w:docPartBody>
    </w:docPart>
    <w:docPart>
      <w:docPartPr>
        <w:name w:val="AADA8060CFF4468ABF85363E70CA7AAE"/>
        <w:category>
          <w:name w:val="Vispārīgi"/>
          <w:gallery w:val="placeholder"/>
        </w:category>
        <w:types>
          <w:type w:val="bbPlcHdr"/>
        </w:types>
        <w:behaviors>
          <w:behavior w:val="content"/>
        </w:behaviors>
        <w:guid w:val="{9ADB297A-B2CA-4A1E-9BE9-D7FC9D0D8E50}"/>
      </w:docPartPr>
      <w:docPartBody>
        <w:p w:rsidR="00DC7577" w:rsidRDefault="004A3BA7" w:rsidP="00DC7577">
          <w:pPr>
            <w:pStyle w:val="AADA8060CFF4468ABF85363E70CA7AAE"/>
          </w:pPr>
          <w:r>
            <w:t xml:space="preserve">Nr. </w:t>
          </w:r>
        </w:p>
      </w:docPartBody>
    </w:docPart>
    <w:docPart>
      <w:docPartPr>
        <w:name w:val="02107827C57444029EF93BC99FF80089"/>
        <w:category>
          <w:name w:val="Vispārīgi"/>
          <w:gallery w:val="placeholder"/>
        </w:category>
        <w:types>
          <w:type w:val="bbPlcHdr"/>
        </w:types>
        <w:behaviors>
          <w:behavior w:val="content"/>
        </w:behaviors>
        <w:guid w:val="{56E0D33C-E1BE-46CE-A682-4E59AE994A67}"/>
      </w:docPartPr>
      <w:docPartBody>
        <w:p w:rsidR="00DC7577" w:rsidRDefault="004A3BA7" w:rsidP="004A3BA7">
          <w:pPr>
            <w:pStyle w:val="02107827C57444029EF93BC99FF800891"/>
          </w:pPr>
          <w:r>
            <w:rPr>
              <w:rStyle w:val="PlaceholderText"/>
            </w:rPr>
            <w:t>[_____]</w:t>
          </w:r>
        </w:p>
      </w:docPartBody>
    </w:docPart>
    <w:docPart>
      <w:docPartPr>
        <w:name w:val="943328ADFFF048649F8BDCBD0346B7D7"/>
        <w:category>
          <w:name w:val="Vispārīgi"/>
          <w:gallery w:val="placeholder"/>
        </w:category>
        <w:types>
          <w:type w:val="bbPlcHdr"/>
        </w:types>
        <w:behaviors>
          <w:behavior w:val="content"/>
        </w:behaviors>
        <w:guid w:val="{B130D0D2-DD52-47FA-AF29-5993B4528FD3}"/>
      </w:docPartPr>
      <w:docPartBody>
        <w:p w:rsidR="00DC7577" w:rsidRDefault="00DC7577" w:rsidP="00DC7577">
          <w:pPr>
            <w:pStyle w:val="943328ADFFF048649F8BDCBD0346B7D7"/>
          </w:pPr>
          <w:r>
            <w:rPr>
              <w:rFonts w:ascii="Times New Roman" w:hAnsi="Times New Roman" w:cs="Times New Roman"/>
            </w:rPr>
            <w:t>{amats}</w:t>
          </w:r>
        </w:p>
      </w:docPartBody>
    </w:docPart>
    <w:docPart>
      <w:docPartPr>
        <w:name w:val="CF4D7CBE12374E8AB83989C7EDC9CC65"/>
        <w:category>
          <w:name w:val="Vispārīgi"/>
          <w:gallery w:val="placeholder"/>
        </w:category>
        <w:types>
          <w:type w:val="bbPlcHdr"/>
        </w:types>
        <w:behaviors>
          <w:behavior w:val="content"/>
        </w:behaviors>
        <w:guid w:val="{4517745A-B917-4A33-8C1F-BDD1F52EC0FB}"/>
      </w:docPartPr>
      <w:docPartBody>
        <w:p w:rsidR="00DC7577" w:rsidRDefault="00DC7577" w:rsidP="00DC7577">
          <w:pPr>
            <w:pStyle w:val="CF4D7CBE12374E8AB83989C7EDC9CC65"/>
          </w:pPr>
          <w:r w:rsidRPr="005E582F">
            <w:rPr>
              <w:color w:val="808080" w:themeColor="background1" w:themeShade="80"/>
            </w:rPr>
            <w:t>[V. Uzvārds]</w:t>
          </w:r>
        </w:p>
      </w:docPartBody>
    </w:docPart>
    <w:docPart>
      <w:docPartPr>
        <w:name w:val="3E1E8FE069734515A599B1640AFBD91B"/>
        <w:category>
          <w:name w:val="Vispārīgi"/>
          <w:gallery w:val="placeholder"/>
        </w:category>
        <w:types>
          <w:type w:val="bbPlcHdr"/>
        </w:types>
        <w:behaviors>
          <w:behavior w:val="content"/>
        </w:behaviors>
        <w:guid w:val="{FE39E819-F6D0-4AD5-A30F-1C050405A226}"/>
      </w:docPartPr>
      <w:docPartBody>
        <w:p w:rsidR="008C20DD" w:rsidRDefault="004A3BA7">
          <w:pPr>
            <w:pStyle w:val="3E1E8FE069734515A599B1640AFBD91B"/>
          </w:pPr>
          <w:r>
            <w:t xml:space="preserve">Latvijas Bankas </w:t>
          </w:r>
        </w:p>
      </w:docPartBody>
    </w:docPart>
    <w:docPart>
      <w:docPartPr>
        <w:name w:val="38DC1B9ECEFF4D9595027F21C2CEA47B"/>
        <w:category>
          <w:name w:val="Vispārīgi"/>
          <w:gallery w:val="placeholder"/>
        </w:category>
        <w:types>
          <w:type w:val="bbPlcHdr"/>
        </w:types>
        <w:behaviors>
          <w:behavior w:val="content"/>
        </w:behaviors>
        <w:guid w:val="{843BA09A-3F80-4049-A6BB-C07A482DA201}"/>
      </w:docPartPr>
      <w:docPartBody>
        <w:p w:rsidR="008C20DD" w:rsidRDefault="00904CA9">
          <w:pPr>
            <w:pStyle w:val="38DC1B9ECEFF4D9595027F21C2CEA47B"/>
          </w:pPr>
          <w:r w:rsidRPr="00811BE5">
            <w:rPr>
              <w:rStyle w:val="PlaceholderText"/>
            </w:rPr>
            <w:t>[datums]</w:t>
          </w:r>
        </w:p>
      </w:docPartBody>
    </w:docPart>
    <w:docPart>
      <w:docPartPr>
        <w:name w:val="A7A017FB17724D90981083836EEAB99C"/>
        <w:category>
          <w:name w:val="Vispārīgi"/>
          <w:gallery w:val="placeholder"/>
        </w:category>
        <w:types>
          <w:type w:val="bbPlcHdr"/>
        </w:types>
        <w:behaviors>
          <w:behavior w:val="content"/>
        </w:behaviors>
        <w:guid w:val="{FCE62748-FDBA-4388-87E6-5B116F9A2E9B}"/>
      </w:docPartPr>
      <w:docPartBody>
        <w:p w:rsidR="008C20DD" w:rsidRDefault="004A3BA7">
          <w:pPr>
            <w:pStyle w:val="A7A017FB17724D90981083836EEAB99C"/>
          </w:pPr>
          <w:r>
            <w:t xml:space="preserve">noteikumiem </w:t>
          </w:r>
        </w:p>
      </w:docPartBody>
    </w:docPart>
    <w:docPart>
      <w:docPartPr>
        <w:name w:val="FEF76262824F4F389993691CF5BF938A"/>
        <w:category>
          <w:name w:val="Vispārīgi"/>
          <w:gallery w:val="placeholder"/>
        </w:category>
        <w:types>
          <w:type w:val="bbPlcHdr"/>
        </w:types>
        <w:behaviors>
          <w:behavior w:val="content"/>
        </w:behaviors>
        <w:guid w:val="{1988FA2B-9DA3-4C2F-9655-5F93BF8C73E5}"/>
      </w:docPartPr>
      <w:docPartBody>
        <w:p w:rsidR="008C20DD" w:rsidRDefault="004A3BA7">
          <w:pPr>
            <w:pStyle w:val="FEF76262824F4F389993691CF5BF938A"/>
          </w:pPr>
          <w:r>
            <w:t xml:space="preserve">Nr. </w:t>
          </w:r>
        </w:p>
      </w:docPartBody>
    </w:docPart>
    <w:docPart>
      <w:docPartPr>
        <w:name w:val="78F3B6FD92584F69A69C6ED424A89A51"/>
        <w:category>
          <w:name w:val="Vispārīgi"/>
          <w:gallery w:val="placeholder"/>
        </w:category>
        <w:types>
          <w:type w:val="bbPlcHdr"/>
        </w:types>
        <w:behaviors>
          <w:behavior w:val="content"/>
        </w:behaviors>
        <w:guid w:val="{B671A0C3-F402-4DEC-8C50-DBF1F51BFED9}"/>
      </w:docPartPr>
      <w:docPartBody>
        <w:p w:rsidR="008C20DD" w:rsidRDefault="004A3BA7" w:rsidP="004A3BA7">
          <w:pPr>
            <w:pStyle w:val="78F3B6FD92584F69A69C6ED424A89A511"/>
          </w:pPr>
          <w:r>
            <w:rPr>
              <w:rStyle w:val="PlaceholderText"/>
            </w:rPr>
            <w:t>[_____]</w:t>
          </w:r>
        </w:p>
      </w:docPartBody>
    </w:docPart>
    <w:docPart>
      <w:docPartPr>
        <w:name w:val="93163E5A28404FCBBDC480C4F2540C88"/>
        <w:category>
          <w:name w:val="Vispārīgi"/>
          <w:gallery w:val="placeholder"/>
        </w:category>
        <w:types>
          <w:type w:val="bbPlcHdr"/>
        </w:types>
        <w:behaviors>
          <w:behavior w:val="content"/>
        </w:behaviors>
        <w:guid w:val="{6BEABEEB-BE4C-48A4-8B50-097CA46798BC}"/>
      </w:docPartPr>
      <w:docPartBody>
        <w:p w:rsidR="008C20DD" w:rsidRDefault="00904CA9">
          <w:pPr>
            <w:pStyle w:val="93163E5A28404FCBBDC480C4F2540C88"/>
          </w:pPr>
          <w:r>
            <w:rPr>
              <w:rFonts w:ascii="Times New Roman" w:hAnsi="Times New Roman" w:cs="Times New Roman"/>
            </w:rPr>
            <w:t>{amats}</w:t>
          </w:r>
        </w:p>
      </w:docPartBody>
    </w:docPart>
    <w:docPart>
      <w:docPartPr>
        <w:name w:val="4A2A48706E404A099FEBF71605B8EF43"/>
        <w:category>
          <w:name w:val="Vispārīgi"/>
          <w:gallery w:val="placeholder"/>
        </w:category>
        <w:types>
          <w:type w:val="bbPlcHdr"/>
        </w:types>
        <w:behaviors>
          <w:behavior w:val="content"/>
        </w:behaviors>
        <w:guid w:val="{C876591B-A3E9-466C-B383-69966E5D1587}"/>
      </w:docPartPr>
      <w:docPartBody>
        <w:p w:rsidR="008C20DD" w:rsidRDefault="00904CA9">
          <w:pPr>
            <w:pStyle w:val="4A2A48706E404A099FEBF71605B8EF43"/>
          </w:pPr>
          <w:r w:rsidRPr="005E582F">
            <w:rPr>
              <w:color w:val="808080" w:themeColor="background1" w:themeShade="80"/>
            </w:rPr>
            <w:t>[V. Uzvārds]</w:t>
          </w:r>
        </w:p>
      </w:docPartBody>
    </w:docPart>
    <w:docPart>
      <w:docPartPr>
        <w:name w:val="3B6DBE7D23B2459D9140D02A883BD550"/>
        <w:category>
          <w:name w:val="Vispārīgi"/>
          <w:gallery w:val="placeholder"/>
        </w:category>
        <w:types>
          <w:type w:val="bbPlcHdr"/>
        </w:types>
        <w:behaviors>
          <w:behavior w:val="content"/>
        </w:behaviors>
        <w:guid w:val="{72EB778D-A982-4115-BB8C-0BD8D4280D7E}"/>
      </w:docPartPr>
      <w:docPartBody>
        <w:p w:rsidR="008C20DD" w:rsidRDefault="004A3BA7">
          <w:pPr>
            <w:pStyle w:val="3B6DBE7D23B2459D9140D02A883BD550"/>
          </w:pPr>
          <w:r>
            <w:t xml:space="preserve">Latvijas Bankas </w:t>
          </w:r>
        </w:p>
      </w:docPartBody>
    </w:docPart>
    <w:docPart>
      <w:docPartPr>
        <w:name w:val="901DBB9960F04A9FA7C9CA7179A0FD41"/>
        <w:category>
          <w:name w:val="Vispārīgi"/>
          <w:gallery w:val="placeholder"/>
        </w:category>
        <w:types>
          <w:type w:val="bbPlcHdr"/>
        </w:types>
        <w:behaviors>
          <w:behavior w:val="content"/>
        </w:behaviors>
        <w:guid w:val="{D39BF71E-4E63-4CC7-8603-3DD795539A4F}"/>
      </w:docPartPr>
      <w:docPartBody>
        <w:p w:rsidR="008C20DD" w:rsidRDefault="00904CA9">
          <w:pPr>
            <w:pStyle w:val="901DBB9960F04A9FA7C9CA7179A0FD41"/>
          </w:pPr>
          <w:r w:rsidRPr="00811BE5">
            <w:rPr>
              <w:rStyle w:val="PlaceholderText"/>
            </w:rPr>
            <w:t>[datums]</w:t>
          </w:r>
        </w:p>
      </w:docPartBody>
    </w:docPart>
    <w:docPart>
      <w:docPartPr>
        <w:name w:val="5DDC77A1264D4FF4B392EB3A56C51FEB"/>
        <w:category>
          <w:name w:val="Vispārīgi"/>
          <w:gallery w:val="placeholder"/>
        </w:category>
        <w:types>
          <w:type w:val="bbPlcHdr"/>
        </w:types>
        <w:behaviors>
          <w:behavior w:val="content"/>
        </w:behaviors>
        <w:guid w:val="{B7AEC045-4D25-439A-95A8-AF8FE4507473}"/>
      </w:docPartPr>
      <w:docPartBody>
        <w:p w:rsidR="008C20DD" w:rsidRDefault="004A3BA7">
          <w:pPr>
            <w:pStyle w:val="5DDC77A1264D4FF4B392EB3A56C51FEB"/>
          </w:pPr>
          <w:r>
            <w:t xml:space="preserve">noteikumiem </w:t>
          </w:r>
        </w:p>
      </w:docPartBody>
    </w:docPart>
    <w:docPart>
      <w:docPartPr>
        <w:name w:val="B7529AE7E2924E8ABF638E6CCAEF3816"/>
        <w:category>
          <w:name w:val="Vispārīgi"/>
          <w:gallery w:val="placeholder"/>
        </w:category>
        <w:types>
          <w:type w:val="bbPlcHdr"/>
        </w:types>
        <w:behaviors>
          <w:behavior w:val="content"/>
        </w:behaviors>
        <w:guid w:val="{7E030D4A-9D22-4B6D-870F-C6A5E392492E}"/>
      </w:docPartPr>
      <w:docPartBody>
        <w:p w:rsidR="008C20DD" w:rsidRDefault="004A3BA7">
          <w:pPr>
            <w:pStyle w:val="B7529AE7E2924E8ABF638E6CCAEF3816"/>
          </w:pPr>
          <w:r>
            <w:t xml:space="preserve">Nr. </w:t>
          </w:r>
        </w:p>
      </w:docPartBody>
    </w:docPart>
    <w:docPart>
      <w:docPartPr>
        <w:name w:val="47C219D629AE425C86ABEFA433292C50"/>
        <w:category>
          <w:name w:val="Vispārīgi"/>
          <w:gallery w:val="placeholder"/>
        </w:category>
        <w:types>
          <w:type w:val="bbPlcHdr"/>
        </w:types>
        <w:behaviors>
          <w:behavior w:val="content"/>
        </w:behaviors>
        <w:guid w:val="{13EA8C60-DD53-48A8-AE51-A493391AB55B}"/>
      </w:docPartPr>
      <w:docPartBody>
        <w:p w:rsidR="008C20DD" w:rsidRDefault="004A3BA7" w:rsidP="004A3BA7">
          <w:pPr>
            <w:pStyle w:val="47C219D629AE425C86ABEFA433292C501"/>
          </w:pPr>
          <w:r>
            <w:rPr>
              <w:rStyle w:val="PlaceholderText"/>
            </w:rPr>
            <w:t>[_____]</w:t>
          </w:r>
        </w:p>
      </w:docPartBody>
    </w:docPart>
    <w:docPart>
      <w:docPartPr>
        <w:name w:val="94746CC4C9B14320AE7D43B83CF214C9"/>
        <w:category>
          <w:name w:val="Vispārīgi"/>
          <w:gallery w:val="placeholder"/>
        </w:category>
        <w:types>
          <w:type w:val="bbPlcHdr"/>
        </w:types>
        <w:behaviors>
          <w:behavior w:val="content"/>
        </w:behaviors>
        <w:guid w:val="{F42200F7-8FFA-4F82-82D9-819CC4FB91AC}"/>
      </w:docPartPr>
      <w:docPartBody>
        <w:p w:rsidR="008C20DD" w:rsidRDefault="00904CA9">
          <w:pPr>
            <w:pStyle w:val="94746CC4C9B14320AE7D43B83CF214C9"/>
          </w:pPr>
          <w:r>
            <w:rPr>
              <w:rFonts w:ascii="Times New Roman" w:hAnsi="Times New Roman" w:cs="Times New Roman"/>
            </w:rPr>
            <w:t>{amats}</w:t>
          </w:r>
        </w:p>
      </w:docPartBody>
    </w:docPart>
    <w:docPart>
      <w:docPartPr>
        <w:name w:val="8ACFF68F5087441E910969B8B8E3C93D"/>
        <w:category>
          <w:name w:val="Vispārīgi"/>
          <w:gallery w:val="placeholder"/>
        </w:category>
        <w:types>
          <w:type w:val="bbPlcHdr"/>
        </w:types>
        <w:behaviors>
          <w:behavior w:val="content"/>
        </w:behaviors>
        <w:guid w:val="{CF0F320A-5E72-4622-AD60-28C8BE1F167D}"/>
      </w:docPartPr>
      <w:docPartBody>
        <w:p w:rsidR="008C20DD" w:rsidRDefault="00904CA9">
          <w:pPr>
            <w:pStyle w:val="8ACFF68F5087441E910969B8B8E3C93D"/>
          </w:pPr>
          <w:r w:rsidRPr="005E582F">
            <w:rPr>
              <w:color w:val="808080" w:themeColor="background1" w:themeShade="80"/>
            </w:rPr>
            <w:t>[V. Uzvārds]</w:t>
          </w:r>
        </w:p>
      </w:docPartBody>
    </w:docPart>
    <w:docPart>
      <w:docPartPr>
        <w:name w:val="9F2A7E45EC64449AA002482311CD2D45"/>
        <w:category>
          <w:name w:val="Vispārīgi"/>
          <w:gallery w:val="placeholder"/>
        </w:category>
        <w:types>
          <w:type w:val="bbPlcHdr"/>
        </w:types>
        <w:behaviors>
          <w:behavior w:val="content"/>
        </w:behaviors>
        <w:guid w:val="{36A03264-73AD-437D-8214-5E5C4EE39D3E}"/>
      </w:docPartPr>
      <w:docPartBody>
        <w:p w:rsidR="008C20DD" w:rsidRDefault="004A3BA7">
          <w:pPr>
            <w:pStyle w:val="9F2A7E45EC64449AA002482311CD2D45"/>
          </w:pPr>
          <w:r>
            <w:t xml:space="preserve">Latvijas Bankas </w:t>
          </w:r>
        </w:p>
      </w:docPartBody>
    </w:docPart>
    <w:docPart>
      <w:docPartPr>
        <w:name w:val="A57D371D9D3241A598ADB1C63B22867A"/>
        <w:category>
          <w:name w:val="Vispārīgi"/>
          <w:gallery w:val="placeholder"/>
        </w:category>
        <w:types>
          <w:type w:val="bbPlcHdr"/>
        </w:types>
        <w:behaviors>
          <w:behavior w:val="content"/>
        </w:behaviors>
        <w:guid w:val="{0767F0AA-84F3-462E-815F-F869E8DBC094}"/>
      </w:docPartPr>
      <w:docPartBody>
        <w:p w:rsidR="008C20DD" w:rsidRDefault="00904CA9">
          <w:pPr>
            <w:pStyle w:val="A57D371D9D3241A598ADB1C63B22867A"/>
          </w:pPr>
          <w:r w:rsidRPr="00811BE5">
            <w:rPr>
              <w:rStyle w:val="PlaceholderText"/>
            </w:rPr>
            <w:t>[datums]</w:t>
          </w:r>
        </w:p>
      </w:docPartBody>
    </w:docPart>
    <w:docPart>
      <w:docPartPr>
        <w:name w:val="94C0CC350FD744FC8CB210EBC561653F"/>
        <w:category>
          <w:name w:val="Vispārīgi"/>
          <w:gallery w:val="placeholder"/>
        </w:category>
        <w:types>
          <w:type w:val="bbPlcHdr"/>
        </w:types>
        <w:behaviors>
          <w:behavior w:val="content"/>
        </w:behaviors>
        <w:guid w:val="{1401C4B6-2395-47FD-8ECD-9ADC0559E4B9}"/>
      </w:docPartPr>
      <w:docPartBody>
        <w:p w:rsidR="008C20DD" w:rsidRDefault="004A3BA7">
          <w:pPr>
            <w:pStyle w:val="94C0CC350FD744FC8CB210EBC561653F"/>
          </w:pPr>
          <w:r>
            <w:t xml:space="preserve">noteikumiem </w:t>
          </w:r>
        </w:p>
      </w:docPartBody>
    </w:docPart>
    <w:docPart>
      <w:docPartPr>
        <w:name w:val="22FB87103A044FE5A752A357F5D96923"/>
        <w:category>
          <w:name w:val="Vispārīgi"/>
          <w:gallery w:val="placeholder"/>
        </w:category>
        <w:types>
          <w:type w:val="bbPlcHdr"/>
        </w:types>
        <w:behaviors>
          <w:behavior w:val="content"/>
        </w:behaviors>
        <w:guid w:val="{808E5D61-8611-4579-947C-FE0F27746FBD}"/>
      </w:docPartPr>
      <w:docPartBody>
        <w:p w:rsidR="008C20DD" w:rsidRDefault="004A3BA7">
          <w:pPr>
            <w:pStyle w:val="22FB87103A044FE5A752A357F5D96923"/>
          </w:pPr>
          <w:r>
            <w:t xml:space="preserve">Nr. </w:t>
          </w:r>
        </w:p>
      </w:docPartBody>
    </w:docPart>
    <w:docPart>
      <w:docPartPr>
        <w:name w:val="36AD27B0644746CD95991A4E1BE11424"/>
        <w:category>
          <w:name w:val="Vispārīgi"/>
          <w:gallery w:val="placeholder"/>
        </w:category>
        <w:types>
          <w:type w:val="bbPlcHdr"/>
        </w:types>
        <w:behaviors>
          <w:behavior w:val="content"/>
        </w:behaviors>
        <w:guid w:val="{73094303-FA45-4069-B8EC-EBE190081DFA}"/>
      </w:docPartPr>
      <w:docPartBody>
        <w:p w:rsidR="008C20DD" w:rsidRDefault="004A3BA7" w:rsidP="004A3BA7">
          <w:pPr>
            <w:pStyle w:val="36AD27B0644746CD95991A4E1BE114241"/>
          </w:pPr>
          <w:r>
            <w:rPr>
              <w:rStyle w:val="PlaceholderText"/>
            </w:rPr>
            <w:t>[_____]</w:t>
          </w:r>
        </w:p>
      </w:docPartBody>
    </w:docPart>
    <w:docPart>
      <w:docPartPr>
        <w:name w:val="1B1CD525E04C4FFD8EDB264849996753"/>
        <w:category>
          <w:name w:val="Vispārīgi"/>
          <w:gallery w:val="placeholder"/>
        </w:category>
        <w:types>
          <w:type w:val="bbPlcHdr"/>
        </w:types>
        <w:behaviors>
          <w:behavior w:val="content"/>
        </w:behaviors>
        <w:guid w:val="{1FEA41EA-F00A-4756-9142-7F2A8575AAEF}"/>
      </w:docPartPr>
      <w:docPartBody>
        <w:p w:rsidR="008C20DD" w:rsidRDefault="00904CA9">
          <w:pPr>
            <w:pStyle w:val="1B1CD525E04C4FFD8EDB264849996753"/>
          </w:pPr>
          <w:r>
            <w:rPr>
              <w:rFonts w:ascii="Times New Roman" w:hAnsi="Times New Roman" w:cs="Times New Roman"/>
            </w:rPr>
            <w:t>{amats}</w:t>
          </w:r>
        </w:p>
      </w:docPartBody>
    </w:docPart>
    <w:docPart>
      <w:docPartPr>
        <w:name w:val="D6AFA4E4AB7E46408FFFDC3FBD66F9C0"/>
        <w:category>
          <w:name w:val="Vispārīgi"/>
          <w:gallery w:val="placeholder"/>
        </w:category>
        <w:types>
          <w:type w:val="bbPlcHdr"/>
        </w:types>
        <w:behaviors>
          <w:behavior w:val="content"/>
        </w:behaviors>
        <w:guid w:val="{2A915853-E814-43F4-8B08-DFD9C9300594}"/>
      </w:docPartPr>
      <w:docPartBody>
        <w:p w:rsidR="008C20DD" w:rsidRDefault="00904CA9">
          <w:pPr>
            <w:pStyle w:val="D6AFA4E4AB7E46408FFFDC3FBD66F9C0"/>
          </w:pPr>
          <w:r w:rsidRPr="005E582F">
            <w:rPr>
              <w:color w:val="808080" w:themeColor="background1" w:themeShade="80"/>
            </w:rPr>
            <w:t>[V. Uzvārds]</w:t>
          </w:r>
        </w:p>
      </w:docPartBody>
    </w:docPart>
    <w:docPart>
      <w:docPartPr>
        <w:name w:val="ED9554C3E26C49ABBB0EC5FCE8E330DE"/>
        <w:category>
          <w:name w:val="Vispārīgi"/>
          <w:gallery w:val="placeholder"/>
        </w:category>
        <w:types>
          <w:type w:val="bbPlcHdr"/>
        </w:types>
        <w:behaviors>
          <w:behavior w:val="content"/>
        </w:behaviors>
        <w:guid w:val="{C76AB960-DBAC-4D04-A473-B1F47436A4FC}"/>
      </w:docPartPr>
      <w:docPartBody>
        <w:p w:rsidR="008C20DD" w:rsidRDefault="004A3BA7">
          <w:pPr>
            <w:pStyle w:val="ED9554C3E26C49ABBB0EC5FCE8E330DE"/>
          </w:pPr>
          <w:r>
            <w:t xml:space="preserve">Latvijas Bankas </w:t>
          </w:r>
        </w:p>
      </w:docPartBody>
    </w:docPart>
    <w:docPart>
      <w:docPartPr>
        <w:name w:val="C922E9F4E7F647369C4AFD316D5F5E25"/>
        <w:category>
          <w:name w:val="Vispārīgi"/>
          <w:gallery w:val="placeholder"/>
        </w:category>
        <w:types>
          <w:type w:val="bbPlcHdr"/>
        </w:types>
        <w:behaviors>
          <w:behavior w:val="content"/>
        </w:behaviors>
        <w:guid w:val="{002BBBCF-790E-4670-ABA1-EA438C8986CD}"/>
      </w:docPartPr>
      <w:docPartBody>
        <w:p w:rsidR="008C20DD" w:rsidRDefault="00904CA9">
          <w:pPr>
            <w:pStyle w:val="C922E9F4E7F647369C4AFD316D5F5E25"/>
          </w:pPr>
          <w:r w:rsidRPr="00811BE5">
            <w:rPr>
              <w:rStyle w:val="PlaceholderText"/>
            </w:rPr>
            <w:t>[datums]</w:t>
          </w:r>
        </w:p>
      </w:docPartBody>
    </w:docPart>
    <w:docPart>
      <w:docPartPr>
        <w:name w:val="025E2328B4514656976029E7562AF9FF"/>
        <w:category>
          <w:name w:val="Vispārīgi"/>
          <w:gallery w:val="placeholder"/>
        </w:category>
        <w:types>
          <w:type w:val="bbPlcHdr"/>
        </w:types>
        <w:behaviors>
          <w:behavior w:val="content"/>
        </w:behaviors>
        <w:guid w:val="{A67EB9DF-F7A2-448E-9E84-0DD188B8232B}"/>
      </w:docPartPr>
      <w:docPartBody>
        <w:p w:rsidR="008C20DD" w:rsidRDefault="004A3BA7">
          <w:pPr>
            <w:pStyle w:val="025E2328B4514656976029E7562AF9FF"/>
          </w:pPr>
          <w:r>
            <w:t xml:space="preserve">noteikumiem </w:t>
          </w:r>
        </w:p>
      </w:docPartBody>
    </w:docPart>
    <w:docPart>
      <w:docPartPr>
        <w:name w:val="CE1EC720A939412DB5E723C437A5511B"/>
        <w:category>
          <w:name w:val="Vispārīgi"/>
          <w:gallery w:val="placeholder"/>
        </w:category>
        <w:types>
          <w:type w:val="bbPlcHdr"/>
        </w:types>
        <w:behaviors>
          <w:behavior w:val="content"/>
        </w:behaviors>
        <w:guid w:val="{CAAA4A6C-2AC6-4016-A41A-0DCA6A5A372D}"/>
      </w:docPartPr>
      <w:docPartBody>
        <w:p w:rsidR="008C20DD" w:rsidRDefault="004A3BA7">
          <w:pPr>
            <w:pStyle w:val="CE1EC720A939412DB5E723C437A5511B"/>
          </w:pPr>
          <w:r>
            <w:t xml:space="preserve">Nr. </w:t>
          </w:r>
        </w:p>
      </w:docPartBody>
    </w:docPart>
    <w:docPart>
      <w:docPartPr>
        <w:name w:val="2F5717D8EC824FC887A402978C72F87E"/>
        <w:category>
          <w:name w:val="Vispārīgi"/>
          <w:gallery w:val="placeholder"/>
        </w:category>
        <w:types>
          <w:type w:val="bbPlcHdr"/>
        </w:types>
        <w:behaviors>
          <w:behavior w:val="content"/>
        </w:behaviors>
        <w:guid w:val="{75A83544-5306-4645-8C87-EBE6937CC6E5}"/>
      </w:docPartPr>
      <w:docPartBody>
        <w:p w:rsidR="008C20DD" w:rsidRDefault="004A3BA7" w:rsidP="004A3BA7">
          <w:pPr>
            <w:pStyle w:val="2F5717D8EC824FC887A402978C72F87E1"/>
          </w:pPr>
          <w:r>
            <w:rPr>
              <w:rStyle w:val="PlaceholderText"/>
            </w:rPr>
            <w:t>[_____]</w:t>
          </w:r>
        </w:p>
      </w:docPartBody>
    </w:docPart>
    <w:docPart>
      <w:docPartPr>
        <w:name w:val="22652AA746BC465C83C545F35C3944A5"/>
        <w:category>
          <w:name w:val="Vispārīgi"/>
          <w:gallery w:val="placeholder"/>
        </w:category>
        <w:types>
          <w:type w:val="bbPlcHdr"/>
        </w:types>
        <w:behaviors>
          <w:behavior w:val="content"/>
        </w:behaviors>
        <w:guid w:val="{5D073690-613E-484C-898D-311D7EB0B224}"/>
      </w:docPartPr>
      <w:docPartBody>
        <w:p w:rsidR="008C20DD" w:rsidRDefault="00904CA9">
          <w:pPr>
            <w:pStyle w:val="22652AA746BC465C83C545F35C3944A5"/>
          </w:pPr>
          <w:r>
            <w:rPr>
              <w:rFonts w:ascii="Times New Roman" w:hAnsi="Times New Roman" w:cs="Times New Roman"/>
            </w:rPr>
            <w:t>{amats}</w:t>
          </w:r>
        </w:p>
      </w:docPartBody>
    </w:docPart>
    <w:docPart>
      <w:docPartPr>
        <w:name w:val="E317C1B8D65747A5BD929CB2F777433A"/>
        <w:category>
          <w:name w:val="Vispārīgi"/>
          <w:gallery w:val="placeholder"/>
        </w:category>
        <w:types>
          <w:type w:val="bbPlcHdr"/>
        </w:types>
        <w:behaviors>
          <w:behavior w:val="content"/>
        </w:behaviors>
        <w:guid w:val="{CD40E20D-2254-422E-8F60-87E04F6A3088}"/>
      </w:docPartPr>
      <w:docPartBody>
        <w:p w:rsidR="008C20DD" w:rsidRDefault="00904CA9">
          <w:pPr>
            <w:pStyle w:val="E317C1B8D65747A5BD929CB2F777433A"/>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A6A"/>
    <w:rsid w:val="000013FE"/>
    <w:rsid w:val="00003F42"/>
    <w:rsid w:val="00010E93"/>
    <w:rsid w:val="00011554"/>
    <w:rsid w:val="00034AA8"/>
    <w:rsid w:val="00035A97"/>
    <w:rsid w:val="00037F2F"/>
    <w:rsid w:val="000521B1"/>
    <w:rsid w:val="000537B7"/>
    <w:rsid w:val="00053EA5"/>
    <w:rsid w:val="0006317E"/>
    <w:rsid w:val="00065049"/>
    <w:rsid w:val="000655CB"/>
    <w:rsid w:val="000720F5"/>
    <w:rsid w:val="00076D9A"/>
    <w:rsid w:val="00080A19"/>
    <w:rsid w:val="00086D31"/>
    <w:rsid w:val="000A6A9E"/>
    <w:rsid w:val="000C1ABF"/>
    <w:rsid w:val="000C7CF8"/>
    <w:rsid w:val="000D0547"/>
    <w:rsid w:val="000D0580"/>
    <w:rsid w:val="000D78CB"/>
    <w:rsid w:val="000D7B25"/>
    <w:rsid w:val="000E0390"/>
    <w:rsid w:val="000E472E"/>
    <w:rsid w:val="000E53F1"/>
    <w:rsid w:val="000E68F8"/>
    <w:rsid w:val="000F43D7"/>
    <w:rsid w:val="001005BD"/>
    <w:rsid w:val="001014C0"/>
    <w:rsid w:val="00101DF4"/>
    <w:rsid w:val="00103CF5"/>
    <w:rsid w:val="00106A7B"/>
    <w:rsid w:val="00113878"/>
    <w:rsid w:val="001307B8"/>
    <w:rsid w:val="00133432"/>
    <w:rsid w:val="001466D2"/>
    <w:rsid w:val="00151084"/>
    <w:rsid w:val="0015227E"/>
    <w:rsid w:val="00162522"/>
    <w:rsid w:val="0016397E"/>
    <w:rsid w:val="00164D00"/>
    <w:rsid w:val="0016757B"/>
    <w:rsid w:val="0018711C"/>
    <w:rsid w:val="0018727A"/>
    <w:rsid w:val="00191354"/>
    <w:rsid w:val="001953FF"/>
    <w:rsid w:val="001A6C37"/>
    <w:rsid w:val="001B3FA7"/>
    <w:rsid w:val="001C1765"/>
    <w:rsid w:val="001C42F0"/>
    <w:rsid w:val="001D0EBB"/>
    <w:rsid w:val="001D4401"/>
    <w:rsid w:val="001E179B"/>
    <w:rsid w:val="001E5D0E"/>
    <w:rsid w:val="001F169E"/>
    <w:rsid w:val="001F428E"/>
    <w:rsid w:val="001F63F8"/>
    <w:rsid w:val="00200EBD"/>
    <w:rsid w:val="00203D55"/>
    <w:rsid w:val="00205387"/>
    <w:rsid w:val="00214C5D"/>
    <w:rsid w:val="00214EB3"/>
    <w:rsid w:val="002154EB"/>
    <w:rsid w:val="00222A07"/>
    <w:rsid w:val="00227489"/>
    <w:rsid w:val="00227D5D"/>
    <w:rsid w:val="002303C4"/>
    <w:rsid w:val="00230CFB"/>
    <w:rsid w:val="00231D65"/>
    <w:rsid w:val="00232E91"/>
    <w:rsid w:val="0023342C"/>
    <w:rsid w:val="002350F8"/>
    <w:rsid w:val="00242EE5"/>
    <w:rsid w:val="002437D4"/>
    <w:rsid w:val="00246CEC"/>
    <w:rsid w:val="00251CB7"/>
    <w:rsid w:val="002539E0"/>
    <w:rsid w:val="00254271"/>
    <w:rsid w:val="0025469A"/>
    <w:rsid w:val="00254DD4"/>
    <w:rsid w:val="002567AE"/>
    <w:rsid w:val="0026548F"/>
    <w:rsid w:val="002726E3"/>
    <w:rsid w:val="0027517A"/>
    <w:rsid w:val="00281712"/>
    <w:rsid w:val="00281C91"/>
    <w:rsid w:val="002921EC"/>
    <w:rsid w:val="00293292"/>
    <w:rsid w:val="002944F5"/>
    <w:rsid w:val="00295859"/>
    <w:rsid w:val="002A173F"/>
    <w:rsid w:val="002A2577"/>
    <w:rsid w:val="002A527B"/>
    <w:rsid w:val="002B1633"/>
    <w:rsid w:val="002B318C"/>
    <w:rsid w:val="002B5641"/>
    <w:rsid w:val="002C130F"/>
    <w:rsid w:val="002C63B0"/>
    <w:rsid w:val="002E06A6"/>
    <w:rsid w:val="002E3A72"/>
    <w:rsid w:val="002F0FF6"/>
    <w:rsid w:val="002F4BA9"/>
    <w:rsid w:val="002F5636"/>
    <w:rsid w:val="002F62B4"/>
    <w:rsid w:val="00303C88"/>
    <w:rsid w:val="00307830"/>
    <w:rsid w:val="00313B3E"/>
    <w:rsid w:val="0031738E"/>
    <w:rsid w:val="00325945"/>
    <w:rsid w:val="00327001"/>
    <w:rsid w:val="00327C74"/>
    <w:rsid w:val="00333BB7"/>
    <w:rsid w:val="00342401"/>
    <w:rsid w:val="0035257E"/>
    <w:rsid w:val="003545E3"/>
    <w:rsid w:val="00361DDF"/>
    <w:rsid w:val="00362D5C"/>
    <w:rsid w:val="00383887"/>
    <w:rsid w:val="00387046"/>
    <w:rsid w:val="003A4A5E"/>
    <w:rsid w:val="003A5FEA"/>
    <w:rsid w:val="003A765A"/>
    <w:rsid w:val="003B15E7"/>
    <w:rsid w:val="003B37DD"/>
    <w:rsid w:val="003B39CC"/>
    <w:rsid w:val="003C0AE8"/>
    <w:rsid w:val="003C47C6"/>
    <w:rsid w:val="003C56AF"/>
    <w:rsid w:val="003C5F7D"/>
    <w:rsid w:val="003D16A0"/>
    <w:rsid w:val="003D56CA"/>
    <w:rsid w:val="003D5A57"/>
    <w:rsid w:val="003D633A"/>
    <w:rsid w:val="003F25B4"/>
    <w:rsid w:val="003F26EC"/>
    <w:rsid w:val="00401948"/>
    <w:rsid w:val="00405A2D"/>
    <w:rsid w:val="00411291"/>
    <w:rsid w:val="00411ABB"/>
    <w:rsid w:val="00414785"/>
    <w:rsid w:val="00415AD6"/>
    <w:rsid w:val="00423985"/>
    <w:rsid w:val="004253CA"/>
    <w:rsid w:val="004308C8"/>
    <w:rsid w:val="004324DE"/>
    <w:rsid w:val="004337FB"/>
    <w:rsid w:val="0043633E"/>
    <w:rsid w:val="0043652C"/>
    <w:rsid w:val="00442D0A"/>
    <w:rsid w:val="0044680C"/>
    <w:rsid w:val="00451613"/>
    <w:rsid w:val="0045261E"/>
    <w:rsid w:val="00454CF7"/>
    <w:rsid w:val="00454FA7"/>
    <w:rsid w:val="004550DB"/>
    <w:rsid w:val="00455480"/>
    <w:rsid w:val="00462686"/>
    <w:rsid w:val="00462828"/>
    <w:rsid w:val="00464CA2"/>
    <w:rsid w:val="00466E96"/>
    <w:rsid w:val="00467A4B"/>
    <w:rsid w:val="004747FF"/>
    <w:rsid w:val="00476C39"/>
    <w:rsid w:val="004773FD"/>
    <w:rsid w:val="00477F61"/>
    <w:rsid w:val="004812BA"/>
    <w:rsid w:val="004957F6"/>
    <w:rsid w:val="004958B2"/>
    <w:rsid w:val="00496C7C"/>
    <w:rsid w:val="00496E0F"/>
    <w:rsid w:val="004A2165"/>
    <w:rsid w:val="004A3BA7"/>
    <w:rsid w:val="004A4316"/>
    <w:rsid w:val="004B101E"/>
    <w:rsid w:val="004B2C34"/>
    <w:rsid w:val="004C6100"/>
    <w:rsid w:val="004D265C"/>
    <w:rsid w:val="004D2DF6"/>
    <w:rsid w:val="004D547F"/>
    <w:rsid w:val="004E703D"/>
    <w:rsid w:val="004F48E3"/>
    <w:rsid w:val="004F5588"/>
    <w:rsid w:val="004F58B6"/>
    <w:rsid w:val="004F67DE"/>
    <w:rsid w:val="00511856"/>
    <w:rsid w:val="00513EF3"/>
    <w:rsid w:val="005152E9"/>
    <w:rsid w:val="00521BD0"/>
    <w:rsid w:val="00530724"/>
    <w:rsid w:val="00531DBB"/>
    <w:rsid w:val="00534A64"/>
    <w:rsid w:val="0053591B"/>
    <w:rsid w:val="005409D0"/>
    <w:rsid w:val="00547741"/>
    <w:rsid w:val="00547EEE"/>
    <w:rsid w:val="005504A8"/>
    <w:rsid w:val="005506F3"/>
    <w:rsid w:val="00564945"/>
    <w:rsid w:val="00581C66"/>
    <w:rsid w:val="0058545E"/>
    <w:rsid w:val="0058753D"/>
    <w:rsid w:val="00591511"/>
    <w:rsid w:val="005A2202"/>
    <w:rsid w:val="005A4152"/>
    <w:rsid w:val="005A6E70"/>
    <w:rsid w:val="005B173A"/>
    <w:rsid w:val="005B3C7D"/>
    <w:rsid w:val="005B6DEE"/>
    <w:rsid w:val="005C460B"/>
    <w:rsid w:val="005C6B00"/>
    <w:rsid w:val="005C76BE"/>
    <w:rsid w:val="005D0C90"/>
    <w:rsid w:val="005D3CFB"/>
    <w:rsid w:val="005D7186"/>
    <w:rsid w:val="005D76A2"/>
    <w:rsid w:val="005D7EC6"/>
    <w:rsid w:val="005E4084"/>
    <w:rsid w:val="005E4ED7"/>
    <w:rsid w:val="005E5604"/>
    <w:rsid w:val="005F37EF"/>
    <w:rsid w:val="00604733"/>
    <w:rsid w:val="00606C1D"/>
    <w:rsid w:val="00617B1E"/>
    <w:rsid w:val="00621E5B"/>
    <w:rsid w:val="00624BDF"/>
    <w:rsid w:val="00625075"/>
    <w:rsid w:val="006278E3"/>
    <w:rsid w:val="00632705"/>
    <w:rsid w:val="006347DE"/>
    <w:rsid w:val="006358C0"/>
    <w:rsid w:val="00641B03"/>
    <w:rsid w:val="006457D2"/>
    <w:rsid w:val="006516FF"/>
    <w:rsid w:val="00654093"/>
    <w:rsid w:val="00656FA4"/>
    <w:rsid w:val="006573A9"/>
    <w:rsid w:val="00657498"/>
    <w:rsid w:val="00665C66"/>
    <w:rsid w:val="006762EF"/>
    <w:rsid w:val="00680794"/>
    <w:rsid w:val="00685CA1"/>
    <w:rsid w:val="006A5AB1"/>
    <w:rsid w:val="006B1F36"/>
    <w:rsid w:val="006B7687"/>
    <w:rsid w:val="006C2E73"/>
    <w:rsid w:val="006D0620"/>
    <w:rsid w:val="006F2043"/>
    <w:rsid w:val="0070308D"/>
    <w:rsid w:val="007064B9"/>
    <w:rsid w:val="00707EDC"/>
    <w:rsid w:val="007125EF"/>
    <w:rsid w:val="00715525"/>
    <w:rsid w:val="00720E9B"/>
    <w:rsid w:val="00727F5E"/>
    <w:rsid w:val="00735A09"/>
    <w:rsid w:val="00735A53"/>
    <w:rsid w:val="00744BFC"/>
    <w:rsid w:val="007452F4"/>
    <w:rsid w:val="00756EF4"/>
    <w:rsid w:val="007621EC"/>
    <w:rsid w:val="00765738"/>
    <w:rsid w:val="0077363C"/>
    <w:rsid w:val="007747D9"/>
    <w:rsid w:val="00781BA3"/>
    <w:rsid w:val="00783681"/>
    <w:rsid w:val="007911B5"/>
    <w:rsid w:val="00791FCC"/>
    <w:rsid w:val="00792B53"/>
    <w:rsid w:val="00796441"/>
    <w:rsid w:val="0079761F"/>
    <w:rsid w:val="007A057B"/>
    <w:rsid w:val="007A22D1"/>
    <w:rsid w:val="007A3A05"/>
    <w:rsid w:val="007A4993"/>
    <w:rsid w:val="007B0261"/>
    <w:rsid w:val="007B0FB2"/>
    <w:rsid w:val="007C17A6"/>
    <w:rsid w:val="007D03D1"/>
    <w:rsid w:val="007D4A51"/>
    <w:rsid w:val="007D767D"/>
    <w:rsid w:val="007E5B92"/>
    <w:rsid w:val="00805055"/>
    <w:rsid w:val="008102AE"/>
    <w:rsid w:val="00810FDD"/>
    <w:rsid w:val="00811339"/>
    <w:rsid w:val="00826516"/>
    <w:rsid w:val="00826A1A"/>
    <w:rsid w:val="00831DEB"/>
    <w:rsid w:val="00840BBB"/>
    <w:rsid w:val="00852F86"/>
    <w:rsid w:val="008535E9"/>
    <w:rsid w:val="00854D03"/>
    <w:rsid w:val="00855E84"/>
    <w:rsid w:val="00860981"/>
    <w:rsid w:val="00860F1A"/>
    <w:rsid w:val="008654CF"/>
    <w:rsid w:val="00866B58"/>
    <w:rsid w:val="00867704"/>
    <w:rsid w:val="0087026A"/>
    <w:rsid w:val="008739A9"/>
    <w:rsid w:val="00874909"/>
    <w:rsid w:val="00876FA3"/>
    <w:rsid w:val="00881A6A"/>
    <w:rsid w:val="00884E98"/>
    <w:rsid w:val="0088779D"/>
    <w:rsid w:val="00892D6F"/>
    <w:rsid w:val="00895960"/>
    <w:rsid w:val="008A1B94"/>
    <w:rsid w:val="008A7E1B"/>
    <w:rsid w:val="008B50ED"/>
    <w:rsid w:val="008B76D4"/>
    <w:rsid w:val="008C070D"/>
    <w:rsid w:val="008C20DD"/>
    <w:rsid w:val="008C438B"/>
    <w:rsid w:val="008D1FC8"/>
    <w:rsid w:val="008D6D7D"/>
    <w:rsid w:val="008D769F"/>
    <w:rsid w:val="008E0C00"/>
    <w:rsid w:val="008E1182"/>
    <w:rsid w:val="008E4378"/>
    <w:rsid w:val="008F292B"/>
    <w:rsid w:val="008F7531"/>
    <w:rsid w:val="00901A4A"/>
    <w:rsid w:val="00901B68"/>
    <w:rsid w:val="00904CA9"/>
    <w:rsid w:val="009063A3"/>
    <w:rsid w:val="009129BA"/>
    <w:rsid w:val="00916B80"/>
    <w:rsid w:val="00916EC5"/>
    <w:rsid w:val="009232A7"/>
    <w:rsid w:val="00924AAB"/>
    <w:rsid w:val="009264BC"/>
    <w:rsid w:val="00927132"/>
    <w:rsid w:val="0093435B"/>
    <w:rsid w:val="00935FBD"/>
    <w:rsid w:val="00942391"/>
    <w:rsid w:val="0094440E"/>
    <w:rsid w:val="00950AB2"/>
    <w:rsid w:val="00952A4D"/>
    <w:rsid w:val="0096036F"/>
    <w:rsid w:val="00962C85"/>
    <w:rsid w:val="009633A8"/>
    <w:rsid w:val="0097371C"/>
    <w:rsid w:val="00985258"/>
    <w:rsid w:val="00992CD2"/>
    <w:rsid w:val="00997793"/>
    <w:rsid w:val="009A3FEF"/>
    <w:rsid w:val="009A6D3A"/>
    <w:rsid w:val="009B0811"/>
    <w:rsid w:val="009B206C"/>
    <w:rsid w:val="009B4AA7"/>
    <w:rsid w:val="009B5096"/>
    <w:rsid w:val="009B78B6"/>
    <w:rsid w:val="009C781E"/>
    <w:rsid w:val="009E1B76"/>
    <w:rsid w:val="009E4B16"/>
    <w:rsid w:val="009E5E74"/>
    <w:rsid w:val="009E7DA0"/>
    <w:rsid w:val="009F1C36"/>
    <w:rsid w:val="009F20DE"/>
    <w:rsid w:val="009F403F"/>
    <w:rsid w:val="009F78B6"/>
    <w:rsid w:val="00A02337"/>
    <w:rsid w:val="00A0639F"/>
    <w:rsid w:val="00A071F4"/>
    <w:rsid w:val="00A12521"/>
    <w:rsid w:val="00A1330E"/>
    <w:rsid w:val="00A200F0"/>
    <w:rsid w:val="00A20BB1"/>
    <w:rsid w:val="00A22F92"/>
    <w:rsid w:val="00A37086"/>
    <w:rsid w:val="00A403CA"/>
    <w:rsid w:val="00A4074E"/>
    <w:rsid w:val="00A55C64"/>
    <w:rsid w:val="00A60170"/>
    <w:rsid w:val="00A60DF7"/>
    <w:rsid w:val="00A630D5"/>
    <w:rsid w:val="00A656AD"/>
    <w:rsid w:val="00A67524"/>
    <w:rsid w:val="00A7156F"/>
    <w:rsid w:val="00A77049"/>
    <w:rsid w:val="00A915AB"/>
    <w:rsid w:val="00A92495"/>
    <w:rsid w:val="00A95727"/>
    <w:rsid w:val="00AA3055"/>
    <w:rsid w:val="00AA54CA"/>
    <w:rsid w:val="00AA7BAE"/>
    <w:rsid w:val="00AB0D70"/>
    <w:rsid w:val="00AB23B0"/>
    <w:rsid w:val="00AB50AC"/>
    <w:rsid w:val="00AB5362"/>
    <w:rsid w:val="00AB5DFA"/>
    <w:rsid w:val="00AD03E9"/>
    <w:rsid w:val="00AD1D33"/>
    <w:rsid w:val="00AD5B33"/>
    <w:rsid w:val="00AD5B70"/>
    <w:rsid w:val="00AD5B7D"/>
    <w:rsid w:val="00AD5CF8"/>
    <w:rsid w:val="00AE11A6"/>
    <w:rsid w:val="00AE416E"/>
    <w:rsid w:val="00AF42DE"/>
    <w:rsid w:val="00AF4C05"/>
    <w:rsid w:val="00B00497"/>
    <w:rsid w:val="00B00DEF"/>
    <w:rsid w:val="00B025EC"/>
    <w:rsid w:val="00B078B3"/>
    <w:rsid w:val="00B1247D"/>
    <w:rsid w:val="00B20269"/>
    <w:rsid w:val="00B21C30"/>
    <w:rsid w:val="00B306C1"/>
    <w:rsid w:val="00B31D71"/>
    <w:rsid w:val="00B562C2"/>
    <w:rsid w:val="00B568E8"/>
    <w:rsid w:val="00B70741"/>
    <w:rsid w:val="00B80733"/>
    <w:rsid w:val="00B80BE7"/>
    <w:rsid w:val="00B82885"/>
    <w:rsid w:val="00B82B69"/>
    <w:rsid w:val="00B86C23"/>
    <w:rsid w:val="00B915FB"/>
    <w:rsid w:val="00B91E02"/>
    <w:rsid w:val="00B926BB"/>
    <w:rsid w:val="00B9595E"/>
    <w:rsid w:val="00B95C43"/>
    <w:rsid w:val="00BA4981"/>
    <w:rsid w:val="00BA5690"/>
    <w:rsid w:val="00BB077F"/>
    <w:rsid w:val="00BB1BE3"/>
    <w:rsid w:val="00BB48FF"/>
    <w:rsid w:val="00BB54E3"/>
    <w:rsid w:val="00BB6E7E"/>
    <w:rsid w:val="00BB7033"/>
    <w:rsid w:val="00BC14DE"/>
    <w:rsid w:val="00BC15A0"/>
    <w:rsid w:val="00BC4F08"/>
    <w:rsid w:val="00BC5826"/>
    <w:rsid w:val="00BE4FBF"/>
    <w:rsid w:val="00C13093"/>
    <w:rsid w:val="00C14BC4"/>
    <w:rsid w:val="00C16C1C"/>
    <w:rsid w:val="00C209DA"/>
    <w:rsid w:val="00C21CA2"/>
    <w:rsid w:val="00C32E28"/>
    <w:rsid w:val="00C32FC9"/>
    <w:rsid w:val="00C3535A"/>
    <w:rsid w:val="00C36054"/>
    <w:rsid w:val="00C36211"/>
    <w:rsid w:val="00C447AD"/>
    <w:rsid w:val="00C51261"/>
    <w:rsid w:val="00C5155B"/>
    <w:rsid w:val="00C551FE"/>
    <w:rsid w:val="00C558F6"/>
    <w:rsid w:val="00C6384A"/>
    <w:rsid w:val="00C6434F"/>
    <w:rsid w:val="00C64EB3"/>
    <w:rsid w:val="00C65933"/>
    <w:rsid w:val="00C66727"/>
    <w:rsid w:val="00C716AA"/>
    <w:rsid w:val="00C76317"/>
    <w:rsid w:val="00C7793E"/>
    <w:rsid w:val="00C8423E"/>
    <w:rsid w:val="00CA3753"/>
    <w:rsid w:val="00CA4725"/>
    <w:rsid w:val="00CA5368"/>
    <w:rsid w:val="00CB1FF4"/>
    <w:rsid w:val="00CB2960"/>
    <w:rsid w:val="00CB675B"/>
    <w:rsid w:val="00CB6B77"/>
    <w:rsid w:val="00CD32E0"/>
    <w:rsid w:val="00CD50FE"/>
    <w:rsid w:val="00CD5E26"/>
    <w:rsid w:val="00CE458B"/>
    <w:rsid w:val="00CE7D00"/>
    <w:rsid w:val="00CF1A64"/>
    <w:rsid w:val="00CF251C"/>
    <w:rsid w:val="00CF4F06"/>
    <w:rsid w:val="00CF5DF9"/>
    <w:rsid w:val="00D05E33"/>
    <w:rsid w:val="00D161A5"/>
    <w:rsid w:val="00D170F4"/>
    <w:rsid w:val="00D17395"/>
    <w:rsid w:val="00D34E40"/>
    <w:rsid w:val="00D426AD"/>
    <w:rsid w:val="00D44B32"/>
    <w:rsid w:val="00D46CCE"/>
    <w:rsid w:val="00D5630E"/>
    <w:rsid w:val="00D602C4"/>
    <w:rsid w:val="00D62593"/>
    <w:rsid w:val="00D63CD9"/>
    <w:rsid w:val="00D63D3F"/>
    <w:rsid w:val="00D7233E"/>
    <w:rsid w:val="00D756D1"/>
    <w:rsid w:val="00D81741"/>
    <w:rsid w:val="00D92718"/>
    <w:rsid w:val="00D961E3"/>
    <w:rsid w:val="00D9746B"/>
    <w:rsid w:val="00DA0A79"/>
    <w:rsid w:val="00DB020D"/>
    <w:rsid w:val="00DB1663"/>
    <w:rsid w:val="00DB2032"/>
    <w:rsid w:val="00DB55C9"/>
    <w:rsid w:val="00DC3FF4"/>
    <w:rsid w:val="00DC67CC"/>
    <w:rsid w:val="00DC7577"/>
    <w:rsid w:val="00DD2427"/>
    <w:rsid w:val="00DD4255"/>
    <w:rsid w:val="00DD6B45"/>
    <w:rsid w:val="00DD7E5E"/>
    <w:rsid w:val="00DD7FA4"/>
    <w:rsid w:val="00DE2FB5"/>
    <w:rsid w:val="00DE405C"/>
    <w:rsid w:val="00DF3B20"/>
    <w:rsid w:val="00DF53B1"/>
    <w:rsid w:val="00DF53B2"/>
    <w:rsid w:val="00E01A38"/>
    <w:rsid w:val="00E06FDD"/>
    <w:rsid w:val="00E07F3F"/>
    <w:rsid w:val="00E1443D"/>
    <w:rsid w:val="00E15170"/>
    <w:rsid w:val="00E155AA"/>
    <w:rsid w:val="00E24DB6"/>
    <w:rsid w:val="00E308BC"/>
    <w:rsid w:val="00E30993"/>
    <w:rsid w:val="00E32518"/>
    <w:rsid w:val="00E329E6"/>
    <w:rsid w:val="00E32A9F"/>
    <w:rsid w:val="00E40983"/>
    <w:rsid w:val="00E439B3"/>
    <w:rsid w:val="00E50581"/>
    <w:rsid w:val="00E5081F"/>
    <w:rsid w:val="00E521D1"/>
    <w:rsid w:val="00E5684B"/>
    <w:rsid w:val="00E56B27"/>
    <w:rsid w:val="00E636F3"/>
    <w:rsid w:val="00E6529F"/>
    <w:rsid w:val="00E6550F"/>
    <w:rsid w:val="00E65726"/>
    <w:rsid w:val="00E81807"/>
    <w:rsid w:val="00E818D0"/>
    <w:rsid w:val="00E84538"/>
    <w:rsid w:val="00E85D9A"/>
    <w:rsid w:val="00E92FCE"/>
    <w:rsid w:val="00E96D42"/>
    <w:rsid w:val="00EA51F1"/>
    <w:rsid w:val="00EA78E7"/>
    <w:rsid w:val="00EB4C52"/>
    <w:rsid w:val="00EB4EF5"/>
    <w:rsid w:val="00EC3FDE"/>
    <w:rsid w:val="00ED42A0"/>
    <w:rsid w:val="00ED466B"/>
    <w:rsid w:val="00ED74AC"/>
    <w:rsid w:val="00EE39D1"/>
    <w:rsid w:val="00EE45D0"/>
    <w:rsid w:val="00EE5B67"/>
    <w:rsid w:val="00EE7863"/>
    <w:rsid w:val="00F02555"/>
    <w:rsid w:val="00F02D55"/>
    <w:rsid w:val="00F0596C"/>
    <w:rsid w:val="00F072F6"/>
    <w:rsid w:val="00F07F82"/>
    <w:rsid w:val="00F155A7"/>
    <w:rsid w:val="00F15A0A"/>
    <w:rsid w:val="00F16079"/>
    <w:rsid w:val="00F24BDA"/>
    <w:rsid w:val="00F277E3"/>
    <w:rsid w:val="00F36640"/>
    <w:rsid w:val="00F447AD"/>
    <w:rsid w:val="00F4530B"/>
    <w:rsid w:val="00F46A03"/>
    <w:rsid w:val="00F5002F"/>
    <w:rsid w:val="00F54DF8"/>
    <w:rsid w:val="00F733D5"/>
    <w:rsid w:val="00F73E7C"/>
    <w:rsid w:val="00F74742"/>
    <w:rsid w:val="00F76701"/>
    <w:rsid w:val="00F827FE"/>
    <w:rsid w:val="00F854FC"/>
    <w:rsid w:val="00F916F0"/>
    <w:rsid w:val="00F96381"/>
    <w:rsid w:val="00FA10DE"/>
    <w:rsid w:val="00FA45B4"/>
    <w:rsid w:val="00FB26E4"/>
    <w:rsid w:val="00FB6221"/>
    <w:rsid w:val="00FC5D41"/>
    <w:rsid w:val="00FC7DEA"/>
    <w:rsid w:val="00FD322D"/>
    <w:rsid w:val="00FD4438"/>
    <w:rsid w:val="00FD484C"/>
    <w:rsid w:val="00FD59CD"/>
    <w:rsid w:val="00FD6789"/>
    <w:rsid w:val="00FE0565"/>
    <w:rsid w:val="00FE63D9"/>
    <w:rsid w:val="00FE79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37A758695845AA871EBBDEAADA5F86">
    <w:name w:val="E237A758695845AA871EBBDEAADA5F86"/>
  </w:style>
  <w:style w:type="paragraph" w:customStyle="1" w:styleId="B299639A75CD4620AFD3DAE6891764E7">
    <w:name w:val="B299639A75CD4620AFD3DAE6891764E7"/>
  </w:style>
  <w:style w:type="paragraph" w:customStyle="1" w:styleId="109300F64D9342899C40E47E7F43207A">
    <w:name w:val="109300F64D9342899C40E47E7F43207A"/>
  </w:style>
  <w:style w:type="character" w:styleId="PlaceholderText">
    <w:name w:val="Placeholder Text"/>
    <w:basedOn w:val="DefaultParagraphFont"/>
    <w:uiPriority w:val="99"/>
    <w:semiHidden/>
    <w:rsid w:val="004A3BA7"/>
    <w:rPr>
      <w:color w:val="808080"/>
    </w:rPr>
  </w:style>
  <w:style w:type="paragraph" w:customStyle="1" w:styleId="456AD11056BF47E890F6D38BEE8BCAAA">
    <w:name w:val="456AD11056BF47E890F6D38BEE8BCAAA"/>
  </w:style>
  <w:style w:type="paragraph" w:customStyle="1" w:styleId="C12C938AA44B4888B0DFFB80BC475BD2">
    <w:name w:val="C12C938AA44B4888B0DFFB80BC475BD2"/>
  </w:style>
  <w:style w:type="paragraph" w:customStyle="1" w:styleId="FB7F8FDDE49A4777811C091FFF138FBC">
    <w:name w:val="FB7F8FDDE49A4777811C091FFF138FBC"/>
  </w:style>
  <w:style w:type="paragraph" w:customStyle="1" w:styleId="DB88EC005E0B4434A94BA122941DA93A">
    <w:name w:val="DB88EC005E0B4434A94BA122941DA93A"/>
  </w:style>
  <w:style w:type="paragraph" w:customStyle="1" w:styleId="404E18C3FD51478CADC006F7289D7C0D">
    <w:name w:val="404E18C3FD51478CADC006F7289D7C0D"/>
    <w:rsid w:val="003B39CC"/>
  </w:style>
  <w:style w:type="paragraph" w:customStyle="1" w:styleId="EE3A9510889649F580F0ECBACAF20D26">
    <w:name w:val="EE3A9510889649F580F0ECBACAF20D26"/>
    <w:rsid w:val="003B39CC"/>
  </w:style>
  <w:style w:type="paragraph" w:customStyle="1" w:styleId="9A0AB4C947124E308B23F6B50FBB8F6A">
    <w:name w:val="9A0AB4C947124E308B23F6B50FBB8F6A"/>
    <w:rsid w:val="003B39CC"/>
  </w:style>
  <w:style w:type="paragraph" w:customStyle="1" w:styleId="E1CC48FD5DBD4A5EB02DEDA580C52DDB">
    <w:name w:val="E1CC48FD5DBD4A5EB02DEDA580C52DDB"/>
    <w:rsid w:val="003B39CC"/>
  </w:style>
  <w:style w:type="paragraph" w:customStyle="1" w:styleId="8B2D7FB23FF04D1FBB52D08D1871DA1F">
    <w:name w:val="8B2D7FB23FF04D1FBB52D08D1871DA1F"/>
    <w:rsid w:val="00DC7577"/>
    <w:pPr>
      <w:spacing w:line="278" w:lineRule="auto"/>
    </w:pPr>
    <w:rPr>
      <w:sz w:val="24"/>
      <w:szCs w:val="24"/>
    </w:rPr>
  </w:style>
  <w:style w:type="paragraph" w:customStyle="1" w:styleId="F50090AAE2FA46099C58FD6E0CC78065">
    <w:name w:val="F50090AAE2FA46099C58FD6E0CC78065"/>
    <w:rsid w:val="00DC7577"/>
    <w:pPr>
      <w:spacing w:line="278" w:lineRule="auto"/>
    </w:pPr>
    <w:rPr>
      <w:sz w:val="24"/>
      <w:szCs w:val="24"/>
    </w:rPr>
  </w:style>
  <w:style w:type="paragraph" w:customStyle="1" w:styleId="AA9F0031A5114204B0E93BF5446A0CCE">
    <w:name w:val="AA9F0031A5114204B0E93BF5446A0CCE"/>
    <w:rsid w:val="00DC7577"/>
    <w:pPr>
      <w:spacing w:line="278" w:lineRule="auto"/>
    </w:pPr>
    <w:rPr>
      <w:sz w:val="24"/>
      <w:szCs w:val="24"/>
    </w:rPr>
  </w:style>
  <w:style w:type="paragraph" w:customStyle="1" w:styleId="AADA8060CFF4468ABF85363E70CA7AAE">
    <w:name w:val="AADA8060CFF4468ABF85363E70CA7AAE"/>
    <w:rsid w:val="00DC7577"/>
    <w:pPr>
      <w:spacing w:line="278" w:lineRule="auto"/>
    </w:pPr>
    <w:rPr>
      <w:sz w:val="24"/>
      <w:szCs w:val="24"/>
    </w:rPr>
  </w:style>
  <w:style w:type="paragraph" w:customStyle="1" w:styleId="943328ADFFF048649F8BDCBD0346B7D7">
    <w:name w:val="943328ADFFF048649F8BDCBD0346B7D7"/>
    <w:rsid w:val="00DC7577"/>
    <w:pPr>
      <w:spacing w:line="278" w:lineRule="auto"/>
    </w:pPr>
    <w:rPr>
      <w:sz w:val="24"/>
      <w:szCs w:val="24"/>
    </w:rPr>
  </w:style>
  <w:style w:type="paragraph" w:customStyle="1" w:styleId="CF4D7CBE12374E8AB83989C7EDC9CC65">
    <w:name w:val="CF4D7CBE12374E8AB83989C7EDC9CC65"/>
    <w:rsid w:val="00DC7577"/>
    <w:pPr>
      <w:spacing w:line="278" w:lineRule="auto"/>
    </w:pPr>
    <w:rPr>
      <w:sz w:val="24"/>
      <w:szCs w:val="24"/>
    </w:rPr>
  </w:style>
  <w:style w:type="paragraph" w:customStyle="1" w:styleId="3E1E8FE069734515A599B1640AFBD91B">
    <w:name w:val="3E1E8FE069734515A599B1640AFBD91B"/>
    <w:pPr>
      <w:spacing w:line="278" w:lineRule="auto"/>
    </w:pPr>
    <w:rPr>
      <w:sz w:val="24"/>
      <w:szCs w:val="24"/>
    </w:rPr>
  </w:style>
  <w:style w:type="paragraph" w:customStyle="1" w:styleId="38DC1B9ECEFF4D9595027F21C2CEA47B">
    <w:name w:val="38DC1B9ECEFF4D9595027F21C2CEA47B"/>
    <w:pPr>
      <w:spacing w:line="278" w:lineRule="auto"/>
    </w:pPr>
    <w:rPr>
      <w:sz w:val="24"/>
      <w:szCs w:val="24"/>
    </w:rPr>
  </w:style>
  <w:style w:type="paragraph" w:customStyle="1" w:styleId="A7A017FB17724D90981083836EEAB99C">
    <w:name w:val="A7A017FB17724D90981083836EEAB99C"/>
    <w:pPr>
      <w:spacing w:line="278" w:lineRule="auto"/>
    </w:pPr>
    <w:rPr>
      <w:sz w:val="24"/>
      <w:szCs w:val="24"/>
    </w:rPr>
  </w:style>
  <w:style w:type="paragraph" w:customStyle="1" w:styleId="FEF76262824F4F389993691CF5BF938A">
    <w:name w:val="FEF76262824F4F389993691CF5BF938A"/>
    <w:pPr>
      <w:spacing w:line="278" w:lineRule="auto"/>
    </w:pPr>
    <w:rPr>
      <w:sz w:val="24"/>
      <w:szCs w:val="24"/>
    </w:rPr>
  </w:style>
  <w:style w:type="paragraph" w:customStyle="1" w:styleId="93163E5A28404FCBBDC480C4F2540C88">
    <w:name w:val="93163E5A28404FCBBDC480C4F2540C88"/>
    <w:pPr>
      <w:spacing w:line="278" w:lineRule="auto"/>
    </w:pPr>
    <w:rPr>
      <w:sz w:val="24"/>
      <w:szCs w:val="24"/>
    </w:rPr>
  </w:style>
  <w:style w:type="paragraph" w:customStyle="1" w:styleId="4A2A48706E404A099FEBF71605B8EF43">
    <w:name w:val="4A2A48706E404A099FEBF71605B8EF43"/>
    <w:pPr>
      <w:spacing w:line="278" w:lineRule="auto"/>
    </w:pPr>
    <w:rPr>
      <w:sz w:val="24"/>
      <w:szCs w:val="24"/>
    </w:rPr>
  </w:style>
  <w:style w:type="paragraph" w:customStyle="1" w:styleId="3B6DBE7D23B2459D9140D02A883BD550">
    <w:name w:val="3B6DBE7D23B2459D9140D02A883BD550"/>
    <w:pPr>
      <w:spacing w:line="278" w:lineRule="auto"/>
    </w:pPr>
    <w:rPr>
      <w:sz w:val="24"/>
      <w:szCs w:val="24"/>
    </w:rPr>
  </w:style>
  <w:style w:type="paragraph" w:customStyle="1" w:styleId="901DBB9960F04A9FA7C9CA7179A0FD41">
    <w:name w:val="901DBB9960F04A9FA7C9CA7179A0FD41"/>
    <w:pPr>
      <w:spacing w:line="278" w:lineRule="auto"/>
    </w:pPr>
    <w:rPr>
      <w:sz w:val="24"/>
      <w:szCs w:val="24"/>
    </w:rPr>
  </w:style>
  <w:style w:type="paragraph" w:customStyle="1" w:styleId="5DDC77A1264D4FF4B392EB3A56C51FEB">
    <w:name w:val="5DDC77A1264D4FF4B392EB3A56C51FEB"/>
    <w:pPr>
      <w:spacing w:line="278" w:lineRule="auto"/>
    </w:pPr>
    <w:rPr>
      <w:sz w:val="24"/>
      <w:szCs w:val="24"/>
    </w:rPr>
  </w:style>
  <w:style w:type="paragraph" w:customStyle="1" w:styleId="B7529AE7E2924E8ABF638E6CCAEF3816">
    <w:name w:val="B7529AE7E2924E8ABF638E6CCAEF3816"/>
    <w:pPr>
      <w:spacing w:line="278" w:lineRule="auto"/>
    </w:pPr>
    <w:rPr>
      <w:sz w:val="24"/>
      <w:szCs w:val="24"/>
    </w:rPr>
  </w:style>
  <w:style w:type="paragraph" w:customStyle="1" w:styleId="94746CC4C9B14320AE7D43B83CF214C9">
    <w:name w:val="94746CC4C9B14320AE7D43B83CF214C9"/>
    <w:pPr>
      <w:spacing w:line="278" w:lineRule="auto"/>
    </w:pPr>
    <w:rPr>
      <w:sz w:val="24"/>
      <w:szCs w:val="24"/>
    </w:rPr>
  </w:style>
  <w:style w:type="paragraph" w:customStyle="1" w:styleId="8ACFF68F5087441E910969B8B8E3C93D">
    <w:name w:val="8ACFF68F5087441E910969B8B8E3C93D"/>
    <w:pPr>
      <w:spacing w:line="278" w:lineRule="auto"/>
    </w:pPr>
    <w:rPr>
      <w:sz w:val="24"/>
      <w:szCs w:val="24"/>
    </w:rPr>
  </w:style>
  <w:style w:type="paragraph" w:customStyle="1" w:styleId="9F2A7E45EC64449AA002482311CD2D45">
    <w:name w:val="9F2A7E45EC64449AA002482311CD2D45"/>
    <w:pPr>
      <w:spacing w:line="278" w:lineRule="auto"/>
    </w:pPr>
    <w:rPr>
      <w:sz w:val="24"/>
      <w:szCs w:val="24"/>
    </w:rPr>
  </w:style>
  <w:style w:type="paragraph" w:customStyle="1" w:styleId="A57D371D9D3241A598ADB1C63B22867A">
    <w:name w:val="A57D371D9D3241A598ADB1C63B22867A"/>
    <w:pPr>
      <w:spacing w:line="278" w:lineRule="auto"/>
    </w:pPr>
    <w:rPr>
      <w:sz w:val="24"/>
      <w:szCs w:val="24"/>
    </w:rPr>
  </w:style>
  <w:style w:type="paragraph" w:customStyle="1" w:styleId="94C0CC350FD744FC8CB210EBC561653F">
    <w:name w:val="94C0CC350FD744FC8CB210EBC561653F"/>
    <w:pPr>
      <w:spacing w:line="278" w:lineRule="auto"/>
    </w:pPr>
    <w:rPr>
      <w:sz w:val="24"/>
      <w:szCs w:val="24"/>
    </w:rPr>
  </w:style>
  <w:style w:type="paragraph" w:customStyle="1" w:styleId="22FB87103A044FE5A752A357F5D96923">
    <w:name w:val="22FB87103A044FE5A752A357F5D96923"/>
    <w:pPr>
      <w:spacing w:line="278" w:lineRule="auto"/>
    </w:pPr>
    <w:rPr>
      <w:sz w:val="24"/>
      <w:szCs w:val="24"/>
    </w:rPr>
  </w:style>
  <w:style w:type="paragraph" w:customStyle="1" w:styleId="1B1CD525E04C4FFD8EDB264849996753">
    <w:name w:val="1B1CD525E04C4FFD8EDB264849996753"/>
    <w:pPr>
      <w:spacing w:line="278" w:lineRule="auto"/>
    </w:pPr>
    <w:rPr>
      <w:sz w:val="24"/>
      <w:szCs w:val="24"/>
    </w:rPr>
  </w:style>
  <w:style w:type="paragraph" w:customStyle="1" w:styleId="D6AFA4E4AB7E46408FFFDC3FBD66F9C0">
    <w:name w:val="D6AFA4E4AB7E46408FFFDC3FBD66F9C0"/>
    <w:pPr>
      <w:spacing w:line="278" w:lineRule="auto"/>
    </w:pPr>
    <w:rPr>
      <w:sz w:val="24"/>
      <w:szCs w:val="24"/>
    </w:rPr>
  </w:style>
  <w:style w:type="paragraph" w:customStyle="1" w:styleId="ED9554C3E26C49ABBB0EC5FCE8E330DE">
    <w:name w:val="ED9554C3E26C49ABBB0EC5FCE8E330DE"/>
    <w:pPr>
      <w:spacing w:line="278" w:lineRule="auto"/>
    </w:pPr>
    <w:rPr>
      <w:sz w:val="24"/>
      <w:szCs w:val="24"/>
    </w:rPr>
  </w:style>
  <w:style w:type="paragraph" w:customStyle="1" w:styleId="C922E9F4E7F647369C4AFD316D5F5E25">
    <w:name w:val="C922E9F4E7F647369C4AFD316D5F5E25"/>
    <w:pPr>
      <w:spacing w:line="278" w:lineRule="auto"/>
    </w:pPr>
    <w:rPr>
      <w:sz w:val="24"/>
      <w:szCs w:val="24"/>
    </w:rPr>
  </w:style>
  <w:style w:type="paragraph" w:customStyle="1" w:styleId="025E2328B4514656976029E7562AF9FF">
    <w:name w:val="025E2328B4514656976029E7562AF9FF"/>
    <w:pPr>
      <w:spacing w:line="278" w:lineRule="auto"/>
    </w:pPr>
    <w:rPr>
      <w:sz w:val="24"/>
      <w:szCs w:val="24"/>
    </w:rPr>
  </w:style>
  <w:style w:type="paragraph" w:customStyle="1" w:styleId="CE1EC720A939412DB5E723C437A5511B">
    <w:name w:val="CE1EC720A939412DB5E723C437A5511B"/>
    <w:pPr>
      <w:spacing w:line="278" w:lineRule="auto"/>
    </w:pPr>
    <w:rPr>
      <w:sz w:val="24"/>
      <w:szCs w:val="24"/>
    </w:rPr>
  </w:style>
  <w:style w:type="paragraph" w:customStyle="1" w:styleId="22652AA746BC465C83C545F35C3944A5">
    <w:name w:val="22652AA746BC465C83C545F35C3944A5"/>
    <w:pPr>
      <w:spacing w:line="278" w:lineRule="auto"/>
    </w:pPr>
    <w:rPr>
      <w:sz w:val="24"/>
      <w:szCs w:val="24"/>
    </w:rPr>
  </w:style>
  <w:style w:type="paragraph" w:customStyle="1" w:styleId="E317C1B8D65747A5BD929CB2F777433A">
    <w:name w:val="E317C1B8D65747A5BD929CB2F777433A"/>
    <w:pPr>
      <w:spacing w:line="278" w:lineRule="auto"/>
    </w:pPr>
    <w:rPr>
      <w:sz w:val="24"/>
      <w:szCs w:val="24"/>
    </w:rPr>
  </w:style>
  <w:style w:type="paragraph" w:customStyle="1" w:styleId="A7EE217CA6C3487EA79CC78B1A39B9612">
    <w:name w:val="A7EE217CA6C3487EA79CC78B1A39B9612"/>
    <w:rsid w:val="004A3BA7"/>
    <w:pPr>
      <w:spacing w:after="0" w:line="240" w:lineRule="auto"/>
    </w:pPr>
    <w:rPr>
      <w:rFonts w:ascii="Times New Roman" w:hAnsi="Times New Roman"/>
      <w:kern w:val="0"/>
      <w:sz w:val="24"/>
      <w14:ligatures w14:val="none"/>
    </w:rPr>
  </w:style>
  <w:style w:type="paragraph" w:customStyle="1" w:styleId="A15B2F175C5F448CAA5CE5FBE4101EC12">
    <w:name w:val="A15B2F175C5F448CAA5CE5FBE4101EC12"/>
    <w:rsid w:val="004A3BA7"/>
    <w:pPr>
      <w:spacing w:after="0" w:line="240" w:lineRule="auto"/>
    </w:pPr>
    <w:rPr>
      <w:rFonts w:ascii="Times New Roman" w:hAnsi="Times New Roman"/>
      <w:kern w:val="0"/>
      <w:sz w:val="24"/>
      <w14:ligatures w14:val="none"/>
    </w:rPr>
  </w:style>
  <w:style w:type="paragraph" w:customStyle="1" w:styleId="84B03A8AF6884315B90CBC65A8FE01CF2">
    <w:name w:val="84B03A8AF6884315B90CBC65A8FE01CF2"/>
    <w:rsid w:val="004A3BA7"/>
    <w:pPr>
      <w:spacing w:after="0" w:line="240" w:lineRule="auto"/>
    </w:pPr>
    <w:rPr>
      <w:rFonts w:ascii="Times New Roman" w:hAnsi="Times New Roman"/>
      <w:kern w:val="0"/>
      <w:sz w:val="24"/>
      <w14:ligatures w14:val="none"/>
    </w:rPr>
  </w:style>
  <w:style w:type="paragraph" w:customStyle="1" w:styleId="8A1A0FD4A72B4B03886E6D0EEE54F31D2">
    <w:name w:val="8A1A0FD4A72B4B03886E6D0EEE54F31D2"/>
    <w:rsid w:val="004A3BA7"/>
    <w:pPr>
      <w:spacing w:after="0" w:line="240" w:lineRule="auto"/>
    </w:pPr>
    <w:rPr>
      <w:rFonts w:ascii="Times New Roman" w:hAnsi="Times New Roman"/>
      <w:kern w:val="0"/>
      <w:sz w:val="24"/>
      <w14:ligatures w14:val="none"/>
    </w:rPr>
  </w:style>
  <w:style w:type="paragraph" w:customStyle="1" w:styleId="8A19D2BE272B4AD286852F5E4A87A09B2">
    <w:name w:val="8A19D2BE272B4AD286852F5E4A87A09B2"/>
    <w:rsid w:val="004A3BA7"/>
    <w:pPr>
      <w:spacing w:after="0" w:line="240" w:lineRule="auto"/>
    </w:pPr>
    <w:rPr>
      <w:rFonts w:ascii="Times New Roman" w:hAnsi="Times New Roman"/>
      <w:kern w:val="0"/>
      <w:sz w:val="24"/>
      <w14:ligatures w14:val="none"/>
    </w:rPr>
  </w:style>
  <w:style w:type="paragraph" w:customStyle="1" w:styleId="02107827C57444029EF93BC99FF800891">
    <w:name w:val="02107827C57444029EF93BC99FF800891"/>
    <w:rsid w:val="004A3BA7"/>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78F3B6FD92584F69A69C6ED424A89A511">
    <w:name w:val="78F3B6FD92584F69A69C6ED424A89A511"/>
    <w:rsid w:val="004A3BA7"/>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47C219D629AE425C86ABEFA433292C501">
    <w:name w:val="47C219D629AE425C86ABEFA433292C501"/>
    <w:rsid w:val="004A3BA7"/>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36AD27B0644746CD95991A4E1BE114241">
    <w:name w:val="36AD27B0644746CD95991A4E1BE114241"/>
    <w:rsid w:val="004A3BA7"/>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2F5717D8EC824FC887A402978C72F87E1">
    <w:name w:val="2F5717D8EC824FC887A402978C72F87E1"/>
    <w:rsid w:val="004A3BA7"/>
    <w:pPr>
      <w:spacing w:after="0" w:line="240" w:lineRule="auto"/>
      <w:jc w:val="right"/>
    </w:pPr>
    <w:rPr>
      <w:rFonts w:ascii="Times New Roman" w:eastAsia="Times New Roman" w:hAnsi="Times New Roman" w:cs="Times New Roman"/>
      <w:kern w:val="0"/>
      <w:sz w:val="24"/>
      <w:szCs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48</TotalTime>
  <Pages>17</Pages>
  <Words>27319</Words>
  <Characters>15572</Characters>
  <Application>Microsoft Office Word</Application>
  <DocSecurity>0</DocSecurity>
  <Lines>129</Lines>
  <Paragraphs>85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Poļakova</dc:creator>
  <cp:keywords/>
  <dc:description/>
  <cp:lastModifiedBy>Ilze Grava</cp:lastModifiedBy>
  <cp:revision>5</cp:revision>
  <cp:lastPrinted>2025-12-02T12:24:00Z</cp:lastPrinted>
  <dcterms:created xsi:type="dcterms:W3CDTF">2026-01-12T12:05:00Z</dcterms:created>
  <dcterms:modified xsi:type="dcterms:W3CDTF">2026-01-12T13:39:00Z</dcterms:modified>
</cp:coreProperties>
</file>